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sql_cx_live;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head, tail and sample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`index` LIMIT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`index` DESC LIMIT 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rand() LIMIT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COUNT(Price) OVER(),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MIN(Price) OVER(),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MAX(Price) OVER(),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AVG(Price) OVER(),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STD(Price) OVER(),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PERCENTILE_CONT(0.25) WITHIN GROUP(ORDER BY Price) OVER() AS 'Q1',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PERCENTILE_CONT(0.5) WITHIN GROUP(ORDER BY Price) OVER() AS 'Median',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PERCENTILE_CONT(0.75) WITHIN GROUP(ORDER BY Price) OVER() AS 'Q3'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`index` LIMIT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missing 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COUNT(Price)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outliers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(SELECT *,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PERCENTILE_CONT(0.25) WITHIN GROUP(ORDER BY Price) OVER() AS 'Q1',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PERCENTILE_CONT(0.75) WITHIN GROUP(ORDER BY Price) OVER() AS 'Q3'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laptops) 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t.Price &lt; t.Q1 - (1.5*(t.Q3 - t.Q1)) 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t.Price &gt; t.Q3 + (1.5*(t.Q3 - t.Q1));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t.buckets,REPEAT('*',COUNT(*)/5) FROM (SELECT price,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WHEN price BETWEEN 0 AND 25000 THEN '0-25K'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WHEN price BETWEEN 25001 AND 50000 THEN '25K-50K'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WHEN price BETWEEN 50001 AND 75000 THEN '50K-75K'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WHEN price BETWEEN 75001 AND 100000 THEN '75K-100K'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 '&gt;100K'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AS 'buckets'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laptops) 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t.buckets;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Company,COUNT(Company) FROM laptops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cpu_speed,Price FROM laptops;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Company,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SUM(CASE WHEN Touchscreen = 1 THEN 1 ELSE 0 END) AS 'Touchscreen_yes',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SUM(CASE WHEN Touchscreen = 0 THEN 1 ELSE 0 END) AS 'Touchscreen_no'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DISTINCT cpu_brand FROM laptops;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Company,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SUM(CASE WHEN cpu_brand = 'Intel' THEN 1 ELSE 0 END) AS 'intel',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SUM(CASE WHEN cpu_brand = 'AMD' THEN 1 ELSE 0 END) AS 'amd',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SUM(CASE WHEN cpu_brand = 'Samsung' THEN 1 ELSE 0 END) AS 'samsung'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