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= {}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= dict()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{‘foo’ : 42} 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Ans.Dictionary contains values with keys while list contains values with indexes.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Both are mutable or changeable. 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dictionary values are accessed using keys while in lists using indexes.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 There is no key names ‘foo’ in dictionary so it will throw key error.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spam[‘cat’] will return value of ‘cat’ key in the dictionary.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spam.keys() will return all the keys in the dictionary.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Ans,  spam[‘cat’] will return value of ‘cat’ key in the dictionary.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spam.value() will return all the values in the dictionary.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'color' not in spam: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spam['color'] = 'black'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spam.keys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spam[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Module : pprint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function : PrettyPrinter</w:t>
      </w:r>
    </w:p>
    <w:p w:rsidR="00000000" w:rsidDel="00000000" w:rsidP="00000000" w:rsidRDefault="00000000" w:rsidRPr="00000000" w14:paraId="00000025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4+ap2uPZGJ/I7zSPMCdrOM38A==">AMUW2mVIRsgV/4xb8TkLM4Oi2RZsiti8NVxtMKuPKprtIycl+kqENZ+Rnr7h7fbl/veh6XS9mMcn4pe+jahUR4SZbyNiKHTkExcFWwIAW7lPqCwZFVBZJac=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