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कार्यालय महालेखाकार (लेखा एवं हकदारी), मध्य प्रदेश, ग्वालियर</w:t>
        <w:br/>
      </w:r>
      <w:r>
        <w:rPr>
          <w:rFonts w:ascii="Arial" w:hAnsi="Arial"/>
          <w:b/>
          <w:color w:val="003366"/>
          <w:sz w:val="22"/>
        </w:rPr>
        <w:t>Office of the Accountant General (A&amp;E), Madhya Pradesh, Gwalior</w:t>
        <w:br/>
      </w:r>
    </w:p>
    <w:p>
      <w:pPr>
        <w:jc w:val="center"/>
      </w:pPr>
      <w:r>
        <w:rPr>
          <w:rFonts w:ascii="Arial" w:hAnsi="Arial"/>
          <w:b/>
          <w:color w:val="0369A1"/>
          <w:sz w:val="32"/>
        </w:rPr>
        <w:t>DOCUMENT 1: KRA PORTAL SYSTEM OVERVIEW &amp; QUICKSTART</w:t>
        <w:br/>
      </w:r>
    </w:p>
    <w:p>
      <w:pPr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1. Executive Summary &amp; Purpose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Key Result Area (KRA) Quarterly Reporting &amp; Consolidation Portal is an enterprise Web, Cloud, and Database application engineered specifically for the Office of the Accountant General (A&amp;E), Madhya Pradesh, Gwalior. The system digitizes, automates, and secures the quarterly performance tracking across all 17 operational sections of the office.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2. Live System Architecture &amp; Deployment Endpoints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Web Application Portal (GitHub Pages): </w:t>
      </w:r>
      <w:r>
        <w:rPr>
          <w:rFonts w:ascii="Arial" w:hAnsi="Arial"/>
          <w:color w:val="333333"/>
          <w:sz w:val="21"/>
        </w:rPr>
        <w:t>https://nitinarya09.github.io/kra-portal/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Python Cloud Compiler Service (Render): </w:t>
      </w:r>
      <w:r>
        <w:rPr>
          <w:rFonts w:ascii="Arial" w:hAnsi="Arial"/>
          <w:color w:val="333333"/>
          <w:sz w:val="21"/>
        </w:rPr>
        <w:t>https://kra-compiler-service.onrender.com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Database API Service (Google Apps Script): </w:t>
      </w:r>
      <w:r>
        <w:rPr>
          <w:rFonts w:ascii="Arial" w:hAnsi="Arial"/>
          <w:color w:val="333333"/>
          <w:sz w:val="21"/>
        </w:rPr>
        <w:t>https://script.google.com/macros/s/AKfycbw8g0590U6Hj-rk3ziZdy2r6zF-JR82Hu85TMzGnnJzotqLziGifHoeotXrlsmGRXkW/exec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Source Code Repository: </w:t>
      </w:r>
      <w:r>
        <w:rPr>
          <w:rFonts w:ascii="Arial" w:hAnsi="Arial"/>
          <w:color w:val="333333"/>
          <w:sz w:val="21"/>
        </w:rPr>
        <w:t>https://github.com/nitinarya09/kra-portal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3. Core Capabilities &amp; Key Highlights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1. Multi-Level Role-Based Access Control (RBAC): </w:t>
      </w:r>
      <w:r>
        <w:rPr>
          <w:rFonts w:ascii="Arial" w:hAnsi="Arial"/>
          <w:color w:val="333333"/>
          <w:sz w:val="21"/>
        </w:rPr>
        <w:t>Supports 59 pre-configured accounts across 7 permission roles with strict section data boundaries.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2. Dual Data Entry Engines: </w:t>
      </w:r>
      <w:r>
        <w:rPr>
          <w:rFonts w:ascii="Arial" w:hAnsi="Arial"/>
          <w:color w:val="333333"/>
          <w:sz w:val="21"/>
        </w:rPr>
        <w:t>Provides both webform auto-calculated entry and standardized Excel template upload.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3. 6-Stage Supervisory Lifecycle: </w:t>
      </w:r>
      <w:r>
        <w:rPr>
          <w:rFonts w:ascii="Arial" w:hAnsi="Arial"/>
          <w:color w:val="333333"/>
          <w:sz w:val="21"/>
        </w:rPr>
        <w:t>Structured workflow from Accountant (Submit) to AAO (Review/Return) to Sr. AO (Approve) to TM (Consolidate) to ITA (Certify) to AG (Sign-off).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4. ITA Audit Certificate Generation: </w:t>
      </w:r>
      <w:r>
        <w:rPr>
          <w:rFonts w:ascii="Arial" w:hAnsi="Arial"/>
          <w:color w:val="333333"/>
          <w:sz w:val="21"/>
        </w:rPr>
        <w:t>Auto-generates official Hindi Internal Audit Certificate with custom audit objections.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5. Interactive Trend Analytics: </w:t>
      </w:r>
      <w:r>
        <w:rPr>
          <w:rFonts w:ascii="Arial" w:hAnsi="Arial"/>
          <w:color w:val="333333"/>
          <w:sz w:val="21"/>
        </w:rPr>
        <w:t>10 interactive chart types visualizing 29 quarterly performance metrics.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6. One-Click Master Word Compilation: </w:t>
      </w:r>
      <w:r>
        <w:rPr>
          <w:rFonts w:ascii="Arial" w:hAnsi="Arial"/>
          <w:color w:val="333333"/>
          <w:sz w:val="21"/>
        </w:rPr>
        <w:t>Cloud Python engine compiles all section inputs into the official CAG Word report.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4. Quickstart Guide for Administrators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Step 1: Access System Admin Account: </w:t>
      </w:r>
      <w:r>
        <w:rPr>
          <w:rFonts w:ascii="Arial" w:hAnsi="Arial"/>
          <w:color w:val="333333"/>
          <w:sz w:val="21"/>
        </w:rPr>
        <w:t>Open browser at https://nitinarya09.github.io/kra-portal/ and enter username 'admin' and password 'agmpadmin'.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Step 2: User Administration: </w:t>
      </w:r>
      <w:r>
        <w:rPr>
          <w:rFonts w:ascii="Arial" w:hAnsi="Arial"/>
          <w:color w:val="333333"/>
          <w:sz w:val="21"/>
        </w:rPr>
        <w:t>Navigate to Administration -&gt; User Management to view, edit, reset passwords, or re-seed user accounts.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Step 3: Quarter Lock Management: </w:t>
      </w:r>
      <w:r>
        <w:rPr>
          <w:rFonts w:ascii="Arial" w:hAnsi="Arial"/>
          <w:color w:val="333333"/>
          <w:sz w:val="21"/>
        </w:rPr>
        <w:t>Go to Administration -&gt; Quarter Control to lock or unlock target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