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5583425" w:displacedByCustomXml="next"/>
    <w:sdt>
      <w:sdtPr>
        <w:id w:val="-1839299914"/>
        <w:docPartObj>
          <w:docPartGallery w:val="Cover Pages"/>
          <w:docPartUnique/>
        </w:docPartObj>
      </w:sdtPr>
      <w:sdtEndPr>
        <w:rPr>
          <w:lang w:val="en-IN"/>
        </w:rPr>
      </w:sdtEndPr>
      <w:sdtContent>
        <w:p w14:paraId="17D4A373" w14:textId="2D419CF8" w:rsidR="00B22688" w:rsidRDefault="00B22688">
          <w:r>
            <w:rPr>
              <w:noProof/>
            </w:rPr>
            <mc:AlternateContent>
              <mc:Choice Requires="wps">
                <w:drawing>
                  <wp:anchor distT="0" distB="0" distL="114300" distR="114300" simplePos="0" relativeHeight="251668480" behindDoc="1" locked="0" layoutInCell="1" allowOverlap="0" wp14:anchorId="538F2EB8" wp14:editId="37002EAC">
                    <wp:simplePos x="0" y="0"/>
                    <wp:positionH relativeFrom="page">
                      <wp:align>center</wp:align>
                    </wp:positionH>
                    <wp:positionV relativeFrom="page">
                      <wp:align>center</wp:align>
                    </wp:positionV>
                    <wp:extent cx="6858000" cy="9144000"/>
                    <wp:effectExtent l="0" t="0" r="0" b="0"/>
                    <wp:wrapNone/>
                    <wp:docPr id="18" name="Text Box 1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B6CE4" w14:paraId="0215E596" w14:textId="77777777">
                                  <w:trPr>
                                    <w:trHeight w:hRule="exact" w:val="9360"/>
                                  </w:trPr>
                                  <w:tc>
                                    <w:tcPr>
                                      <w:tcW w:w="9350" w:type="dxa"/>
                                    </w:tcPr>
                                    <w:p w14:paraId="4E03C7D4" w14:textId="77777777" w:rsidR="009B6CE4" w:rsidRDefault="009B6CE4">
                                      <w:r>
                                        <w:rPr>
                                          <w:noProof/>
                                        </w:rPr>
                                        <w:drawing>
                                          <wp:inline distT="0" distB="0" distL="0" distR="0" wp14:anchorId="74BB69D9" wp14:editId="54D8AF94">
                                            <wp:extent cx="6858000" cy="5961888"/>
                                            <wp:effectExtent l="0" t="0" r="0" b="1270"/>
                                            <wp:docPr id="38"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B6CE4" w14:paraId="46D12053" w14:textId="77777777">
                                  <w:trPr>
                                    <w:trHeight w:hRule="exact" w:val="4320"/>
                                  </w:trPr>
                                  <w:tc>
                                    <w:tcPr>
                                      <w:tcW w:w="9350" w:type="dxa"/>
                                      <w:shd w:val="clear" w:color="auto" w:fill="44546A" w:themeFill="text2"/>
                                      <w:vAlign w:val="center"/>
                                    </w:tcPr>
                                    <w:p w14:paraId="1D156F9B" w14:textId="7DD818A6" w:rsidR="009B6CE4" w:rsidRDefault="004C6BB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26F3FEF3B9E7496FBA65684FDCE9D170"/>
                                          </w:placeholder>
                                          <w:dataBinding w:prefixMappings="xmlns:ns0='http://purl.org/dc/elements/1.1/' xmlns:ns1='http://schemas.openxmlformats.org/package/2006/metadata/core-properties' " w:xpath="/ns1:coreProperties[1]/ns0:title[1]" w:storeItemID="{6C3C8BC8-F283-45AE-878A-BAB7291924A1}"/>
                                          <w:text/>
                                        </w:sdtPr>
                                        <w:sdtEndPr/>
                                        <w:sdtContent>
                                          <w:r w:rsidR="009B6CE4">
                                            <w:rPr>
                                              <w:rFonts w:asciiTheme="majorHAnsi" w:hAnsiTheme="majorHAnsi"/>
                                              <w:color w:val="FFFFFF" w:themeColor="background1"/>
                                              <w:sz w:val="96"/>
                                              <w:szCs w:val="96"/>
                                            </w:rPr>
                                            <w:t>Data Science Project</w:t>
                                          </w:r>
                                        </w:sdtContent>
                                      </w:sdt>
                                    </w:p>
                                    <w:p w14:paraId="5A67450E" w14:textId="0B4E2A80" w:rsidR="009B6CE4" w:rsidRDefault="004C6BB4">
                                      <w:pPr>
                                        <w:pStyle w:val="NoSpacing"/>
                                        <w:spacing w:before="240"/>
                                        <w:ind w:left="720" w:right="720"/>
                                        <w:rPr>
                                          <w:color w:val="FFFFFF" w:themeColor="background1"/>
                                          <w:sz w:val="32"/>
                                          <w:szCs w:val="32"/>
                                        </w:rPr>
                                      </w:pPr>
                                      <w:sdt>
                                        <w:sdtPr>
                                          <w:rPr>
                                            <w:color w:val="FFFFFF" w:themeColor="background1"/>
                                            <w:sz w:val="32"/>
                                            <w:szCs w:val="32"/>
                                            <w:shd w:val="clear" w:color="auto" w:fill="262626" w:themeFill="text1" w:themeFillTint="D9"/>
                                          </w:rPr>
                                          <w:alias w:val="Subtitle"/>
                                          <w:tag w:val=""/>
                                          <w:id w:val="1143089448"/>
                                          <w:placeholder>
                                            <w:docPart w:val="0A4BB0B762BB40EB87864EA3B138A71B"/>
                                          </w:placeholder>
                                          <w:dataBinding w:prefixMappings="xmlns:ns0='http://purl.org/dc/elements/1.1/' xmlns:ns1='http://schemas.openxmlformats.org/package/2006/metadata/core-properties' " w:xpath="/ns1:coreProperties[1]/ns0:subject[1]" w:storeItemID="{6C3C8BC8-F283-45AE-878A-BAB7291924A1}"/>
                                          <w:text/>
                                        </w:sdtPr>
                                        <w:sdtEndPr/>
                                        <w:sdtContent>
                                          <w:r w:rsidR="009B6CE4" w:rsidRPr="00E5023E">
                                            <w:rPr>
                                              <w:color w:val="FFFFFF" w:themeColor="background1"/>
                                              <w:sz w:val="32"/>
                                              <w:szCs w:val="32"/>
                                              <w:shd w:val="clear" w:color="auto" w:fill="262626" w:themeFill="text1" w:themeFillTint="D9"/>
                                            </w:rPr>
                                            <w:t>DSCI-490-001                                  Submitted to Prof. Alan Rice, BBA, MA</w:t>
                                          </w:r>
                                        </w:sdtContent>
                                      </w:sdt>
                                    </w:p>
                                  </w:tc>
                                </w:tr>
                                <w:tr w:rsidR="009B6CE4" w14:paraId="074674E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B6CE4" w14:paraId="05CBB70A" w14:textId="77777777">
                                        <w:trPr>
                                          <w:trHeight w:hRule="exact" w:val="720"/>
                                        </w:trPr>
                                        <w:tc>
                                          <w:tcPr>
                                            <w:tcW w:w="3590" w:type="dxa"/>
                                            <w:vAlign w:val="center"/>
                                          </w:tcPr>
                                          <w:p w14:paraId="5FD1DBC1" w14:textId="2B168B17" w:rsidR="009B6CE4" w:rsidRDefault="004C6BB4">
                                            <w:pPr>
                                              <w:pStyle w:val="NoSpacing"/>
                                              <w:ind w:left="720" w:right="144"/>
                                              <w:rPr>
                                                <w:color w:val="FFFFFF" w:themeColor="background1"/>
                                              </w:rPr>
                                            </w:pPr>
                                            <w:sdt>
                                              <w:sdtPr>
                                                <w:rPr>
                                                  <w:color w:val="FFFFFF" w:themeColor="background1"/>
                                                </w:rPr>
                                                <w:alias w:val="Author"/>
                                                <w:tag w:val=""/>
                                                <w:id w:val="942812742"/>
                                                <w:placeholder>
                                                  <w:docPart w:val="3AABADD87DCA4FE1AEDBACC9EBC3F7AE"/>
                                                </w:placeholder>
                                                <w:dataBinding w:prefixMappings="xmlns:ns0='http://purl.org/dc/elements/1.1/' xmlns:ns1='http://schemas.openxmlformats.org/package/2006/metadata/core-properties' " w:xpath="/ns1:coreProperties[1]/ns0:creator[1]" w:storeItemID="{6C3C8BC8-F283-45AE-878A-BAB7291924A1}"/>
                                                <w:text/>
                                              </w:sdtPr>
                                              <w:sdtEndPr/>
                                              <w:sdtContent>
                                                <w:r w:rsidR="009B6CE4">
                                                  <w:rPr>
                                                    <w:color w:val="FFFFFF" w:themeColor="background1"/>
                                                  </w:rPr>
                                                  <w:t>Submitted by:</w:t>
                                                </w:r>
                                              </w:sdtContent>
                                            </w:sdt>
                                          </w:p>
                                        </w:tc>
                                        <w:tc>
                                          <w:tcPr>
                                            <w:tcW w:w="3591" w:type="dxa"/>
                                            <w:vAlign w:val="center"/>
                                          </w:tcPr>
                                          <w:sdt>
                                            <w:sdtPr>
                                              <w:rPr>
                                                <w:color w:val="FFFFFF" w:themeColor="background1"/>
                                              </w:rPr>
                                              <w:alias w:val="Date"/>
                                              <w:tag w:val=""/>
                                              <w:id w:val="748164578"/>
                                              <w:placeholder>
                                                <w:docPart w:val="344FD047996E4376BB82A8BCD7FC93F8"/>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0E85F85" w14:textId="4C24486D" w:rsidR="009B6CE4" w:rsidRDefault="009B6CE4">
                                                <w:pPr>
                                                  <w:pStyle w:val="NoSpacing"/>
                                                  <w:ind w:left="144" w:right="144"/>
                                                  <w:jc w:val="center"/>
                                                  <w:rPr>
                                                    <w:color w:val="FFFFFF" w:themeColor="background1"/>
                                                  </w:rPr>
                                                </w:pPr>
                                                <w:r>
                                                  <w:rPr>
                                                    <w:color w:val="FFFFFF" w:themeColor="background1"/>
                                                  </w:rPr>
                                                  <w:t>Sai Charan Guttikonda</w:t>
                                                </w:r>
                                              </w:p>
                                            </w:sdtContent>
                                          </w:sdt>
                                        </w:tc>
                                        <w:sdt>
                                          <w:sdtPr>
                                            <w:rPr>
                                              <w:color w:val="FFFFFF" w:themeColor="background1"/>
                                            </w:rPr>
                                            <w:alias w:val="Course title"/>
                                            <w:tag w:val=""/>
                                            <w:id w:val="-15923909"/>
                                            <w:placeholder>
                                              <w:docPart w:val="8DCD4F5B75264EAFAC89F35D2F252E6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DA53414" w14:textId="532EEF63" w:rsidR="009B6CE4" w:rsidRDefault="009B6CE4">
                                                <w:pPr>
                                                  <w:pStyle w:val="NoSpacing"/>
                                                  <w:ind w:left="144" w:right="720"/>
                                                  <w:jc w:val="right"/>
                                                  <w:rPr>
                                                    <w:color w:val="FFFFFF" w:themeColor="background1"/>
                                                  </w:rPr>
                                                </w:pPr>
                                                <w:r>
                                                  <w:rPr>
                                                    <w:color w:val="FFFFFF" w:themeColor="background1"/>
                                                  </w:rPr>
                                                  <w:t>Sai Nitin Bhadriraju</w:t>
                                                </w:r>
                                              </w:p>
                                            </w:tc>
                                          </w:sdtContent>
                                        </w:sdt>
                                      </w:tr>
                                    </w:tbl>
                                    <w:p w14:paraId="7339B0F4" w14:textId="77777777" w:rsidR="009B6CE4" w:rsidRDefault="009B6CE4"/>
                                  </w:tc>
                                </w:tr>
                              </w:tbl>
                              <w:p w14:paraId="3500A4B4" w14:textId="77777777" w:rsidR="009B6CE4" w:rsidRDefault="009B6CE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8F2EB8" id="_x0000_t202" coordsize="21600,21600" o:spt="202" path="m,l,21600r21600,l21600,xe">
                    <v:stroke joinstyle="miter"/>
                    <v:path gradientshapeok="t" o:connecttype="rect"/>
                  </v:shapetype>
                  <v:shape id="Text Box 18" o:spid="_x0000_s1026" type="#_x0000_t202" alt="Cover page layout" style="position:absolute;margin-left:0;margin-top:0;width:540pt;height:10in;z-index:-25164800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AMjfP/gwIA&#10;AG8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B6CE4" w14:paraId="0215E596" w14:textId="77777777">
                            <w:trPr>
                              <w:trHeight w:hRule="exact" w:val="9360"/>
                            </w:trPr>
                            <w:tc>
                              <w:tcPr>
                                <w:tcW w:w="9350" w:type="dxa"/>
                              </w:tcPr>
                              <w:p w14:paraId="4E03C7D4" w14:textId="77777777" w:rsidR="009B6CE4" w:rsidRDefault="009B6CE4">
                                <w:r>
                                  <w:rPr>
                                    <w:noProof/>
                                  </w:rPr>
                                  <w:drawing>
                                    <wp:inline distT="0" distB="0" distL="0" distR="0" wp14:anchorId="74BB69D9" wp14:editId="54D8AF94">
                                      <wp:extent cx="6858000" cy="5961888"/>
                                      <wp:effectExtent l="0" t="0" r="0" b="1270"/>
                                      <wp:docPr id="38"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B6CE4" w14:paraId="46D12053" w14:textId="77777777">
                            <w:trPr>
                              <w:trHeight w:hRule="exact" w:val="4320"/>
                            </w:trPr>
                            <w:tc>
                              <w:tcPr>
                                <w:tcW w:w="9350" w:type="dxa"/>
                                <w:shd w:val="clear" w:color="auto" w:fill="44546A" w:themeFill="text2"/>
                                <w:vAlign w:val="center"/>
                              </w:tcPr>
                              <w:p w14:paraId="1D156F9B" w14:textId="7DD818A6" w:rsidR="009B6CE4" w:rsidRDefault="004C6BB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26F3FEF3B9E7496FBA65684FDCE9D170"/>
                                    </w:placeholder>
                                    <w:dataBinding w:prefixMappings="xmlns:ns0='http://purl.org/dc/elements/1.1/' xmlns:ns1='http://schemas.openxmlformats.org/package/2006/metadata/core-properties' " w:xpath="/ns1:coreProperties[1]/ns0:title[1]" w:storeItemID="{6C3C8BC8-F283-45AE-878A-BAB7291924A1}"/>
                                    <w:text/>
                                  </w:sdtPr>
                                  <w:sdtEndPr/>
                                  <w:sdtContent>
                                    <w:r w:rsidR="009B6CE4">
                                      <w:rPr>
                                        <w:rFonts w:asciiTheme="majorHAnsi" w:hAnsiTheme="majorHAnsi"/>
                                        <w:color w:val="FFFFFF" w:themeColor="background1"/>
                                        <w:sz w:val="96"/>
                                        <w:szCs w:val="96"/>
                                      </w:rPr>
                                      <w:t>Data Science Project</w:t>
                                    </w:r>
                                  </w:sdtContent>
                                </w:sdt>
                              </w:p>
                              <w:p w14:paraId="5A67450E" w14:textId="0B4E2A80" w:rsidR="009B6CE4" w:rsidRDefault="004C6BB4">
                                <w:pPr>
                                  <w:pStyle w:val="NoSpacing"/>
                                  <w:spacing w:before="240"/>
                                  <w:ind w:left="720" w:right="720"/>
                                  <w:rPr>
                                    <w:color w:val="FFFFFF" w:themeColor="background1"/>
                                    <w:sz w:val="32"/>
                                    <w:szCs w:val="32"/>
                                  </w:rPr>
                                </w:pPr>
                                <w:sdt>
                                  <w:sdtPr>
                                    <w:rPr>
                                      <w:color w:val="FFFFFF" w:themeColor="background1"/>
                                      <w:sz w:val="32"/>
                                      <w:szCs w:val="32"/>
                                      <w:shd w:val="clear" w:color="auto" w:fill="262626" w:themeFill="text1" w:themeFillTint="D9"/>
                                    </w:rPr>
                                    <w:alias w:val="Subtitle"/>
                                    <w:tag w:val=""/>
                                    <w:id w:val="1143089448"/>
                                    <w:placeholder>
                                      <w:docPart w:val="0A4BB0B762BB40EB87864EA3B138A71B"/>
                                    </w:placeholder>
                                    <w:dataBinding w:prefixMappings="xmlns:ns0='http://purl.org/dc/elements/1.1/' xmlns:ns1='http://schemas.openxmlformats.org/package/2006/metadata/core-properties' " w:xpath="/ns1:coreProperties[1]/ns0:subject[1]" w:storeItemID="{6C3C8BC8-F283-45AE-878A-BAB7291924A1}"/>
                                    <w:text/>
                                  </w:sdtPr>
                                  <w:sdtEndPr/>
                                  <w:sdtContent>
                                    <w:r w:rsidR="009B6CE4" w:rsidRPr="00E5023E">
                                      <w:rPr>
                                        <w:color w:val="FFFFFF" w:themeColor="background1"/>
                                        <w:sz w:val="32"/>
                                        <w:szCs w:val="32"/>
                                        <w:shd w:val="clear" w:color="auto" w:fill="262626" w:themeFill="text1" w:themeFillTint="D9"/>
                                      </w:rPr>
                                      <w:t>DSCI-490-001                                  Submitted to Prof. Alan Rice, BBA, MA</w:t>
                                    </w:r>
                                  </w:sdtContent>
                                </w:sdt>
                              </w:p>
                            </w:tc>
                          </w:tr>
                          <w:tr w:rsidR="009B6CE4" w14:paraId="074674E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B6CE4" w14:paraId="05CBB70A" w14:textId="77777777">
                                  <w:trPr>
                                    <w:trHeight w:hRule="exact" w:val="720"/>
                                  </w:trPr>
                                  <w:tc>
                                    <w:tcPr>
                                      <w:tcW w:w="3590" w:type="dxa"/>
                                      <w:vAlign w:val="center"/>
                                    </w:tcPr>
                                    <w:p w14:paraId="5FD1DBC1" w14:textId="2B168B17" w:rsidR="009B6CE4" w:rsidRDefault="004C6BB4">
                                      <w:pPr>
                                        <w:pStyle w:val="NoSpacing"/>
                                        <w:ind w:left="720" w:right="144"/>
                                        <w:rPr>
                                          <w:color w:val="FFFFFF" w:themeColor="background1"/>
                                        </w:rPr>
                                      </w:pPr>
                                      <w:sdt>
                                        <w:sdtPr>
                                          <w:rPr>
                                            <w:color w:val="FFFFFF" w:themeColor="background1"/>
                                          </w:rPr>
                                          <w:alias w:val="Author"/>
                                          <w:tag w:val=""/>
                                          <w:id w:val="942812742"/>
                                          <w:placeholder>
                                            <w:docPart w:val="3AABADD87DCA4FE1AEDBACC9EBC3F7AE"/>
                                          </w:placeholder>
                                          <w:dataBinding w:prefixMappings="xmlns:ns0='http://purl.org/dc/elements/1.1/' xmlns:ns1='http://schemas.openxmlformats.org/package/2006/metadata/core-properties' " w:xpath="/ns1:coreProperties[1]/ns0:creator[1]" w:storeItemID="{6C3C8BC8-F283-45AE-878A-BAB7291924A1}"/>
                                          <w:text/>
                                        </w:sdtPr>
                                        <w:sdtEndPr/>
                                        <w:sdtContent>
                                          <w:r w:rsidR="009B6CE4">
                                            <w:rPr>
                                              <w:color w:val="FFFFFF" w:themeColor="background1"/>
                                            </w:rPr>
                                            <w:t>Submitted by:</w:t>
                                          </w:r>
                                        </w:sdtContent>
                                      </w:sdt>
                                    </w:p>
                                  </w:tc>
                                  <w:tc>
                                    <w:tcPr>
                                      <w:tcW w:w="3591" w:type="dxa"/>
                                      <w:vAlign w:val="center"/>
                                    </w:tcPr>
                                    <w:sdt>
                                      <w:sdtPr>
                                        <w:rPr>
                                          <w:color w:val="FFFFFF" w:themeColor="background1"/>
                                        </w:rPr>
                                        <w:alias w:val="Date"/>
                                        <w:tag w:val=""/>
                                        <w:id w:val="748164578"/>
                                        <w:placeholder>
                                          <w:docPart w:val="344FD047996E4376BB82A8BCD7FC93F8"/>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0E85F85" w14:textId="4C24486D" w:rsidR="009B6CE4" w:rsidRDefault="009B6CE4">
                                          <w:pPr>
                                            <w:pStyle w:val="NoSpacing"/>
                                            <w:ind w:left="144" w:right="144"/>
                                            <w:jc w:val="center"/>
                                            <w:rPr>
                                              <w:color w:val="FFFFFF" w:themeColor="background1"/>
                                            </w:rPr>
                                          </w:pPr>
                                          <w:r>
                                            <w:rPr>
                                              <w:color w:val="FFFFFF" w:themeColor="background1"/>
                                            </w:rPr>
                                            <w:t>Sai Charan Guttikonda</w:t>
                                          </w:r>
                                        </w:p>
                                      </w:sdtContent>
                                    </w:sdt>
                                  </w:tc>
                                  <w:sdt>
                                    <w:sdtPr>
                                      <w:rPr>
                                        <w:color w:val="FFFFFF" w:themeColor="background1"/>
                                      </w:rPr>
                                      <w:alias w:val="Course title"/>
                                      <w:tag w:val=""/>
                                      <w:id w:val="-15923909"/>
                                      <w:placeholder>
                                        <w:docPart w:val="8DCD4F5B75264EAFAC89F35D2F252E6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DA53414" w14:textId="532EEF63" w:rsidR="009B6CE4" w:rsidRDefault="009B6CE4">
                                          <w:pPr>
                                            <w:pStyle w:val="NoSpacing"/>
                                            <w:ind w:left="144" w:right="720"/>
                                            <w:jc w:val="right"/>
                                            <w:rPr>
                                              <w:color w:val="FFFFFF" w:themeColor="background1"/>
                                            </w:rPr>
                                          </w:pPr>
                                          <w:r>
                                            <w:rPr>
                                              <w:color w:val="FFFFFF" w:themeColor="background1"/>
                                            </w:rPr>
                                            <w:t>Sai Nitin Bhadriraju</w:t>
                                          </w:r>
                                        </w:p>
                                      </w:tc>
                                    </w:sdtContent>
                                  </w:sdt>
                                </w:tr>
                              </w:tbl>
                              <w:p w14:paraId="7339B0F4" w14:textId="77777777" w:rsidR="009B6CE4" w:rsidRDefault="009B6CE4"/>
                            </w:tc>
                          </w:tr>
                        </w:tbl>
                        <w:p w14:paraId="3500A4B4" w14:textId="77777777" w:rsidR="009B6CE4" w:rsidRDefault="009B6CE4"/>
                      </w:txbxContent>
                    </v:textbox>
                    <w10:wrap anchorx="page" anchory="page"/>
                  </v:shape>
                </w:pict>
              </mc:Fallback>
            </mc:AlternateContent>
          </w:r>
        </w:p>
        <w:p w14:paraId="48A71CAC" w14:textId="755A88DE" w:rsidR="00B22688" w:rsidRDefault="00B22688">
          <w:pPr>
            <w:rPr>
              <w:lang w:val="en-IN"/>
            </w:rPr>
          </w:pPr>
          <w:r>
            <w:rPr>
              <w:lang w:val="en-IN"/>
            </w:rPr>
            <w:br w:type="page"/>
          </w:r>
        </w:p>
      </w:sdtContent>
    </w:sdt>
    <w:sdt>
      <w:sdtPr>
        <w:rPr>
          <w:rFonts w:ascii="Times New Roman" w:eastAsiaTheme="minorHAnsi" w:hAnsi="Times New Roman" w:cstheme="minorBidi"/>
          <w:color w:val="auto"/>
          <w:sz w:val="24"/>
          <w:szCs w:val="22"/>
          <w:lang w:val="en-CA"/>
        </w:rPr>
        <w:id w:val="1471174564"/>
        <w:docPartObj>
          <w:docPartGallery w:val="Table of Contents"/>
          <w:docPartUnique/>
        </w:docPartObj>
      </w:sdtPr>
      <w:sdtEndPr>
        <w:rPr>
          <w:b/>
          <w:bCs/>
          <w:noProof/>
        </w:rPr>
      </w:sdtEndPr>
      <w:sdtContent>
        <w:p w14:paraId="17545B66" w14:textId="0DE52C13" w:rsidR="00FB0F4A" w:rsidRDefault="00FB0F4A">
          <w:pPr>
            <w:pStyle w:val="TOCHeading"/>
          </w:pPr>
          <w:r>
            <w:t>Table of Contents</w:t>
          </w:r>
        </w:p>
        <w:p w14:paraId="26B42D29" w14:textId="6E6B9BF3" w:rsidR="00FB0F4A" w:rsidRDefault="00FB0F4A">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68855847" w:history="1">
            <w:r w:rsidRPr="009A4B41">
              <w:rPr>
                <w:rStyle w:val="Hyperlink"/>
                <w:rFonts w:cs="Times New Roman"/>
                <w:noProof/>
              </w:rPr>
              <w:t>List of figures</w:t>
            </w:r>
            <w:r>
              <w:rPr>
                <w:noProof/>
                <w:webHidden/>
              </w:rPr>
              <w:tab/>
            </w:r>
            <w:r>
              <w:rPr>
                <w:noProof/>
                <w:webHidden/>
              </w:rPr>
              <w:fldChar w:fldCharType="begin"/>
            </w:r>
            <w:r>
              <w:rPr>
                <w:noProof/>
                <w:webHidden/>
              </w:rPr>
              <w:instrText xml:space="preserve"> PAGEREF _Toc68855847 \h </w:instrText>
            </w:r>
            <w:r>
              <w:rPr>
                <w:noProof/>
                <w:webHidden/>
              </w:rPr>
            </w:r>
            <w:r>
              <w:rPr>
                <w:noProof/>
                <w:webHidden/>
              </w:rPr>
              <w:fldChar w:fldCharType="separate"/>
            </w:r>
            <w:r>
              <w:rPr>
                <w:noProof/>
                <w:webHidden/>
              </w:rPr>
              <w:t>1</w:t>
            </w:r>
            <w:r>
              <w:rPr>
                <w:noProof/>
                <w:webHidden/>
              </w:rPr>
              <w:fldChar w:fldCharType="end"/>
            </w:r>
          </w:hyperlink>
        </w:p>
        <w:p w14:paraId="69355496" w14:textId="0391F5D8" w:rsidR="00FB0F4A" w:rsidRDefault="004C6BB4">
          <w:pPr>
            <w:pStyle w:val="TOC1"/>
            <w:tabs>
              <w:tab w:val="right" w:leader="dot" w:pos="9350"/>
            </w:tabs>
            <w:rPr>
              <w:rFonts w:asciiTheme="minorHAnsi" w:eastAsiaTheme="minorEastAsia" w:hAnsiTheme="minorHAnsi"/>
              <w:noProof/>
              <w:sz w:val="22"/>
              <w:lang w:eastAsia="en-CA"/>
            </w:rPr>
          </w:pPr>
          <w:hyperlink w:anchor="_Toc68855848" w:history="1">
            <w:r w:rsidR="00FB0F4A" w:rsidRPr="009A4B41">
              <w:rPr>
                <w:rStyle w:val="Hyperlink"/>
                <w:rFonts w:cs="Times New Roman"/>
                <w:noProof/>
              </w:rPr>
              <w:t>Introduction</w:t>
            </w:r>
            <w:r w:rsidR="00FB0F4A">
              <w:rPr>
                <w:noProof/>
                <w:webHidden/>
              </w:rPr>
              <w:tab/>
            </w:r>
            <w:r w:rsidR="00FB0F4A">
              <w:rPr>
                <w:noProof/>
                <w:webHidden/>
              </w:rPr>
              <w:fldChar w:fldCharType="begin"/>
            </w:r>
            <w:r w:rsidR="00FB0F4A">
              <w:rPr>
                <w:noProof/>
                <w:webHidden/>
              </w:rPr>
              <w:instrText xml:space="preserve"> PAGEREF _Toc68855848 \h </w:instrText>
            </w:r>
            <w:r w:rsidR="00FB0F4A">
              <w:rPr>
                <w:noProof/>
                <w:webHidden/>
              </w:rPr>
            </w:r>
            <w:r w:rsidR="00FB0F4A">
              <w:rPr>
                <w:noProof/>
                <w:webHidden/>
              </w:rPr>
              <w:fldChar w:fldCharType="separate"/>
            </w:r>
            <w:r w:rsidR="00FB0F4A">
              <w:rPr>
                <w:noProof/>
                <w:webHidden/>
              </w:rPr>
              <w:t>1</w:t>
            </w:r>
            <w:r w:rsidR="00FB0F4A">
              <w:rPr>
                <w:noProof/>
                <w:webHidden/>
              </w:rPr>
              <w:fldChar w:fldCharType="end"/>
            </w:r>
          </w:hyperlink>
        </w:p>
        <w:p w14:paraId="3DFADE67" w14:textId="13D94C69" w:rsidR="00FB0F4A" w:rsidRDefault="004C6BB4">
          <w:pPr>
            <w:pStyle w:val="TOC2"/>
            <w:tabs>
              <w:tab w:val="right" w:leader="dot" w:pos="9350"/>
            </w:tabs>
            <w:rPr>
              <w:rFonts w:asciiTheme="minorHAnsi" w:eastAsiaTheme="minorEastAsia" w:hAnsiTheme="minorHAnsi"/>
              <w:noProof/>
              <w:sz w:val="22"/>
              <w:lang w:eastAsia="en-CA"/>
            </w:rPr>
          </w:pPr>
          <w:hyperlink w:anchor="_Toc68855849" w:history="1">
            <w:r w:rsidR="00FB0F4A" w:rsidRPr="009A4B41">
              <w:rPr>
                <w:rStyle w:val="Hyperlink"/>
                <w:rFonts w:cs="Times New Roman"/>
                <w:noProof/>
              </w:rPr>
              <w:t>Background</w:t>
            </w:r>
            <w:r w:rsidR="00FB0F4A">
              <w:rPr>
                <w:noProof/>
                <w:webHidden/>
              </w:rPr>
              <w:tab/>
            </w:r>
            <w:r w:rsidR="00FB0F4A">
              <w:rPr>
                <w:noProof/>
                <w:webHidden/>
              </w:rPr>
              <w:fldChar w:fldCharType="begin"/>
            </w:r>
            <w:r w:rsidR="00FB0F4A">
              <w:rPr>
                <w:noProof/>
                <w:webHidden/>
              </w:rPr>
              <w:instrText xml:space="preserve"> PAGEREF _Toc68855849 \h </w:instrText>
            </w:r>
            <w:r w:rsidR="00FB0F4A">
              <w:rPr>
                <w:noProof/>
                <w:webHidden/>
              </w:rPr>
            </w:r>
            <w:r w:rsidR="00FB0F4A">
              <w:rPr>
                <w:noProof/>
                <w:webHidden/>
              </w:rPr>
              <w:fldChar w:fldCharType="separate"/>
            </w:r>
            <w:r w:rsidR="00FB0F4A">
              <w:rPr>
                <w:noProof/>
                <w:webHidden/>
              </w:rPr>
              <w:t>1</w:t>
            </w:r>
            <w:r w:rsidR="00FB0F4A">
              <w:rPr>
                <w:noProof/>
                <w:webHidden/>
              </w:rPr>
              <w:fldChar w:fldCharType="end"/>
            </w:r>
          </w:hyperlink>
        </w:p>
        <w:p w14:paraId="5C32DC13" w14:textId="030FD477" w:rsidR="00FB0F4A" w:rsidRDefault="004C6BB4">
          <w:pPr>
            <w:pStyle w:val="TOC2"/>
            <w:tabs>
              <w:tab w:val="right" w:leader="dot" w:pos="9350"/>
            </w:tabs>
            <w:rPr>
              <w:rFonts w:asciiTheme="minorHAnsi" w:eastAsiaTheme="minorEastAsia" w:hAnsiTheme="minorHAnsi"/>
              <w:noProof/>
              <w:sz w:val="22"/>
              <w:lang w:eastAsia="en-CA"/>
            </w:rPr>
          </w:pPr>
          <w:hyperlink w:anchor="_Toc68855850" w:history="1">
            <w:r w:rsidR="00FB0F4A" w:rsidRPr="009A4B41">
              <w:rPr>
                <w:rStyle w:val="Hyperlink"/>
                <w:rFonts w:cs="Times New Roman"/>
                <w:noProof/>
              </w:rPr>
              <w:t>About the Company:</w:t>
            </w:r>
            <w:r w:rsidR="00FB0F4A">
              <w:rPr>
                <w:noProof/>
                <w:webHidden/>
              </w:rPr>
              <w:tab/>
            </w:r>
            <w:r w:rsidR="00FB0F4A">
              <w:rPr>
                <w:noProof/>
                <w:webHidden/>
              </w:rPr>
              <w:fldChar w:fldCharType="begin"/>
            </w:r>
            <w:r w:rsidR="00FB0F4A">
              <w:rPr>
                <w:noProof/>
                <w:webHidden/>
              </w:rPr>
              <w:instrText xml:space="preserve"> PAGEREF _Toc68855850 \h </w:instrText>
            </w:r>
            <w:r w:rsidR="00FB0F4A">
              <w:rPr>
                <w:noProof/>
                <w:webHidden/>
              </w:rPr>
            </w:r>
            <w:r w:rsidR="00FB0F4A">
              <w:rPr>
                <w:noProof/>
                <w:webHidden/>
              </w:rPr>
              <w:fldChar w:fldCharType="separate"/>
            </w:r>
            <w:r w:rsidR="00FB0F4A">
              <w:rPr>
                <w:noProof/>
                <w:webHidden/>
              </w:rPr>
              <w:t>1</w:t>
            </w:r>
            <w:r w:rsidR="00FB0F4A">
              <w:rPr>
                <w:noProof/>
                <w:webHidden/>
              </w:rPr>
              <w:fldChar w:fldCharType="end"/>
            </w:r>
          </w:hyperlink>
        </w:p>
        <w:p w14:paraId="2631A9C2" w14:textId="57D0B19D" w:rsidR="00FB0F4A" w:rsidRDefault="004C6BB4">
          <w:pPr>
            <w:pStyle w:val="TOC2"/>
            <w:tabs>
              <w:tab w:val="right" w:leader="dot" w:pos="9350"/>
            </w:tabs>
            <w:rPr>
              <w:rFonts w:asciiTheme="minorHAnsi" w:eastAsiaTheme="minorEastAsia" w:hAnsiTheme="minorHAnsi"/>
              <w:noProof/>
              <w:sz w:val="22"/>
              <w:lang w:eastAsia="en-CA"/>
            </w:rPr>
          </w:pPr>
          <w:hyperlink w:anchor="_Toc68855851" w:history="1">
            <w:r w:rsidR="00FB0F4A" w:rsidRPr="009A4B41">
              <w:rPr>
                <w:rStyle w:val="Hyperlink"/>
                <w:rFonts w:cs="Times New Roman"/>
                <w:noProof/>
              </w:rPr>
              <w:t>Research objectives</w:t>
            </w:r>
            <w:r w:rsidR="00FB0F4A">
              <w:rPr>
                <w:noProof/>
                <w:webHidden/>
              </w:rPr>
              <w:tab/>
            </w:r>
            <w:r w:rsidR="00FB0F4A">
              <w:rPr>
                <w:noProof/>
                <w:webHidden/>
              </w:rPr>
              <w:fldChar w:fldCharType="begin"/>
            </w:r>
            <w:r w:rsidR="00FB0F4A">
              <w:rPr>
                <w:noProof/>
                <w:webHidden/>
              </w:rPr>
              <w:instrText xml:space="preserve"> PAGEREF _Toc68855851 \h </w:instrText>
            </w:r>
            <w:r w:rsidR="00FB0F4A">
              <w:rPr>
                <w:noProof/>
                <w:webHidden/>
              </w:rPr>
            </w:r>
            <w:r w:rsidR="00FB0F4A">
              <w:rPr>
                <w:noProof/>
                <w:webHidden/>
              </w:rPr>
              <w:fldChar w:fldCharType="separate"/>
            </w:r>
            <w:r w:rsidR="00FB0F4A">
              <w:rPr>
                <w:noProof/>
                <w:webHidden/>
              </w:rPr>
              <w:t>2</w:t>
            </w:r>
            <w:r w:rsidR="00FB0F4A">
              <w:rPr>
                <w:noProof/>
                <w:webHidden/>
              </w:rPr>
              <w:fldChar w:fldCharType="end"/>
            </w:r>
          </w:hyperlink>
        </w:p>
        <w:p w14:paraId="5A4A3DAF" w14:textId="464DDDEE" w:rsidR="00FB0F4A" w:rsidRDefault="004C6BB4">
          <w:pPr>
            <w:pStyle w:val="TOC1"/>
            <w:tabs>
              <w:tab w:val="right" w:leader="dot" w:pos="9350"/>
            </w:tabs>
            <w:rPr>
              <w:rFonts w:asciiTheme="minorHAnsi" w:eastAsiaTheme="minorEastAsia" w:hAnsiTheme="minorHAnsi"/>
              <w:noProof/>
              <w:sz w:val="22"/>
              <w:lang w:eastAsia="en-CA"/>
            </w:rPr>
          </w:pPr>
          <w:hyperlink w:anchor="_Toc68855852" w:history="1">
            <w:r w:rsidR="00FB0F4A" w:rsidRPr="009A4B41">
              <w:rPr>
                <w:rStyle w:val="Hyperlink"/>
                <w:rFonts w:cs="Times New Roman"/>
                <w:noProof/>
              </w:rPr>
              <w:t>Methodology</w:t>
            </w:r>
            <w:r w:rsidR="00FB0F4A">
              <w:rPr>
                <w:noProof/>
                <w:webHidden/>
              </w:rPr>
              <w:tab/>
            </w:r>
            <w:r w:rsidR="00FB0F4A">
              <w:rPr>
                <w:noProof/>
                <w:webHidden/>
              </w:rPr>
              <w:fldChar w:fldCharType="begin"/>
            </w:r>
            <w:r w:rsidR="00FB0F4A">
              <w:rPr>
                <w:noProof/>
                <w:webHidden/>
              </w:rPr>
              <w:instrText xml:space="preserve"> PAGEREF _Toc68855852 \h </w:instrText>
            </w:r>
            <w:r w:rsidR="00FB0F4A">
              <w:rPr>
                <w:noProof/>
                <w:webHidden/>
              </w:rPr>
            </w:r>
            <w:r w:rsidR="00FB0F4A">
              <w:rPr>
                <w:noProof/>
                <w:webHidden/>
              </w:rPr>
              <w:fldChar w:fldCharType="separate"/>
            </w:r>
            <w:r w:rsidR="00FB0F4A">
              <w:rPr>
                <w:noProof/>
                <w:webHidden/>
              </w:rPr>
              <w:t>2</w:t>
            </w:r>
            <w:r w:rsidR="00FB0F4A">
              <w:rPr>
                <w:noProof/>
                <w:webHidden/>
              </w:rPr>
              <w:fldChar w:fldCharType="end"/>
            </w:r>
          </w:hyperlink>
        </w:p>
        <w:p w14:paraId="6D2D43FB" w14:textId="0AA7C965" w:rsidR="00FB0F4A" w:rsidRDefault="004C6BB4">
          <w:pPr>
            <w:pStyle w:val="TOC2"/>
            <w:tabs>
              <w:tab w:val="right" w:leader="dot" w:pos="9350"/>
            </w:tabs>
            <w:rPr>
              <w:rFonts w:asciiTheme="minorHAnsi" w:eastAsiaTheme="minorEastAsia" w:hAnsiTheme="minorHAnsi"/>
              <w:noProof/>
              <w:sz w:val="22"/>
              <w:lang w:eastAsia="en-CA"/>
            </w:rPr>
          </w:pPr>
          <w:hyperlink w:anchor="_Toc68855853" w:history="1">
            <w:r w:rsidR="00FB0F4A" w:rsidRPr="009A4B41">
              <w:rPr>
                <w:rStyle w:val="Hyperlink"/>
                <w:rFonts w:cs="Times New Roman"/>
                <w:noProof/>
              </w:rPr>
              <w:t>Population</w:t>
            </w:r>
            <w:r w:rsidR="00FB0F4A">
              <w:rPr>
                <w:noProof/>
                <w:webHidden/>
              </w:rPr>
              <w:tab/>
            </w:r>
            <w:r w:rsidR="00FB0F4A">
              <w:rPr>
                <w:noProof/>
                <w:webHidden/>
              </w:rPr>
              <w:fldChar w:fldCharType="begin"/>
            </w:r>
            <w:r w:rsidR="00FB0F4A">
              <w:rPr>
                <w:noProof/>
                <w:webHidden/>
              </w:rPr>
              <w:instrText xml:space="preserve"> PAGEREF _Toc68855853 \h </w:instrText>
            </w:r>
            <w:r w:rsidR="00FB0F4A">
              <w:rPr>
                <w:noProof/>
                <w:webHidden/>
              </w:rPr>
            </w:r>
            <w:r w:rsidR="00FB0F4A">
              <w:rPr>
                <w:noProof/>
                <w:webHidden/>
              </w:rPr>
              <w:fldChar w:fldCharType="separate"/>
            </w:r>
            <w:r w:rsidR="00FB0F4A">
              <w:rPr>
                <w:noProof/>
                <w:webHidden/>
              </w:rPr>
              <w:t>2</w:t>
            </w:r>
            <w:r w:rsidR="00FB0F4A">
              <w:rPr>
                <w:noProof/>
                <w:webHidden/>
              </w:rPr>
              <w:fldChar w:fldCharType="end"/>
            </w:r>
          </w:hyperlink>
        </w:p>
        <w:p w14:paraId="7C95D31D" w14:textId="163C348E" w:rsidR="00FB0F4A" w:rsidRDefault="004C6BB4">
          <w:pPr>
            <w:pStyle w:val="TOC2"/>
            <w:tabs>
              <w:tab w:val="right" w:leader="dot" w:pos="9350"/>
            </w:tabs>
            <w:rPr>
              <w:rFonts w:asciiTheme="minorHAnsi" w:eastAsiaTheme="minorEastAsia" w:hAnsiTheme="minorHAnsi"/>
              <w:noProof/>
              <w:sz w:val="22"/>
              <w:lang w:eastAsia="en-CA"/>
            </w:rPr>
          </w:pPr>
          <w:hyperlink w:anchor="_Toc68855854" w:history="1">
            <w:r w:rsidR="00FB0F4A" w:rsidRPr="009A4B41">
              <w:rPr>
                <w:rStyle w:val="Hyperlink"/>
                <w:rFonts w:cs="Times New Roman"/>
                <w:noProof/>
              </w:rPr>
              <w:t>Sample</w:t>
            </w:r>
            <w:r w:rsidR="00FB0F4A">
              <w:rPr>
                <w:noProof/>
                <w:webHidden/>
              </w:rPr>
              <w:tab/>
            </w:r>
            <w:r w:rsidR="00FB0F4A">
              <w:rPr>
                <w:noProof/>
                <w:webHidden/>
              </w:rPr>
              <w:fldChar w:fldCharType="begin"/>
            </w:r>
            <w:r w:rsidR="00FB0F4A">
              <w:rPr>
                <w:noProof/>
                <w:webHidden/>
              </w:rPr>
              <w:instrText xml:space="preserve"> PAGEREF _Toc68855854 \h </w:instrText>
            </w:r>
            <w:r w:rsidR="00FB0F4A">
              <w:rPr>
                <w:noProof/>
                <w:webHidden/>
              </w:rPr>
            </w:r>
            <w:r w:rsidR="00FB0F4A">
              <w:rPr>
                <w:noProof/>
                <w:webHidden/>
              </w:rPr>
              <w:fldChar w:fldCharType="separate"/>
            </w:r>
            <w:r w:rsidR="00FB0F4A">
              <w:rPr>
                <w:noProof/>
                <w:webHidden/>
              </w:rPr>
              <w:t>2</w:t>
            </w:r>
            <w:r w:rsidR="00FB0F4A">
              <w:rPr>
                <w:noProof/>
                <w:webHidden/>
              </w:rPr>
              <w:fldChar w:fldCharType="end"/>
            </w:r>
          </w:hyperlink>
        </w:p>
        <w:p w14:paraId="1AD10523" w14:textId="449CA6A8" w:rsidR="00FB0F4A" w:rsidRDefault="004C6BB4">
          <w:pPr>
            <w:pStyle w:val="TOC2"/>
            <w:tabs>
              <w:tab w:val="right" w:leader="dot" w:pos="9350"/>
            </w:tabs>
            <w:rPr>
              <w:rFonts w:asciiTheme="minorHAnsi" w:eastAsiaTheme="minorEastAsia" w:hAnsiTheme="minorHAnsi"/>
              <w:noProof/>
              <w:sz w:val="22"/>
              <w:lang w:eastAsia="en-CA"/>
            </w:rPr>
          </w:pPr>
          <w:hyperlink w:anchor="_Toc68855855" w:history="1">
            <w:r w:rsidR="00FB0F4A" w:rsidRPr="009A4B41">
              <w:rPr>
                <w:rStyle w:val="Hyperlink"/>
                <w:rFonts w:cs="Times New Roman"/>
                <w:noProof/>
              </w:rPr>
              <w:t>Project Methodology</w:t>
            </w:r>
            <w:r w:rsidR="00FB0F4A">
              <w:rPr>
                <w:noProof/>
                <w:webHidden/>
              </w:rPr>
              <w:tab/>
            </w:r>
            <w:r w:rsidR="00FB0F4A">
              <w:rPr>
                <w:noProof/>
                <w:webHidden/>
              </w:rPr>
              <w:fldChar w:fldCharType="begin"/>
            </w:r>
            <w:r w:rsidR="00FB0F4A">
              <w:rPr>
                <w:noProof/>
                <w:webHidden/>
              </w:rPr>
              <w:instrText xml:space="preserve"> PAGEREF _Toc68855855 \h </w:instrText>
            </w:r>
            <w:r w:rsidR="00FB0F4A">
              <w:rPr>
                <w:noProof/>
                <w:webHidden/>
              </w:rPr>
            </w:r>
            <w:r w:rsidR="00FB0F4A">
              <w:rPr>
                <w:noProof/>
                <w:webHidden/>
              </w:rPr>
              <w:fldChar w:fldCharType="separate"/>
            </w:r>
            <w:r w:rsidR="00FB0F4A">
              <w:rPr>
                <w:noProof/>
                <w:webHidden/>
              </w:rPr>
              <w:t>3</w:t>
            </w:r>
            <w:r w:rsidR="00FB0F4A">
              <w:rPr>
                <w:noProof/>
                <w:webHidden/>
              </w:rPr>
              <w:fldChar w:fldCharType="end"/>
            </w:r>
          </w:hyperlink>
        </w:p>
        <w:p w14:paraId="5FBEBE18" w14:textId="2A7FB70A" w:rsidR="00FB0F4A" w:rsidRDefault="004C6BB4">
          <w:pPr>
            <w:pStyle w:val="TOC3"/>
            <w:tabs>
              <w:tab w:val="right" w:leader="dot" w:pos="9350"/>
            </w:tabs>
            <w:rPr>
              <w:rFonts w:asciiTheme="minorHAnsi" w:eastAsiaTheme="minorEastAsia" w:hAnsiTheme="minorHAnsi"/>
              <w:noProof/>
              <w:sz w:val="22"/>
              <w:lang w:eastAsia="en-CA"/>
            </w:rPr>
          </w:pPr>
          <w:hyperlink w:anchor="_Toc68855856" w:history="1">
            <w:r w:rsidR="00FB0F4A" w:rsidRPr="009A4B41">
              <w:rPr>
                <w:rStyle w:val="Hyperlink"/>
                <w:rFonts w:cs="Times New Roman"/>
                <w:noProof/>
              </w:rPr>
              <w:t>Data exploration:</w:t>
            </w:r>
            <w:r w:rsidR="00FB0F4A">
              <w:rPr>
                <w:noProof/>
                <w:webHidden/>
              </w:rPr>
              <w:tab/>
            </w:r>
            <w:r w:rsidR="00FB0F4A">
              <w:rPr>
                <w:noProof/>
                <w:webHidden/>
              </w:rPr>
              <w:fldChar w:fldCharType="begin"/>
            </w:r>
            <w:r w:rsidR="00FB0F4A">
              <w:rPr>
                <w:noProof/>
                <w:webHidden/>
              </w:rPr>
              <w:instrText xml:space="preserve"> PAGEREF _Toc68855856 \h </w:instrText>
            </w:r>
            <w:r w:rsidR="00FB0F4A">
              <w:rPr>
                <w:noProof/>
                <w:webHidden/>
              </w:rPr>
            </w:r>
            <w:r w:rsidR="00FB0F4A">
              <w:rPr>
                <w:noProof/>
                <w:webHidden/>
              </w:rPr>
              <w:fldChar w:fldCharType="separate"/>
            </w:r>
            <w:r w:rsidR="00FB0F4A">
              <w:rPr>
                <w:noProof/>
                <w:webHidden/>
              </w:rPr>
              <w:t>3</w:t>
            </w:r>
            <w:r w:rsidR="00FB0F4A">
              <w:rPr>
                <w:noProof/>
                <w:webHidden/>
              </w:rPr>
              <w:fldChar w:fldCharType="end"/>
            </w:r>
          </w:hyperlink>
        </w:p>
        <w:p w14:paraId="338F8945" w14:textId="3740C291" w:rsidR="00FB0F4A" w:rsidRDefault="004C6BB4">
          <w:pPr>
            <w:pStyle w:val="TOC3"/>
            <w:tabs>
              <w:tab w:val="right" w:leader="dot" w:pos="9350"/>
            </w:tabs>
            <w:rPr>
              <w:rFonts w:asciiTheme="minorHAnsi" w:eastAsiaTheme="minorEastAsia" w:hAnsiTheme="minorHAnsi"/>
              <w:noProof/>
              <w:sz w:val="22"/>
              <w:lang w:eastAsia="en-CA"/>
            </w:rPr>
          </w:pPr>
          <w:hyperlink w:anchor="_Toc68855857" w:history="1">
            <w:r w:rsidR="00FB0F4A" w:rsidRPr="009A4B41">
              <w:rPr>
                <w:rStyle w:val="Hyperlink"/>
                <w:rFonts w:cs="Times New Roman"/>
                <w:noProof/>
              </w:rPr>
              <w:t>Data wrangling:</w:t>
            </w:r>
            <w:r w:rsidR="00FB0F4A">
              <w:rPr>
                <w:noProof/>
                <w:webHidden/>
              </w:rPr>
              <w:tab/>
            </w:r>
            <w:r w:rsidR="00FB0F4A">
              <w:rPr>
                <w:noProof/>
                <w:webHidden/>
              </w:rPr>
              <w:fldChar w:fldCharType="begin"/>
            </w:r>
            <w:r w:rsidR="00FB0F4A">
              <w:rPr>
                <w:noProof/>
                <w:webHidden/>
              </w:rPr>
              <w:instrText xml:space="preserve"> PAGEREF _Toc68855857 \h </w:instrText>
            </w:r>
            <w:r w:rsidR="00FB0F4A">
              <w:rPr>
                <w:noProof/>
                <w:webHidden/>
              </w:rPr>
            </w:r>
            <w:r w:rsidR="00FB0F4A">
              <w:rPr>
                <w:noProof/>
                <w:webHidden/>
              </w:rPr>
              <w:fldChar w:fldCharType="separate"/>
            </w:r>
            <w:r w:rsidR="00FB0F4A">
              <w:rPr>
                <w:noProof/>
                <w:webHidden/>
              </w:rPr>
              <w:t>3</w:t>
            </w:r>
            <w:r w:rsidR="00FB0F4A">
              <w:rPr>
                <w:noProof/>
                <w:webHidden/>
              </w:rPr>
              <w:fldChar w:fldCharType="end"/>
            </w:r>
          </w:hyperlink>
        </w:p>
        <w:p w14:paraId="2491DAC9" w14:textId="761DDB44" w:rsidR="00FB0F4A" w:rsidRDefault="004C6BB4">
          <w:pPr>
            <w:pStyle w:val="TOC3"/>
            <w:tabs>
              <w:tab w:val="right" w:leader="dot" w:pos="9350"/>
            </w:tabs>
            <w:rPr>
              <w:rFonts w:asciiTheme="minorHAnsi" w:eastAsiaTheme="minorEastAsia" w:hAnsiTheme="minorHAnsi"/>
              <w:noProof/>
              <w:sz w:val="22"/>
              <w:lang w:eastAsia="en-CA"/>
            </w:rPr>
          </w:pPr>
          <w:hyperlink w:anchor="_Toc68855858" w:history="1">
            <w:r w:rsidR="00FB0F4A" w:rsidRPr="009A4B41">
              <w:rPr>
                <w:rStyle w:val="Hyperlink"/>
                <w:rFonts w:cs="Times New Roman"/>
                <w:noProof/>
              </w:rPr>
              <w:t>Data modelling:</w:t>
            </w:r>
            <w:r w:rsidR="00FB0F4A">
              <w:rPr>
                <w:noProof/>
                <w:webHidden/>
              </w:rPr>
              <w:tab/>
            </w:r>
            <w:r w:rsidR="00FB0F4A">
              <w:rPr>
                <w:noProof/>
                <w:webHidden/>
              </w:rPr>
              <w:fldChar w:fldCharType="begin"/>
            </w:r>
            <w:r w:rsidR="00FB0F4A">
              <w:rPr>
                <w:noProof/>
                <w:webHidden/>
              </w:rPr>
              <w:instrText xml:space="preserve"> PAGEREF _Toc68855858 \h </w:instrText>
            </w:r>
            <w:r w:rsidR="00FB0F4A">
              <w:rPr>
                <w:noProof/>
                <w:webHidden/>
              </w:rPr>
            </w:r>
            <w:r w:rsidR="00FB0F4A">
              <w:rPr>
                <w:noProof/>
                <w:webHidden/>
              </w:rPr>
              <w:fldChar w:fldCharType="separate"/>
            </w:r>
            <w:r w:rsidR="00FB0F4A">
              <w:rPr>
                <w:noProof/>
                <w:webHidden/>
              </w:rPr>
              <w:t>3</w:t>
            </w:r>
            <w:r w:rsidR="00FB0F4A">
              <w:rPr>
                <w:noProof/>
                <w:webHidden/>
              </w:rPr>
              <w:fldChar w:fldCharType="end"/>
            </w:r>
          </w:hyperlink>
        </w:p>
        <w:p w14:paraId="0A8305C6" w14:textId="25087CB9" w:rsidR="00FB0F4A" w:rsidRDefault="004C6BB4">
          <w:pPr>
            <w:pStyle w:val="TOC3"/>
            <w:tabs>
              <w:tab w:val="right" w:leader="dot" w:pos="9350"/>
            </w:tabs>
            <w:rPr>
              <w:rFonts w:asciiTheme="minorHAnsi" w:eastAsiaTheme="minorEastAsia" w:hAnsiTheme="minorHAnsi"/>
              <w:noProof/>
              <w:sz w:val="22"/>
              <w:lang w:eastAsia="en-CA"/>
            </w:rPr>
          </w:pPr>
          <w:hyperlink w:anchor="_Toc68855859" w:history="1">
            <w:r w:rsidR="00FB0F4A" w:rsidRPr="009A4B41">
              <w:rPr>
                <w:rStyle w:val="Hyperlink"/>
                <w:rFonts w:cs="Times New Roman"/>
                <w:noProof/>
              </w:rPr>
              <w:t>Data visualization:</w:t>
            </w:r>
            <w:r w:rsidR="00FB0F4A">
              <w:rPr>
                <w:noProof/>
                <w:webHidden/>
              </w:rPr>
              <w:tab/>
            </w:r>
            <w:r w:rsidR="00FB0F4A">
              <w:rPr>
                <w:noProof/>
                <w:webHidden/>
              </w:rPr>
              <w:fldChar w:fldCharType="begin"/>
            </w:r>
            <w:r w:rsidR="00FB0F4A">
              <w:rPr>
                <w:noProof/>
                <w:webHidden/>
              </w:rPr>
              <w:instrText xml:space="preserve"> PAGEREF _Toc68855859 \h </w:instrText>
            </w:r>
            <w:r w:rsidR="00FB0F4A">
              <w:rPr>
                <w:noProof/>
                <w:webHidden/>
              </w:rPr>
            </w:r>
            <w:r w:rsidR="00FB0F4A">
              <w:rPr>
                <w:noProof/>
                <w:webHidden/>
              </w:rPr>
              <w:fldChar w:fldCharType="separate"/>
            </w:r>
            <w:r w:rsidR="00FB0F4A">
              <w:rPr>
                <w:noProof/>
                <w:webHidden/>
              </w:rPr>
              <w:t>3</w:t>
            </w:r>
            <w:r w:rsidR="00FB0F4A">
              <w:rPr>
                <w:noProof/>
                <w:webHidden/>
              </w:rPr>
              <w:fldChar w:fldCharType="end"/>
            </w:r>
          </w:hyperlink>
        </w:p>
        <w:p w14:paraId="5F812B9C" w14:textId="3E02408B" w:rsidR="00FB0F4A" w:rsidRDefault="004C6BB4">
          <w:pPr>
            <w:pStyle w:val="TOC2"/>
            <w:tabs>
              <w:tab w:val="right" w:leader="dot" w:pos="9350"/>
            </w:tabs>
            <w:rPr>
              <w:rFonts w:asciiTheme="minorHAnsi" w:eastAsiaTheme="minorEastAsia" w:hAnsiTheme="minorHAnsi"/>
              <w:noProof/>
              <w:sz w:val="22"/>
              <w:lang w:eastAsia="en-CA"/>
            </w:rPr>
          </w:pPr>
          <w:hyperlink w:anchor="_Toc68855860" w:history="1">
            <w:r w:rsidR="00FB0F4A" w:rsidRPr="009A4B41">
              <w:rPr>
                <w:rStyle w:val="Hyperlink"/>
                <w:rFonts w:cs="Times New Roman"/>
                <w:noProof/>
              </w:rPr>
              <w:t>Methods used for data modeling</w:t>
            </w:r>
            <w:r w:rsidR="00FB0F4A">
              <w:rPr>
                <w:noProof/>
                <w:webHidden/>
              </w:rPr>
              <w:tab/>
            </w:r>
            <w:r w:rsidR="00FB0F4A">
              <w:rPr>
                <w:noProof/>
                <w:webHidden/>
              </w:rPr>
              <w:fldChar w:fldCharType="begin"/>
            </w:r>
            <w:r w:rsidR="00FB0F4A">
              <w:rPr>
                <w:noProof/>
                <w:webHidden/>
              </w:rPr>
              <w:instrText xml:space="preserve"> PAGEREF _Toc68855860 \h </w:instrText>
            </w:r>
            <w:r w:rsidR="00FB0F4A">
              <w:rPr>
                <w:noProof/>
                <w:webHidden/>
              </w:rPr>
            </w:r>
            <w:r w:rsidR="00FB0F4A">
              <w:rPr>
                <w:noProof/>
                <w:webHidden/>
              </w:rPr>
              <w:fldChar w:fldCharType="separate"/>
            </w:r>
            <w:r w:rsidR="00FB0F4A">
              <w:rPr>
                <w:noProof/>
                <w:webHidden/>
              </w:rPr>
              <w:t>3</w:t>
            </w:r>
            <w:r w:rsidR="00FB0F4A">
              <w:rPr>
                <w:noProof/>
                <w:webHidden/>
              </w:rPr>
              <w:fldChar w:fldCharType="end"/>
            </w:r>
          </w:hyperlink>
        </w:p>
        <w:p w14:paraId="7972DFBA" w14:textId="7C58239F" w:rsidR="00FB0F4A" w:rsidRDefault="004C6BB4">
          <w:pPr>
            <w:pStyle w:val="TOC3"/>
            <w:tabs>
              <w:tab w:val="right" w:leader="dot" w:pos="9350"/>
            </w:tabs>
            <w:rPr>
              <w:rFonts w:asciiTheme="minorHAnsi" w:eastAsiaTheme="minorEastAsia" w:hAnsiTheme="minorHAnsi"/>
              <w:noProof/>
              <w:sz w:val="22"/>
              <w:lang w:eastAsia="en-CA"/>
            </w:rPr>
          </w:pPr>
          <w:hyperlink w:anchor="_Toc68855861" w:history="1">
            <w:r w:rsidR="00FB0F4A" w:rsidRPr="009A4B41">
              <w:rPr>
                <w:rStyle w:val="Hyperlink"/>
                <w:rFonts w:cs="Times New Roman"/>
                <w:noProof/>
              </w:rPr>
              <w:t>Random forest:</w:t>
            </w:r>
            <w:r w:rsidR="00FB0F4A">
              <w:rPr>
                <w:noProof/>
                <w:webHidden/>
              </w:rPr>
              <w:tab/>
            </w:r>
            <w:r w:rsidR="00FB0F4A">
              <w:rPr>
                <w:noProof/>
                <w:webHidden/>
              </w:rPr>
              <w:fldChar w:fldCharType="begin"/>
            </w:r>
            <w:r w:rsidR="00FB0F4A">
              <w:rPr>
                <w:noProof/>
                <w:webHidden/>
              </w:rPr>
              <w:instrText xml:space="preserve"> PAGEREF _Toc68855861 \h </w:instrText>
            </w:r>
            <w:r w:rsidR="00FB0F4A">
              <w:rPr>
                <w:noProof/>
                <w:webHidden/>
              </w:rPr>
            </w:r>
            <w:r w:rsidR="00FB0F4A">
              <w:rPr>
                <w:noProof/>
                <w:webHidden/>
              </w:rPr>
              <w:fldChar w:fldCharType="separate"/>
            </w:r>
            <w:r w:rsidR="00FB0F4A">
              <w:rPr>
                <w:noProof/>
                <w:webHidden/>
              </w:rPr>
              <w:t>3</w:t>
            </w:r>
            <w:r w:rsidR="00FB0F4A">
              <w:rPr>
                <w:noProof/>
                <w:webHidden/>
              </w:rPr>
              <w:fldChar w:fldCharType="end"/>
            </w:r>
          </w:hyperlink>
        </w:p>
        <w:p w14:paraId="46FDDD87" w14:textId="067C945C" w:rsidR="00FB0F4A" w:rsidRDefault="004C6BB4">
          <w:pPr>
            <w:pStyle w:val="TOC3"/>
            <w:tabs>
              <w:tab w:val="right" w:leader="dot" w:pos="9350"/>
            </w:tabs>
            <w:rPr>
              <w:rFonts w:asciiTheme="minorHAnsi" w:eastAsiaTheme="minorEastAsia" w:hAnsiTheme="minorHAnsi"/>
              <w:noProof/>
              <w:sz w:val="22"/>
              <w:lang w:eastAsia="en-CA"/>
            </w:rPr>
          </w:pPr>
          <w:hyperlink w:anchor="_Toc68855862" w:history="1">
            <w:r w:rsidR="00FB0F4A" w:rsidRPr="009A4B41">
              <w:rPr>
                <w:rStyle w:val="Hyperlink"/>
                <w:rFonts w:cs="Times New Roman"/>
                <w:noProof/>
              </w:rPr>
              <w:t>Kmeans clustering:</w:t>
            </w:r>
            <w:r w:rsidR="00FB0F4A">
              <w:rPr>
                <w:noProof/>
                <w:webHidden/>
              </w:rPr>
              <w:tab/>
            </w:r>
            <w:r w:rsidR="00FB0F4A">
              <w:rPr>
                <w:noProof/>
                <w:webHidden/>
              </w:rPr>
              <w:fldChar w:fldCharType="begin"/>
            </w:r>
            <w:r w:rsidR="00FB0F4A">
              <w:rPr>
                <w:noProof/>
                <w:webHidden/>
              </w:rPr>
              <w:instrText xml:space="preserve"> PAGEREF _Toc68855862 \h </w:instrText>
            </w:r>
            <w:r w:rsidR="00FB0F4A">
              <w:rPr>
                <w:noProof/>
                <w:webHidden/>
              </w:rPr>
            </w:r>
            <w:r w:rsidR="00FB0F4A">
              <w:rPr>
                <w:noProof/>
                <w:webHidden/>
              </w:rPr>
              <w:fldChar w:fldCharType="separate"/>
            </w:r>
            <w:r w:rsidR="00FB0F4A">
              <w:rPr>
                <w:noProof/>
                <w:webHidden/>
              </w:rPr>
              <w:t>3</w:t>
            </w:r>
            <w:r w:rsidR="00FB0F4A">
              <w:rPr>
                <w:noProof/>
                <w:webHidden/>
              </w:rPr>
              <w:fldChar w:fldCharType="end"/>
            </w:r>
          </w:hyperlink>
        </w:p>
        <w:p w14:paraId="142860BB" w14:textId="2B59EC68" w:rsidR="00FB0F4A" w:rsidRDefault="004C6BB4">
          <w:pPr>
            <w:pStyle w:val="TOC1"/>
            <w:tabs>
              <w:tab w:val="right" w:leader="dot" w:pos="9350"/>
            </w:tabs>
            <w:rPr>
              <w:rFonts w:asciiTheme="minorHAnsi" w:eastAsiaTheme="minorEastAsia" w:hAnsiTheme="minorHAnsi"/>
              <w:noProof/>
              <w:sz w:val="22"/>
              <w:lang w:eastAsia="en-CA"/>
            </w:rPr>
          </w:pPr>
          <w:hyperlink w:anchor="_Toc68855863" w:history="1">
            <w:r w:rsidR="00FB0F4A" w:rsidRPr="009A4B41">
              <w:rPr>
                <w:rStyle w:val="Hyperlink"/>
                <w:rFonts w:cs="Times New Roman"/>
                <w:noProof/>
              </w:rPr>
              <w:t>Exploratory Data Analysis</w:t>
            </w:r>
            <w:r w:rsidR="00FB0F4A">
              <w:rPr>
                <w:noProof/>
                <w:webHidden/>
              </w:rPr>
              <w:tab/>
            </w:r>
            <w:r w:rsidR="00FB0F4A">
              <w:rPr>
                <w:noProof/>
                <w:webHidden/>
              </w:rPr>
              <w:fldChar w:fldCharType="begin"/>
            </w:r>
            <w:r w:rsidR="00FB0F4A">
              <w:rPr>
                <w:noProof/>
                <w:webHidden/>
              </w:rPr>
              <w:instrText xml:space="preserve"> PAGEREF _Toc68855863 \h </w:instrText>
            </w:r>
            <w:r w:rsidR="00FB0F4A">
              <w:rPr>
                <w:noProof/>
                <w:webHidden/>
              </w:rPr>
            </w:r>
            <w:r w:rsidR="00FB0F4A">
              <w:rPr>
                <w:noProof/>
                <w:webHidden/>
              </w:rPr>
              <w:fldChar w:fldCharType="separate"/>
            </w:r>
            <w:r w:rsidR="00FB0F4A">
              <w:rPr>
                <w:noProof/>
                <w:webHidden/>
              </w:rPr>
              <w:t>4</w:t>
            </w:r>
            <w:r w:rsidR="00FB0F4A">
              <w:rPr>
                <w:noProof/>
                <w:webHidden/>
              </w:rPr>
              <w:fldChar w:fldCharType="end"/>
            </w:r>
          </w:hyperlink>
        </w:p>
        <w:p w14:paraId="6C13B3DB" w14:textId="364B86C9" w:rsidR="00FB0F4A" w:rsidRDefault="004C6BB4">
          <w:pPr>
            <w:pStyle w:val="TOC2"/>
            <w:tabs>
              <w:tab w:val="right" w:leader="dot" w:pos="9350"/>
            </w:tabs>
            <w:rPr>
              <w:rFonts w:asciiTheme="minorHAnsi" w:eastAsiaTheme="minorEastAsia" w:hAnsiTheme="minorHAnsi"/>
              <w:noProof/>
              <w:sz w:val="22"/>
              <w:lang w:eastAsia="en-CA"/>
            </w:rPr>
          </w:pPr>
          <w:hyperlink w:anchor="_Toc68855864" w:history="1">
            <w:r w:rsidR="00FB0F4A" w:rsidRPr="009A4B41">
              <w:rPr>
                <w:rStyle w:val="Hyperlink"/>
                <w:rFonts w:cs="Times New Roman"/>
                <w:noProof/>
              </w:rPr>
              <w:t>Demographics</w:t>
            </w:r>
            <w:r w:rsidR="00FB0F4A">
              <w:rPr>
                <w:noProof/>
                <w:webHidden/>
              </w:rPr>
              <w:tab/>
            </w:r>
            <w:r w:rsidR="00FB0F4A">
              <w:rPr>
                <w:noProof/>
                <w:webHidden/>
              </w:rPr>
              <w:fldChar w:fldCharType="begin"/>
            </w:r>
            <w:r w:rsidR="00FB0F4A">
              <w:rPr>
                <w:noProof/>
                <w:webHidden/>
              </w:rPr>
              <w:instrText xml:space="preserve"> PAGEREF _Toc68855864 \h </w:instrText>
            </w:r>
            <w:r w:rsidR="00FB0F4A">
              <w:rPr>
                <w:noProof/>
                <w:webHidden/>
              </w:rPr>
            </w:r>
            <w:r w:rsidR="00FB0F4A">
              <w:rPr>
                <w:noProof/>
                <w:webHidden/>
              </w:rPr>
              <w:fldChar w:fldCharType="separate"/>
            </w:r>
            <w:r w:rsidR="00FB0F4A">
              <w:rPr>
                <w:noProof/>
                <w:webHidden/>
              </w:rPr>
              <w:t>4</w:t>
            </w:r>
            <w:r w:rsidR="00FB0F4A">
              <w:rPr>
                <w:noProof/>
                <w:webHidden/>
              </w:rPr>
              <w:fldChar w:fldCharType="end"/>
            </w:r>
          </w:hyperlink>
        </w:p>
        <w:p w14:paraId="4AE7D52A" w14:textId="17BB8576" w:rsidR="00FB0F4A" w:rsidRDefault="004C6BB4">
          <w:pPr>
            <w:pStyle w:val="TOC3"/>
            <w:tabs>
              <w:tab w:val="right" w:leader="dot" w:pos="9350"/>
            </w:tabs>
            <w:rPr>
              <w:rFonts w:asciiTheme="minorHAnsi" w:eastAsiaTheme="minorEastAsia" w:hAnsiTheme="minorHAnsi"/>
              <w:noProof/>
              <w:sz w:val="22"/>
              <w:lang w:eastAsia="en-CA"/>
            </w:rPr>
          </w:pPr>
          <w:hyperlink w:anchor="_Toc68855865" w:history="1">
            <w:r w:rsidR="00FB0F4A" w:rsidRPr="009A4B41">
              <w:rPr>
                <w:rStyle w:val="Hyperlink"/>
                <w:rFonts w:cs="Times New Roman"/>
                <w:noProof/>
              </w:rPr>
              <w:t>Age and Gender</w:t>
            </w:r>
            <w:r w:rsidR="00FB0F4A">
              <w:rPr>
                <w:noProof/>
                <w:webHidden/>
              </w:rPr>
              <w:tab/>
            </w:r>
            <w:r w:rsidR="00FB0F4A">
              <w:rPr>
                <w:noProof/>
                <w:webHidden/>
              </w:rPr>
              <w:fldChar w:fldCharType="begin"/>
            </w:r>
            <w:r w:rsidR="00FB0F4A">
              <w:rPr>
                <w:noProof/>
                <w:webHidden/>
              </w:rPr>
              <w:instrText xml:space="preserve"> PAGEREF _Toc68855865 \h </w:instrText>
            </w:r>
            <w:r w:rsidR="00FB0F4A">
              <w:rPr>
                <w:noProof/>
                <w:webHidden/>
              </w:rPr>
            </w:r>
            <w:r w:rsidR="00FB0F4A">
              <w:rPr>
                <w:noProof/>
                <w:webHidden/>
              </w:rPr>
              <w:fldChar w:fldCharType="separate"/>
            </w:r>
            <w:r w:rsidR="00FB0F4A">
              <w:rPr>
                <w:noProof/>
                <w:webHidden/>
              </w:rPr>
              <w:t>4</w:t>
            </w:r>
            <w:r w:rsidR="00FB0F4A">
              <w:rPr>
                <w:noProof/>
                <w:webHidden/>
              </w:rPr>
              <w:fldChar w:fldCharType="end"/>
            </w:r>
          </w:hyperlink>
        </w:p>
        <w:p w14:paraId="3AE988CB" w14:textId="68A312D1" w:rsidR="00FB0F4A" w:rsidRDefault="004C6BB4">
          <w:pPr>
            <w:pStyle w:val="TOC3"/>
            <w:tabs>
              <w:tab w:val="right" w:leader="dot" w:pos="9350"/>
            </w:tabs>
            <w:rPr>
              <w:rFonts w:asciiTheme="minorHAnsi" w:eastAsiaTheme="minorEastAsia" w:hAnsiTheme="minorHAnsi"/>
              <w:noProof/>
              <w:sz w:val="22"/>
              <w:lang w:eastAsia="en-CA"/>
            </w:rPr>
          </w:pPr>
          <w:hyperlink w:anchor="_Toc68855866" w:history="1">
            <w:r w:rsidR="00FB0F4A" w:rsidRPr="009A4B41">
              <w:rPr>
                <w:rStyle w:val="Hyperlink"/>
                <w:rFonts w:cs="Times New Roman"/>
                <w:noProof/>
              </w:rPr>
              <w:t>Cities</w:t>
            </w:r>
            <w:r w:rsidR="00FB0F4A">
              <w:rPr>
                <w:noProof/>
                <w:webHidden/>
              </w:rPr>
              <w:tab/>
            </w:r>
            <w:r w:rsidR="00FB0F4A">
              <w:rPr>
                <w:noProof/>
                <w:webHidden/>
              </w:rPr>
              <w:fldChar w:fldCharType="begin"/>
            </w:r>
            <w:r w:rsidR="00FB0F4A">
              <w:rPr>
                <w:noProof/>
                <w:webHidden/>
              </w:rPr>
              <w:instrText xml:space="preserve"> PAGEREF _Toc68855866 \h </w:instrText>
            </w:r>
            <w:r w:rsidR="00FB0F4A">
              <w:rPr>
                <w:noProof/>
                <w:webHidden/>
              </w:rPr>
            </w:r>
            <w:r w:rsidR="00FB0F4A">
              <w:rPr>
                <w:noProof/>
                <w:webHidden/>
              </w:rPr>
              <w:fldChar w:fldCharType="separate"/>
            </w:r>
            <w:r w:rsidR="00FB0F4A">
              <w:rPr>
                <w:noProof/>
                <w:webHidden/>
              </w:rPr>
              <w:t>4</w:t>
            </w:r>
            <w:r w:rsidR="00FB0F4A">
              <w:rPr>
                <w:noProof/>
                <w:webHidden/>
              </w:rPr>
              <w:fldChar w:fldCharType="end"/>
            </w:r>
          </w:hyperlink>
        </w:p>
        <w:p w14:paraId="2C31BA1A" w14:textId="01FE7489" w:rsidR="00FB0F4A" w:rsidRDefault="004C6BB4">
          <w:pPr>
            <w:pStyle w:val="TOC2"/>
            <w:tabs>
              <w:tab w:val="right" w:leader="dot" w:pos="9350"/>
            </w:tabs>
            <w:rPr>
              <w:rFonts w:asciiTheme="minorHAnsi" w:eastAsiaTheme="minorEastAsia" w:hAnsiTheme="minorHAnsi"/>
              <w:noProof/>
              <w:sz w:val="22"/>
              <w:lang w:eastAsia="en-CA"/>
            </w:rPr>
          </w:pPr>
          <w:hyperlink w:anchor="_Toc68855867" w:history="1">
            <w:r w:rsidR="00FB0F4A" w:rsidRPr="009A4B41">
              <w:rPr>
                <w:rStyle w:val="Hyperlink"/>
                <w:rFonts w:cs="Times New Roman"/>
                <w:noProof/>
              </w:rPr>
              <w:t>Engagement</w:t>
            </w:r>
            <w:r w:rsidR="00FB0F4A">
              <w:rPr>
                <w:noProof/>
                <w:webHidden/>
              </w:rPr>
              <w:tab/>
            </w:r>
            <w:r w:rsidR="00FB0F4A">
              <w:rPr>
                <w:noProof/>
                <w:webHidden/>
              </w:rPr>
              <w:fldChar w:fldCharType="begin"/>
            </w:r>
            <w:r w:rsidR="00FB0F4A">
              <w:rPr>
                <w:noProof/>
                <w:webHidden/>
              </w:rPr>
              <w:instrText xml:space="preserve"> PAGEREF _Toc68855867 \h </w:instrText>
            </w:r>
            <w:r w:rsidR="00FB0F4A">
              <w:rPr>
                <w:noProof/>
                <w:webHidden/>
              </w:rPr>
            </w:r>
            <w:r w:rsidR="00FB0F4A">
              <w:rPr>
                <w:noProof/>
                <w:webHidden/>
              </w:rPr>
              <w:fldChar w:fldCharType="separate"/>
            </w:r>
            <w:r w:rsidR="00FB0F4A">
              <w:rPr>
                <w:noProof/>
                <w:webHidden/>
              </w:rPr>
              <w:t>5</w:t>
            </w:r>
            <w:r w:rsidR="00FB0F4A">
              <w:rPr>
                <w:noProof/>
                <w:webHidden/>
              </w:rPr>
              <w:fldChar w:fldCharType="end"/>
            </w:r>
          </w:hyperlink>
        </w:p>
        <w:p w14:paraId="0ABD2F92" w14:textId="42F8A2E5" w:rsidR="00FB0F4A" w:rsidRDefault="004C6BB4">
          <w:pPr>
            <w:pStyle w:val="TOC2"/>
            <w:tabs>
              <w:tab w:val="right" w:leader="dot" w:pos="9350"/>
            </w:tabs>
            <w:rPr>
              <w:rFonts w:asciiTheme="minorHAnsi" w:eastAsiaTheme="minorEastAsia" w:hAnsiTheme="minorHAnsi"/>
              <w:noProof/>
              <w:sz w:val="22"/>
              <w:lang w:eastAsia="en-CA"/>
            </w:rPr>
          </w:pPr>
          <w:hyperlink w:anchor="_Toc68855868" w:history="1">
            <w:r w:rsidR="00FB0F4A" w:rsidRPr="009A4B41">
              <w:rPr>
                <w:rStyle w:val="Hyperlink"/>
                <w:rFonts w:cs="Times New Roman"/>
                <w:noProof/>
              </w:rPr>
              <w:t>Distribution of loan balance and deposit balance</w:t>
            </w:r>
            <w:r w:rsidR="00FB0F4A">
              <w:rPr>
                <w:noProof/>
                <w:webHidden/>
              </w:rPr>
              <w:tab/>
            </w:r>
            <w:r w:rsidR="00FB0F4A">
              <w:rPr>
                <w:noProof/>
                <w:webHidden/>
              </w:rPr>
              <w:fldChar w:fldCharType="begin"/>
            </w:r>
            <w:r w:rsidR="00FB0F4A">
              <w:rPr>
                <w:noProof/>
                <w:webHidden/>
              </w:rPr>
              <w:instrText xml:space="preserve"> PAGEREF _Toc68855868 \h </w:instrText>
            </w:r>
            <w:r w:rsidR="00FB0F4A">
              <w:rPr>
                <w:noProof/>
                <w:webHidden/>
              </w:rPr>
            </w:r>
            <w:r w:rsidR="00FB0F4A">
              <w:rPr>
                <w:noProof/>
                <w:webHidden/>
              </w:rPr>
              <w:fldChar w:fldCharType="separate"/>
            </w:r>
            <w:r w:rsidR="00FB0F4A">
              <w:rPr>
                <w:noProof/>
                <w:webHidden/>
              </w:rPr>
              <w:t>7</w:t>
            </w:r>
            <w:r w:rsidR="00FB0F4A">
              <w:rPr>
                <w:noProof/>
                <w:webHidden/>
              </w:rPr>
              <w:fldChar w:fldCharType="end"/>
            </w:r>
          </w:hyperlink>
        </w:p>
        <w:p w14:paraId="16D6A964" w14:textId="223C9E3E" w:rsidR="00FB0F4A" w:rsidRDefault="004C6BB4">
          <w:pPr>
            <w:pStyle w:val="TOC1"/>
            <w:tabs>
              <w:tab w:val="right" w:leader="dot" w:pos="9350"/>
            </w:tabs>
            <w:rPr>
              <w:rFonts w:asciiTheme="minorHAnsi" w:eastAsiaTheme="minorEastAsia" w:hAnsiTheme="minorHAnsi"/>
              <w:noProof/>
              <w:sz w:val="22"/>
              <w:lang w:eastAsia="en-CA"/>
            </w:rPr>
          </w:pPr>
          <w:hyperlink w:anchor="_Toc68855869" w:history="1">
            <w:r w:rsidR="00FB0F4A" w:rsidRPr="009A4B41">
              <w:rPr>
                <w:rStyle w:val="Hyperlink"/>
                <w:rFonts w:cs="Times New Roman"/>
                <w:noProof/>
              </w:rPr>
              <w:t>Results</w:t>
            </w:r>
            <w:r w:rsidR="00FB0F4A">
              <w:rPr>
                <w:noProof/>
                <w:webHidden/>
              </w:rPr>
              <w:tab/>
            </w:r>
            <w:r w:rsidR="00FB0F4A">
              <w:rPr>
                <w:noProof/>
                <w:webHidden/>
              </w:rPr>
              <w:fldChar w:fldCharType="begin"/>
            </w:r>
            <w:r w:rsidR="00FB0F4A">
              <w:rPr>
                <w:noProof/>
                <w:webHidden/>
              </w:rPr>
              <w:instrText xml:space="preserve"> PAGEREF _Toc68855869 \h </w:instrText>
            </w:r>
            <w:r w:rsidR="00FB0F4A">
              <w:rPr>
                <w:noProof/>
                <w:webHidden/>
              </w:rPr>
            </w:r>
            <w:r w:rsidR="00FB0F4A">
              <w:rPr>
                <w:noProof/>
                <w:webHidden/>
              </w:rPr>
              <w:fldChar w:fldCharType="separate"/>
            </w:r>
            <w:r w:rsidR="00FB0F4A">
              <w:rPr>
                <w:noProof/>
                <w:webHidden/>
              </w:rPr>
              <w:t>8</w:t>
            </w:r>
            <w:r w:rsidR="00FB0F4A">
              <w:rPr>
                <w:noProof/>
                <w:webHidden/>
              </w:rPr>
              <w:fldChar w:fldCharType="end"/>
            </w:r>
          </w:hyperlink>
        </w:p>
        <w:p w14:paraId="442D2164" w14:textId="301BB69E" w:rsidR="00FB0F4A" w:rsidRDefault="004C6BB4">
          <w:pPr>
            <w:pStyle w:val="TOC2"/>
            <w:tabs>
              <w:tab w:val="right" w:leader="dot" w:pos="9350"/>
            </w:tabs>
            <w:rPr>
              <w:rFonts w:asciiTheme="minorHAnsi" w:eastAsiaTheme="minorEastAsia" w:hAnsiTheme="minorHAnsi"/>
              <w:noProof/>
              <w:sz w:val="22"/>
              <w:lang w:eastAsia="en-CA"/>
            </w:rPr>
          </w:pPr>
          <w:hyperlink w:anchor="_Toc68855870" w:history="1">
            <w:r w:rsidR="00FB0F4A" w:rsidRPr="009A4B41">
              <w:rPr>
                <w:rStyle w:val="Hyperlink"/>
                <w:rFonts w:cs="Times New Roman"/>
                <w:noProof/>
              </w:rPr>
              <w:t>Research objective 1</w:t>
            </w:r>
            <w:r w:rsidR="00FB0F4A">
              <w:rPr>
                <w:noProof/>
                <w:webHidden/>
              </w:rPr>
              <w:tab/>
            </w:r>
            <w:r w:rsidR="00FB0F4A">
              <w:rPr>
                <w:noProof/>
                <w:webHidden/>
              </w:rPr>
              <w:fldChar w:fldCharType="begin"/>
            </w:r>
            <w:r w:rsidR="00FB0F4A">
              <w:rPr>
                <w:noProof/>
                <w:webHidden/>
              </w:rPr>
              <w:instrText xml:space="preserve"> PAGEREF _Toc68855870 \h </w:instrText>
            </w:r>
            <w:r w:rsidR="00FB0F4A">
              <w:rPr>
                <w:noProof/>
                <w:webHidden/>
              </w:rPr>
            </w:r>
            <w:r w:rsidR="00FB0F4A">
              <w:rPr>
                <w:noProof/>
                <w:webHidden/>
              </w:rPr>
              <w:fldChar w:fldCharType="separate"/>
            </w:r>
            <w:r w:rsidR="00FB0F4A">
              <w:rPr>
                <w:noProof/>
                <w:webHidden/>
              </w:rPr>
              <w:t>8</w:t>
            </w:r>
            <w:r w:rsidR="00FB0F4A">
              <w:rPr>
                <w:noProof/>
                <w:webHidden/>
              </w:rPr>
              <w:fldChar w:fldCharType="end"/>
            </w:r>
          </w:hyperlink>
        </w:p>
        <w:p w14:paraId="1266DEC9" w14:textId="5E1D7A37" w:rsidR="00FB0F4A" w:rsidRDefault="004C6BB4">
          <w:pPr>
            <w:pStyle w:val="TOC2"/>
            <w:tabs>
              <w:tab w:val="right" w:leader="dot" w:pos="9350"/>
            </w:tabs>
            <w:rPr>
              <w:rFonts w:asciiTheme="minorHAnsi" w:eastAsiaTheme="minorEastAsia" w:hAnsiTheme="minorHAnsi"/>
              <w:noProof/>
              <w:sz w:val="22"/>
              <w:lang w:eastAsia="en-CA"/>
            </w:rPr>
          </w:pPr>
          <w:hyperlink w:anchor="_Toc68855871" w:history="1">
            <w:r w:rsidR="00FB0F4A" w:rsidRPr="009A4B41">
              <w:rPr>
                <w:rStyle w:val="Hyperlink"/>
                <w:rFonts w:cs="Times New Roman"/>
                <w:noProof/>
              </w:rPr>
              <w:t>Research objective 2</w:t>
            </w:r>
            <w:r w:rsidR="00FB0F4A">
              <w:rPr>
                <w:noProof/>
                <w:webHidden/>
              </w:rPr>
              <w:tab/>
            </w:r>
            <w:r w:rsidR="00FB0F4A">
              <w:rPr>
                <w:noProof/>
                <w:webHidden/>
              </w:rPr>
              <w:fldChar w:fldCharType="begin"/>
            </w:r>
            <w:r w:rsidR="00FB0F4A">
              <w:rPr>
                <w:noProof/>
                <w:webHidden/>
              </w:rPr>
              <w:instrText xml:space="preserve"> PAGEREF _Toc68855871 \h </w:instrText>
            </w:r>
            <w:r w:rsidR="00FB0F4A">
              <w:rPr>
                <w:noProof/>
                <w:webHidden/>
              </w:rPr>
            </w:r>
            <w:r w:rsidR="00FB0F4A">
              <w:rPr>
                <w:noProof/>
                <w:webHidden/>
              </w:rPr>
              <w:fldChar w:fldCharType="separate"/>
            </w:r>
            <w:r w:rsidR="00FB0F4A">
              <w:rPr>
                <w:noProof/>
                <w:webHidden/>
              </w:rPr>
              <w:t>8</w:t>
            </w:r>
            <w:r w:rsidR="00FB0F4A">
              <w:rPr>
                <w:noProof/>
                <w:webHidden/>
              </w:rPr>
              <w:fldChar w:fldCharType="end"/>
            </w:r>
          </w:hyperlink>
        </w:p>
        <w:p w14:paraId="0F7D7640" w14:textId="0A290583" w:rsidR="00FB0F4A" w:rsidRDefault="004C6BB4">
          <w:pPr>
            <w:pStyle w:val="TOC2"/>
            <w:tabs>
              <w:tab w:val="right" w:leader="dot" w:pos="9350"/>
            </w:tabs>
            <w:rPr>
              <w:rFonts w:asciiTheme="minorHAnsi" w:eastAsiaTheme="minorEastAsia" w:hAnsiTheme="minorHAnsi"/>
              <w:noProof/>
              <w:sz w:val="22"/>
              <w:lang w:eastAsia="en-CA"/>
            </w:rPr>
          </w:pPr>
          <w:hyperlink w:anchor="_Toc68855872" w:history="1">
            <w:r w:rsidR="00FB0F4A" w:rsidRPr="009A4B41">
              <w:rPr>
                <w:rStyle w:val="Hyperlink"/>
                <w:rFonts w:cs="Times New Roman"/>
                <w:noProof/>
              </w:rPr>
              <w:t>Research objective 3</w:t>
            </w:r>
            <w:r w:rsidR="00FB0F4A">
              <w:rPr>
                <w:noProof/>
                <w:webHidden/>
              </w:rPr>
              <w:tab/>
            </w:r>
            <w:r w:rsidR="00FB0F4A">
              <w:rPr>
                <w:noProof/>
                <w:webHidden/>
              </w:rPr>
              <w:fldChar w:fldCharType="begin"/>
            </w:r>
            <w:r w:rsidR="00FB0F4A">
              <w:rPr>
                <w:noProof/>
                <w:webHidden/>
              </w:rPr>
              <w:instrText xml:space="preserve"> PAGEREF _Toc68855872 \h </w:instrText>
            </w:r>
            <w:r w:rsidR="00FB0F4A">
              <w:rPr>
                <w:noProof/>
                <w:webHidden/>
              </w:rPr>
            </w:r>
            <w:r w:rsidR="00FB0F4A">
              <w:rPr>
                <w:noProof/>
                <w:webHidden/>
              </w:rPr>
              <w:fldChar w:fldCharType="separate"/>
            </w:r>
            <w:r w:rsidR="00FB0F4A">
              <w:rPr>
                <w:noProof/>
                <w:webHidden/>
              </w:rPr>
              <w:t>10</w:t>
            </w:r>
            <w:r w:rsidR="00FB0F4A">
              <w:rPr>
                <w:noProof/>
                <w:webHidden/>
              </w:rPr>
              <w:fldChar w:fldCharType="end"/>
            </w:r>
          </w:hyperlink>
        </w:p>
        <w:p w14:paraId="5B2E35B0" w14:textId="3183F187" w:rsidR="00FB0F4A" w:rsidRDefault="004C6BB4">
          <w:pPr>
            <w:pStyle w:val="TOC3"/>
            <w:tabs>
              <w:tab w:val="right" w:leader="dot" w:pos="9350"/>
            </w:tabs>
            <w:rPr>
              <w:rFonts w:asciiTheme="minorHAnsi" w:eastAsiaTheme="minorEastAsia" w:hAnsiTheme="minorHAnsi"/>
              <w:noProof/>
              <w:sz w:val="22"/>
              <w:lang w:eastAsia="en-CA"/>
            </w:rPr>
          </w:pPr>
          <w:hyperlink w:anchor="_Toc68855873" w:history="1">
            <w:r w:rsidR="00FB0F4A" w:rsidRPr="009A4B41">
              <w:rPr>
                <w:rStyle w:val="Hyperlink"/>
                <w:rFonts w:cs="Times New Roman"/>
                <w:noProof/>
              </w:rPr>
              <w:t>Data Modelling</w:t>
            </w:r>
            <w:r w:rsidR="00FB0F4A">
              <w:rPr>
                <w:noProof/>
                <w:webHidden/>
              </w:rPr>
              <w:tab/>
            </w:r>
            <w:r w:rsidR="00FB0F4A">
              <w:rPr>
                <w:noProof/>
                <w:webHidden/>
              </w:rPr>
              <w:fldChar w:fldCharType="begin"/>
            </w:r>
            <w:r w:rsidR="00FB0F4A">
              <w:rPr>
                <w:noProof/>
                <w:webHidden/>
              </w:rPr>
              <w:instrText xml:space="preserve"> PAGEREF _Toc68855873 \h </w:instrText>
            </w:r>
            <w:r w:rsidR="00FB0F4A">
              <w:rPr>
                <w:noProof/>
                <w:webHidden/>
              </w:rPr>
            </w:r>
            <w:r w:rsidR="00FB0F4A">
              <w:rPr>
                <w:noProof/>
                <w:webHidden/>
              </w:rPr>
              <w:fldChar w:fldCharType="separate"/>
            </w:r>
            <w:r w:rsidR="00FB0F4A">
              <w:rPr>
                <w:noProof/>
                <w:webHidden/>
              </w:rPr>
              <w:t>10</w:t>
            </w:r>
            <w:r w:rsidR="00FB0F4A">
              <w:rPr>
                <w:noProof/>
                <w:webHidden/>
              </w:rPr>
              <w:fldChar w:fldCharType="end"/>
            </w:r>
          </w:hyperlink>
        </w:p>
        <w:p w14:paraId="16CE82DF" w14:textId="0405BB7E" w:rsidR="00FB0F4A" w:rsidRDefault="004C6BB4">
          <w:pPr>
            <w:pStyle w:val="TOC3"/>
            <w:tabs>
              <w:tab w:val="right" w:leader="dot" w:pos="9350"/>
            </w:tabs>
            <w:rPr>
              <w:rFonts w:asciiTheme="minorHAnsi" w:eastAsiaTheme="minorEastAsia" w:hAnsiTheme="minorHAnsi"/>
              <w:noProof/>
              <w:sz w:val="22"/>
              <w:lang w:eastAsia="en-CA"/>
            </w:rPr>
          </w:pPr>
          <w:hyperlink w:anchor="_Toc68855874" w:history="1">
            <w:r w:rsidR="00FB0F4A" w:rsidRPr="009A4B41">
              <w:rPr>
                <w:rStyle w:val="Hyperlink"/>
                <w:rFonts w:cs="Times New Roman"/>
                <w:noProof/>
              </w:rPr>
              <w:t>Optimizations of hyperparameters</w:t>
            </w:r>
            <w:r w:rsidR="00FB0F4A">
              <w:rPr>
                <w:noProof/>
                <w:webHidden/>
              </w:rPr>
              <w:tab/>
            </w:r>
            <w:r w:rsidR="00FB0F4A">
              <w:rPr>
                <w:noProof/>
                <w:webHidden/>
              </w:rPr>
              <w:fldChar w:fldCharType="begin"/>
            </w:r>
            <w:r w:rsidR="00FB0F4A">
              <w:rPr>
                <w:noProof/>
                <w:webHidden/>
              </w:rPr>
              <w:instrText xml:space="preserve"> PAGEREF _Toc68855874 \h </w:instrText>
            </w:r>
            <w:r w:rsidR="00FB0F4A">
              <w:rPr>
                <w:noProof/>
                <w:webHidden/>
              </w:rPr>
            </w:r>
            <w:r w:rsidR="00FB0F4A">
              <w:rPr>
                <w:noProof/>
                <w:webHidden/>
              </w:rPr>
              <w:fldChar w:fldCharType="separate"/>
            </w:r>
            <w:r w:rsidR="00FB0F4A">
              <w:rPr>
                <w:noProof/>
                <w:webHidden/>
              </w:rPr>
              <w:t>10</w:t>
            </w:r>
            <w:r w:rsidR="00FB0F4A">
              <w:rPr>
                <w:noProof/>
                <w:webHidden/>
              </w:rPr>
              <w:fldChar w:fldCharType="end"/>
            </w:r>
          </w:hyperlink>
        </w:p>
        <w:p w14:paraId="0B7F6800" w14:textId="2A65740A" w:rsidR="00FB0F4A" w:rsidRDefault="004C6BB4">
          <w:pPr>
            <w:pStyle w:val="TOC3"/>
            <w:tabs>
              <w:tab w:val="right" w:leader="dot" w:pos="9350"/>
            </w:tabs>
            <w:rPr>
              <w:rFonts w:asciiTheme="minorHAnsi" w:eastAsiaTheme="minorEastAsia" w:hAnsiTheme="minorHAnsi"/>
              <w:noProof/>
              <w:sz w:val="22"/>
              <w:lang w:eastAsia="en-CA"/>
            </w:rPr>
          </w:pPr>
          <w:hyperlink w:anchor="_Toc68855875" w:history="1">
            <w:r w:rsidR="00FB0F4A" w:rsidRPr="009A4B41">
              <w:rPr>
                <w:rStyle w:val="Hyperlink"/>
                <w:rFonts w:cs="Times New Roman"/>
                <w:noProof/>
              </w:rPr>
              <w:t>Wealth Management Model</w:t>
            </w:r>
            <w:r w:rsidR="00FB0F4A">
              <w:rPr>
                <w:noProof/>
                <w:webHidden/>
              </w:rPr>
              <w:tab/>
            </w:r>
            <w:r w:rsidR="00FB0F4A">
              <w:rPr>
                <w:noProof/>
                <w:webHidden/>
              </w:rPr>
              <w:fldChar w:fldCharType="begin"/>
            </w:r>
            <w:r w:rsidR="00FB0F4A">
              <w:rPr>
                <w:noProof/>
                <w:webHidden/>
              </w:rPr>
              <w:instrText xml:space="preserve"> PAGEREF _Toc68855875 \h </w:instrText>
            </w:r>
            <w:r w:rsidR="00FB0F4A">
              <w:rPr>
                <w:noProof/>
                <w:webHidden/>
              </w:rPr>
            </w:r>
            <w:r w:rsidR="00FB0F4A">
              <w:rPr>
                <w:noProof/>
                <w:webHidden/>
              </w:rPr>
              <w:fldChar w:fldCharType="separate"/>
            </w:r>
            <w:r w:rsidR="00FB0F4A">
              <w:rPr>
                <w:noProof/>
                <w:webHidden/>
              </w:rPr>
              <w:t>10</w:t>
            </w:r>
            <w:r w:rsidR="00FB0F4A">
              <w:rPr>
                <w:noProof/>
                <w:webHidden/>
              </w:rPr>
              <w:fldChar w:fldCharType="end"/>
            </w:r>
          </w:hyperlink>
        </w:p>
        <w:p w14:paraId="31C58A50" w14:textId="41301EFA" w:rsidR="00FB0F4A" w:rsidRDefault="004C6BB4">
          <w:pPr>
            <w:pStyle w:val="TOC3"/>
            <w:tabs>
              <w:tab w:val="right" w:leader="dot" w:pos="9350"/>
            </w:tabs>
            <w:rPr>
              <w:rFonts w:asciiTheme="minorHAnsi" w:eastAsiaTheme="minorEastAsia" w:hAnsiTheme="minorHAnsi"/>
              <w:noProof/>
              <w:sz w:val="22"/>
              <w:lang w:eastAsia="en-CA"/>
            </w:rPr>
          </w:pPr>
          <w:hyperlink w:anchor="_Toc68855876" w:history="1">
            <w:r w:rsidR="00FB0F4A" w:rsidRPr="009A4B41">
              <w:rPr>
                <w:rStyle w:val="Hyperlink"/>
                <w:rFonts w:cs="Times New Roman"/>
                <w:noProof/>
              </w:rPr>
              <w:t>Mortgage Model</w:t>
            </w:r>
            <w:r w:rsidR="00FB0F4A">
              <w:rPr>
                <w:noProof/>
                <w:webHidden/>
              </w:rPr>
              <w:tab/>
            </w:r>
            <w:r w:rsidR="00FB0F4A">
              <w:rPr>
                <w:noProof/>
                <w:webHidden/>
              </w:rPr>
              <w:fldChar w:fldCharType="begin"/>
            </w:r>
            <w:r w:rsidR="00FB0F4A">
              <w:rPr>
                <w:noProof/>
                <w:webHidden/>
              </w:rPr>
              <w:instrText xml:space="preserve"> PAGEREF _Toc68855876 \h </w:instrText>
            </w:r>
            <w:r w:rsidR="00FB0F4A">
              <w:rPr>
                <w:noProof/>
                <w:webHidden/>
              </w:rPr>
            </w:r>
            <w:r w:rsidR="00FB0F4A">
              <w:rPr>
                <w:noProof/>
                <w:webHidden/>
              </w:rPr>
              <w:fldChar w:fldCharType="separate"/>
            </w:r>
            <w:r w:rsidR="00FB0F4A">
              <w:rPr>
                <w:noProof/>
                <w:webHidden/>
              </w:rPr>
              <w:t>10</w:t>
            </w:r>
            <w:r w:rsidR="00FB0F4A">
              <w:rPr>
                <w:noProof/>
                <w:webHidden/>
              </w:rPr>
              <w:fldChar w:fldCharType="end"/>
            </w:r>
          </w:hyperlink>
        </w:p>
        <w:p w14:paraId="0257EF64" w14:textId="4B24ACD0" w:rsidR="00FB0F4A" w:rsidRDefault="004C6BB4">
          <w:pPr>
            <w:pStyle w:val="TOC3"/>
            <w:tabs>
              <w:tab w:val="right" w:leader="dot" w:pos="9350"/>
            </w:tabs>
            <w:rPr>
              <w:rFonts w:asciiTheme="minorHAnsi" w:eastAsiaTheme="minorEastAsia" w:hAnsiTheme="minorHAnsi"/>
              <w:noProof/>
              <w:sz w:val="22"/>
              <w:lang w:eastAsia="en-CA"/>
            </w:rPr>
          </w:pPr>
          <w:hyperlink w:anchor="_Toc68855877" w:history="1">
            <w:r w:rsidR="00FB0F4A" w:rsidRPr="009A4B41">
              <w:rPr>
                <w:rStyle w:val="Hyperlink"/>
                <w:rFonts w:cs="Times New Roman"/>
                <w:noProof/>
              </w:rPr>
              <w:t>Credit Card model</w:t>
            </w:r>
            <w:r w:rsidR="00FB0F4A">
              <w:rPr>
                <w:noProof/>
                <w:webHidden/>
              </w:rPr>
              <w:tab/>
            </w:r>
            <w:r w:rsidR="00FB0F4A">
              <w:rPr>
                <w:noProof/>
                <w:webHidden/>
              </w:rPr>
              <w:fldChar w:fldCharType="begin"/>
            </w:r>
            <w:r w:rsidR="00FB0F4A">
              <w:rPr>
                <w:noProof/>
                <w:webHidden/>
              </w:rPr>
              <w:instrText xml:space="preserve"> PAGEREF _Toc68855877 \h </w:instrText>
            </w:r>
            <w:r w:rsidR="00FB0F4A">
              <w:rPr>
                <w:noProof/>
                <w:webHidden/>
              </w:rPr>
            </w:r>
            <w:r w:rsidR="00FB0F4A">
              <w:rPr>
                <w:noProof/>
                <w:webHidden/>
              </w:rPr>
              <w:fldChar w:fldCharType="separate"/>
            </w:r>
            <w:r w:rsidR="00FB0F4A">
              <w:rPr>
                <w:noProof/>
                <w:webHidden/>
              </w:rPr>
              <w:t>10</w:t>
            </w:r>
            <w:r w:rsidR="00FB0F4A">
              <w:rPr>
                <w:noProof/>
                <w:webHidden/>
              </w:rPr>
              <w:fldChar w:fldCharType="end"/>
            </w:r>
          </w:hyperlink>
        </w:p>
        <w:p w14:paraId="02877805" w14:textId="7FD54422" w:rsidR="00FB0F4A" w:rsidRDefault="004C6BB4">
          <w:pPr>
            <w:pStyle w:val="TOC2"/>
            <w:tabs>
              <w:tab w:val="right" w:leader="dot" w:pos="9350"/>
            </w:tabs>
            <w:rPr>
              <w:rFonts w:asciiTheme="minorHAnsi" w:eastAsiaTheme="minorEastAsia" w:hAnsiTheme="minorHAnsi"/>
              <w:noProof/>
              <w:sz w:val="22"/>
              <w:lang w:eastAsia="en-CA"/>
            </w:rPr>
          </w:pPr>
          <w:hyperlink w:anchor="_Toc68855878" w:history="1">
            <w:r w:rsidR="00FB0F4A" w:rsidRPr="009A4B41">
              <w:rPr>
                <w:rStyle w:val="Hyperlink"/>
                <w:rFonts w:cs="Times New Roman"/>
                <w:noProof/>
              </w:rPr>
              <w:t>Research objective 4</w:t>
            </w:r>
            <w:r w:rsidR="00FB0F4A">
              <w:rPr>
                <w:noProof/>
                <w:webHidden/>
              </w:rPr>
              <w:tab/>
            </w:r>
            <w:r w:rsidR="00FB0F4A">
              <w:rPr>
                <w:noProof/>
                <w:webHidden/>
              </w:rPr>
              <w:fldChar w:fldCharType="begin"/>
            </w:r>
            <w:r w:rsidR="00FB0F4A">
              <w:rPr>
                <w:noProof/>
                <w:webHidden/>
              </w:rPr>
              <w:instrText xml:space="preserve"> PAGEREF _Toc68855878 \h </w:instrText>
            </w:r>
            <w:r w:rsidR="00FB0F4A">
              <w:rPr>
                <w:noProof/>
                <w:webHidden/>
              </w:rPr>
            </w:r>
            <w:r w:rsidR="00FB0F4A">
              <w:rPr>
                <w:noProof/>
                <w:webHidden/>
              </w:rPr>
              <w:fldChar w:fldCharType="separate"/>
            </w:r>
            <w:r w:rsidR="00FB0F4A">
              <w:rPr>
                <w:noProof/>
                <w:webHidden/>
              </w:rPr>
              <w:t>11</w:t>
            </w:r>
            <w:r w:rsidR="00FB0F4A">
              <w:rPr>
                <w:noProof/>
                <w:webHidden/>
              </w:rPr>
              <w:fldChar w:fldCharType="end"/>
            </w:r>
          </w:hyperlink>
        </w:p>
        <w:p w14:paraId="2213FD23" w14:textId="63556E95" w:rsidR="00FB0F4A" w:rsidRDefault="004C6BB4">
          <w:pPr>
            <w:pStyle w:val="TOC3"/>
            <w:tabs>
              <w:tab w:val="right" w:leader="dot" w:pos="9350"/>
            </w:tabs>
            <w:rPr>
              <w:rFonts w:asciiTheme="minorHAnsi" w:eastAsiaTheme="minorEastAsia" w:hAnsiTheme="minorHAnsi"/>
              <w:noProof/>
              <w:sz w:val="22"/>
              <w:lang w:eastAsia="en-CA"/>
            </w:rPr>
          </w:pPr>
          <w:hyperlink w:anchor="_Toc68855879" w:history="1">
            <w:r w:rsidR="00FB0F4A" w:rsidRPr="009A4B41">
              <w:rPr>
                <w:rStyle w:val="Hyperlink"/>
                <w:rFonts w:cs="Times New Roman"/>
                <w:noProof/>
              </w:rPr>
              <w:t xml:space="preserve">Cluster 1: </w:t>
            </w:r>
            <w:r w:rsidR="00FB0F4A">
              <w:rPr>
                <w:noProof/>
                <w:webHidden/>
              </w:rPr>
              <w:tab/>
            </w:r>
            <w:r w:rsidR="00FB0F4A">
              <w:rPr>
                <w:noProof/>
                <w:webHidden/>
              </w:rPr>
              <w:fldChar w:fldCharType="begin"/>
            </w:r>
            <w:r w:rsidR="00FB0F4A">
              <w:rPr>
                <w:noProof/>
                <w:webHidden/>
              </w:rPr>
              <w:instrText xml:space="preserve"> PAGEREF _Toc68855879 \h </w:instrText>
            </w:r>
            <w:r w:rsidR="00FB0F4A">
              <w:rPr>
                <w:noProof/>
                <w:webHidden/>
              </w:rPr>
            </w:r>
            <w:r w:rsidR="00FB0F4A">
              <w:rPr>
                <w:noProof/>
                <w:webHidden/>
              </w:rPr>
              <w:fldChar w:fldCharType="separate"/>
            </w:r>
            <w:r w:rsidR="00FB0F4A">
              <w:rPr>
                <w:noProof/>
                <w:webHidden/>
              </w:rPr>
              <w:t>11</w:t>
            </w:r>
            <w:r w:rsidR="00FB0F4A">
              <w:rPr>
                <w:noProof/>
                <w:webHidden/>
              </w:rPr>
              <w:fldChar w:fldCharType="end"/>
            </w:r>
          </w:hyperlink>
        </w:p>
        <w:p w14:paraId="73E2DD5B" w14:textId="7FC1033C" w:rsidR="00FB0F4A" w:rsidRDefault="004C6BB4">
          <w:pPr>
            <w:pStyle w:val="TOC3"/>
            <w:tabs>
              <w:tab w:val="right" w:leader="dot" w:pos="9350"/>
            </w:tabs>
            <w:rPr>
              <w:rFonts w:asciiTheme="minorHAnsi" w:eastAsiaTheme="minorEastAsia" w:hAnsiTheme="minorHAnsi"/>
              <w:noProof/>
              <w:sz w:val="22"/>
              <w:lang w:eastAsia="en-CA"/>
            </w:rPr>
          </w:pPr>
          <w:hyperlink w:anchor="_Toc68855880" w:history="1">
            <w:r w:rsidR="00FB0F4A" w:rsidRPr="009A4B41">
              <w:rPr>
                <w:rStyle w:val="Hyperlink"/>
                <w:rFonts w:cs="Times New Roman"/>
                <w:noProof/>
              </w:rPr>
              <w:t>Cluster 2:</w:t>
            </w:r>
            <w:r w:rsidR="00FB0F4A">
              <w:rPr>
                <w:noProof/>
                <w:webHidden/>
              </w:rPr>
              <w:tab/>
            </w:r>
            <w:r w:rsidR="00FB0F4A">
              <w:rPr>
                <w:noProof/>
                <w:webHidden/>
              </w:rPr>
              <w:fldChar w:fldCharType="begin"/>
            </w:r>
            <w:r w:rsidR="00FB0F4A">
              <w:rPr>
                <w:noProof/>
                <w:webHidden/>
              </w:rPr>
              <w:instrText xml:space="preserve"> PAGEREF _Toc68855880 \h </w:instrText>
            </w:r>
            <w:r w:rsidR="00FB0F4A">
              <w:rPr>
                <w:noProof/>
                <w:webHidden/>
              </w:rPr>
            </w:r>
            <w:r w:rsidR="00FB0F4A">
              <w:rPr>
                <w:noProof/>
                <w:webHidden/>
              </w:rPr>
              <w:fldChar w:fldCharType="separate"/>
            </w:r>
            <w:r w:rsidR="00FB0F4A">
              <w:rPr>
                <w:noProof/>
                <w:webHidden/>
              </w:rPr>
              <w:t>11</w:t>
            </w:r>
            <w:r w:rsidR="00FB0F4A">
              <w:rPr>
                <w:noProof/>
                <w:webHidden/>
              </w:rPr>
              <w:fldChar w:fldCharType="end"/>
            </w:r>
          </w:hyperlink>
        </w:p>
        <w:p w14:paraId="6152E6B7" w14:textId="0B4FC824" w:rsidR="00FB0F4A" w:rsidRDefault="004C6BB4">
          <w:pPr>
            <w:pStyle w:val="TOC3"/>
            <w:tabs>
              <w:tab w:val="right" w:leader="dot" w:pos="9350"/>
            </w:tabs>
            <w:rPr>
              <w:rFonts w:asciiTheme="minorHAnsi" w:eastAsiaTheme="minorEastAsia" w:hAnsiTheme="minorHAnsi"/>
              <w:noProof/>
              <w:sz w:val="22"/>
              <w:lang w:eastAsia="en-CA"/>
            </w:rPr>
          </w:pPr>
          <w:hyperlink w:anchor="_Toc68855881" w:history="1">
            <w:r w:rsidR="00FB0F4A" w:rsidRPr="009A4B41">
              <w:rPr>
                <w:rStyle w:val="Hyperlink"/>
                <w:rFonts w:cs="Times New Roman"/>
                <w:noProof/>
              </w:rPr>
              <w:t>Cluster 3:</w:t>
            </w:r>
            <w:r w:rsidR="00FB0F4A">
              <w:rPr>
                <w:noProof/>
                <w:webHidden/>
              </w:rPr>
              <w:tab/>
            </w:r>
            <w:r w:rsidR="00FB0F4A">
              <w:rPr>
                <w:noProof/>
                <w:webHidden/>
              </w:rPr>
              <w:fldChar w:fldCharType="begin"/>
            </w:r>
            <w:r w:rsidR="00FB0F4A">
              <w:rPr>
                <w:noProof/>
                <w:webHidden/>
              </w:rPr>
              <w:instrText xml:space="preserve"> PAGEREF _Toc68855881 \h </w:instrText>
            </w:r>
            <w:r w:rsidR="00FB0F4A">
              <w:rPr>
                <w:noProof/>
                <w:webHidden/>
              </w:rPr>
            </w:r>
            <w:r w:rsidR="00FB0F4A">
              <w:rPr>
                <w:noProof/>
                <w:webHidden/>
              </w:rPr>
              <w:fldChar w:fldCharType="separate"/>
            </w:r>
            <w:r w:rsidR="00FB0F4A">
              <w:rPr>
                <w:noProof/>
                <w:webHidden/>
              </w:rPr>
              <w:t>12</w:t>
            </w:r>
            <w:r w:rsidR="00FB0F4A">
              <w:rPr>
                <w:noProof/>
                <w:webHidden/>
              </w:rPr>
              <w:fldChar w:fldCharType="end"/>
            </w:r>
          </w:hyperlink>
        </w:p>
        <w:p w14:paraId="4469E1A8" w14:textId="06D2A065" w:rsidR="00FB0F4A" w:rsidRDefault="004C6BB4">
          <w:pPr>
            <w:pStyle w:val="TOC3"/>
            <w:tabs>
              <w:tab w:val="right" w:leader="dot" w:pos="9350"/>
            </w:tabs>
            <w:rPr>
              <w:rFonts w:asciiTheme="minorHAnsi" w:eastAsiaTheme="minorEastAsia" w:hAnsiTheme="minorHAnsi"/>
              <w:noProof/>
              <w:sz w:val="22"/>
              <w:lang w:eastAsia="en-CA"/>
            </w:rPr>
          </w:pPr>
          <w:hyperlink w:anchor="_Toc68855882" w:history="1">
            <w:r w:rsidR="00FB0F4A" w:rsidRPr="009A4B41">
              <w:rPr>
                <w:rStyle w:val="Hyperlink"/>
                <w:rFonts w:cs="Times New Roman"/>
                <w:noProof/>
              </w:rPr>
              <w:t>Cluster 4:</w:t>
            </w:r>
            <w:r w:rsidR="00FB0F4A">
              <w:rPr>
                <w:noProof/>
                <w:webHidden/>
              </w:rPr>
              <w:tab/>
            </w:r>
            <w:r w:rsidR="00FB0F4A">
              <w:rPr>
                <w:noProof/>
                <w:webHidden/>
              </w:rPr>
              <w:fldChar w:fldCharType="begin"/>
            </w:r>
            <w:r w:rsidR="00FB0F4A">
              <w:rPr>
                <w:noProof/>
                <w:webHidden/>
              </w:rPr>
              <w:instrText xml:space="preserve"> PAGEREF _Toc68855882 \h </w:instrText>
            </w:r>
            <w:r w:rsidR="00FB0F4A">
              <w:rPr>
                <w:noProof/>
                <w:webHidden/>
              </w:rPr>
            </w:r>
            <w:r w:rsidR="00FB0F4A">
              <w:rPr>
                <w:noProof/>
                <w:webHidden/>
              </w:rPr>
              <w:fldChar w:fldCharType="separate"/>
            </w:r>
            <w:r w:rsidR="00FB0F4A">
              <w:rPr>
                <w:noProof/>
                <w:webHidden/>
              </w:rPr>
              <w:t>12</w:t>
            </w:r>
            <w:r w:rsidR="00FB0F4A">
              <w:rPr>
                <w:noProof/>
                <w:webHidden/>
              </w:rPr>
              <w:fldChar w:fldCharType="end"/>
            </w:r>
          </w:hyperlink>
        </w:p>
        <w:p w14:paraId="2D02C871" w14:textId="2FEC8518" w:rsidR="00FB0F4A" w:rsidRDefault="004C6BB4">
          <w:pPr>
            <w:pStyle w:val="TOC1"/>
            <w:tabs>
              <w:tab w:val="right" w:leader="dot" w:pos="9350"/>
            </w:tabs>
            <w:rPr>
              <w:rFonts w:asciiTheme="minorHAnsi" w:eastAsiaTheme="minorEastAsia" w:hAnsiTheme="minorHAnsi"/>
              <w:noProof/>
              <w:sz w:val="22"/>
              <w:lang w:eastAsia="en-CA"/>
            </w:rPr>
          </w:pPr>
          <w:hyperlink w:anchor="_Toc68855883" w:history="1">
            <w:r w:rsidR="00FB0F4A" w:rsidRPr="009A4B41">
              <w:rPr>
                <w:rStyle w:val="Hyperlink"/>
                <w:rFonts w:cs="Times New Roman"/>
                <w:noProof/>
              </w:rPr>
              <w:t>Recommendations</w:t>
            </w:r>
            <w:r w:rsidR="00FB0F4A">
              <w:rPr>
                <w:noProof/>
                <w:webHidden/>
              </w:rPr>
              <w:tab/>
            </w:r>
            <w:r w:rsidR="00FB0F4A">
              <w:rPr>
                <w:noProof/>
                <w:webHidden/>
              </w:rPr>
              <w:fldChar w:fldCharType="begin"/>
            </w:r>
            <w:r w:rsidR="00FB0F4A">
              <w:rPr>
                <w:noProof/>
                <w:webHidden/>
              </w:rPr>
              <w:instrText xml:space="preserve"> PAGEREF _Toc68855883 \h </w:instrText>
            </w:r>
            <w:r w:rsidR="00FB0F4A">
              <w:rPr>
                <w:noProof/>
                <w:webHidden/>
              </w:rPr>
            </w:r>
            <w:r w:rsidR="00FB0F4A">
              <w:rPr>
                <w:noProof/>
                <w:webHidden/>
              </w:rPr>
              <w:fldChar w:fldCharType="separate"/>
            </w:r>
            <w:r w:rsidR="00FB0F4A">
              <w:rPr>
                <w:noProof/>
                <w:webHidden/>
              </w:rPr>
              <w:t>12</w:t>
            </w:r>
            <w:r w:rsidR="00FB0F4A">
              <w:rPr>
                <w:noProof/>
                <w:webHidden/>
              </w:rPr>
              <w:fldChar w:fldCharType="end"/>
            </w:r>
          </w:hyperlink>
        </w:p>
        <w:p w14:paraId="5ED06BCB" w14:textId="0B9415C2" w:rsidR="00FB0F4A" w:rsidRDefault="004C6BB4">
          <w:pPr>
            <w:pStyle w:val="TOC1"/>
            <w:tabs>
              <w:tab w:val="right" w:leader="dot" w:pos="9350"/>
            </w:tabs>
            <w:rPr>
              <w:rFonts w:asciiTheme="minorHAnsi" w:eastAsiaTheme="minorEastAsia" w:hAnsiTheme="minorHAnsi"/>
              <w:noProof/>
              <w:sz w:val="22"/>
              <w:lang w:eastAsia="en-CA"/>
            </w:rPr>
          </w:pPr>
          <w:hyperlink w:anchor="_Toc68855884" w:history="1">
            <w:r w:rsidR="00FB0F4A" w:rsidRPr="009A4B41">
              <w:rPr>
                <w:rStyle w:val="Hyperlink"/>
                <w:rFonts w:cs="Times New Roman"/>
                <w:noProof/>
              </w:rPr>
              <w:t>Limitations</w:t>
            </w:r>
            <w:r w:rsidR="00FB0F4A">
              <w:rPr>
                <w:noProof/>
                <w:webHidden/>
              </w:rPr>
              <w:tab/>
            </w:r>
            <w:r w:rsidR="00FB0F4A">
              <w:rPr>
                <w:noProof/>
                <w:webHidden/>
              </w:rPr>
              <w:fldChar w:fldCharType="begin"/>
            </w:r>
            <w:r w:rsidR="00FB0F4A">
              <w:rPr>
                <w:noProof/>
                <w:webHidden/>
              </w:rPr>
              <w:instrText xml:space="preserve"> PAGEREF _Toc68855884 \h </w:instrText>
            </w:r>
            <w:r w:rsidR="00FB0F4A">
              <w:rPr>
                <w:noProof/>
                <w:webHidden/>
              </w:rPr>
            </w:r>
            <w:r w:rsidR="00FB0F4A">
              <w:rPr>
                <w:noProof/>
                <w:webHidden/>
              </w:rPr>
              <w:fldChar w:fldCharType="separate"/>
            </w:r>
            <w:r w:rsidR="00FB0F4A">
              <w:rPr>
                <w:noProof/>
                <w:webHidden/>
              </w:rPr>
              <w:t>13</w:t>
            </w:r>
            <w:r w:rsidR="00FB0F4A">
              <w:rPr>
                <w:noProof/>
                <w:webHidden/>
              </w:rPr>
              <w:fldChar w:fldCharType="end"/>
            </w:r>
          </w:hyperlink>
        </w:p>
        <w:p w14:paraId="7CC4354A" w14:textId="133BBCC0" w:rsidR="00FB0F4A" w:rsidRDefault="004C6BB4">
          <w:pPr>
            <w:pStyle w:val="TOC1"/>
            <w:tabs>
              <w:tab w:val="right" w:leader="dot" w:pos="9350"/>
            </w:tabs>
            <w:rPr>
              <w:rFonts w:asciiTheme="minorHAnsi" w:eastAsiaTheme="minorEastAsia" w:hAnsiTheme="minorHAnsi"/>
              <w:noProof/>
              <w:sz w:val="22"/>
              <w:lang w:eastAsia="en-CA"/>
            </w:rPr>
          </w:pPr>
          <w:hyperlink w:anchor="_Toc68855885" w:history="1">
            <w:r w:rsidR="00FB0F4A" w:rsidRPr="009A4B41">
              <w:rPr>
                <w:rStyle w:val="Hyperlink"/>
                <w:rFonts w:cs="Times New Roman"/>
                <w:noProof/>
              </w:rPr>
              <w:t>Annexure</w:t>
            </w:r>
            <w:r w:rsidR="00FB0F4A">
              <w:rPr>
                <w:noProof/>
                <w:webHidden/>
              </w:rPr>
              <w:tab/>
            </w:r>
            <w:r w:rsidR="00FB0F4A">
              <w:rPr>
                <w:noProof/>
                <w:webHidden/>
              </w:rPr>
              <w:fldChar w:fldCharType="begin"/>
            </w:r>
            <w:r w:rsidR="00FB0F4A">
              <w:rPr>
                <w:noProof/>
                <w:webHidden/>
              </w:rPr>
              <w:instrText xml:space="preserve"> PAGEREF _Toc68855885 \h </w:instrText>
            </w:r>
            <w:r w:rsidR="00FB0F4A">
              <w:rPr>
                <w:noProof/>
                <w:webHidden/>
              </w:rPr>
            </w:r>
            <w:r w:rsidR="00FB0F4A">
              <w:rPr>
                <w:noProof/>
                <w:webHidden/>
              </w:rPr>
              <w:fldChar w:fldCharType="separate"/>
            </w:r>
            <w:r w:rsidR="00FB0F4A">
              <w:rPr>
                <w:noProof/>
                <w:webHidden/>
              </w:rPr>
              <w:t>14</w:t>
            </w:r>
            <w:r w:rsidR="00FB0F4A">
              <w:rPr>
                <w:noProof/>
                <w:webHidden/>
              </w:rPr>
              <w:fldChar w:fldCharType="end"/>
            </w:r>
          </w:hyperlink>
        </w:p>
        <w:p w14:paraId="0E3D6354" w14:textId="630C4BF9" w:rsidR="00FB0F4A" w:rsidRDefault="004C6BB4">
          <w:pPr>
            <w:pStyle w:val="TOC2"/>
            <w:tabs>
              <w:tab w:val="right" w:leader="dot" w:pos="9350"/>
            </w:tabs>
            <w:rPr>
              <w:rFonts w:asciiTheme="minorHAnsi" w:eastAsiaTheme="minorEastAsia" w:hAnsiTheme="minorHAnsi"/>
              <w:noProof/>
              <w:sz w:val="22"/>
              <w:lang w:eastAsia="en-CA"/>
            </w:rPr>
          </w:pPr>
          <w:hyperlink w:anchor="_Toc68855886" w:history="1">
            <w:r w:rsidR="00FB0F4A" w:rsidRPr="009A4B41">
              <w:rPr>
                <w:rStyle w:val="Hyperlink"/>
                <w:rFonts w:cs="Times New Roman"/>
                <w:noProof/>
              </w:rPr>
              <w:t>Technical</w:t>
            </w:r>
            <w:r w:rsidR="00FB0F4A">
              <w:rPr>
                <w:noProof/>
                <w:webHidden/>
              </w:rPr>
              <w:tab/>
            </w:r>
            <w:r w:rsidR="00FB0F4A">
              <w:rPr>
                <w:noProof/>
                <w:webHidden/>
              </w:rPr>
              <w:fldChar w:fldCharType="begin"/>
            </w:r>
            <w:r w:rsidR="00FB0F4A">
              <w:rPr>
                <w:noProof/>
                <w:webHidden/>
              </w:rPr>
              <w:instrText xml:space="preserve"> PAGEREF _Toc68855886 \h </w:instrText>
            </w:r>
            <w:r w:rsidR="00FB0F4A">
              <w:rPr>
                <w:noProof/>
                <w:webHidden/>
              </w:rPr>
            </w:r>
            <w:r w:rsidR="00FB0F4A">
              <w:rPr>
                <w:noProof/>
                <w:webHidden/>
              </w:rPr>
              <w:fldChar w:fldCharType="separate"/>
            </w:r>
            <w:r w:rsidR="00FB0F4A">
              <w:rPr>
                <w:noProof/>
                <w:webHidden/>
              </w:rPr>
              <w:t>14</w:t>
            </w:r>
            <w:r w:rsidR="00FB0F4A">
              <w:rPr>
                <w:noProof/>
                <w:webHidden/>
              </w:rPr>
              <w:fldChar w:fldCharType="end"/>
            </w:r>
          </w:hyperlink>
        </w:p>
        <w:p w14:paraId="64184257" w14:textId="0CCF4070" w:rsidR="00FB0F4A" w:rsidRDefault="004C6BB4">
          <w:pPr>
            <w:pStyle w:val="TOC2"/>
            <w:tabs>
              <w:tab w:val="right" w:leader="dot" w:pos="9350"/>
            </w:tabs>
            <w:rPr>
              <w:rFonts w:asciiTheme="minorHAnsi" w:eastAsiaTheme="minorEastAsia" w:hAnsiTheme="minorHAnsi"/>
              <w:noProof/>
              <w:sz w:val="22"/>
              <w:lang w:eastAsia="en-CA"/>
            </w:rPr>
          </w:pPr>
          <w:hyperlink w:anchor="_Toc68855887" w:history="1">
            <w:r w:rsidR="00FB0F4A" w:rsidRPr="009A4B41">
              <w:rPr>
                <w:rStyle w:val="Hyperlink"/>
                <w:rFonts w:cs="Times New Roman"/>
                <w:noProof/>
              </w:rPr>
              <w:t>Random forest model</w:t>
            </w:r>
            <w:r w:rsidR="00FB0F4A">
              <w:rPr>
                <w:noProof/>
                <w:webHidden/>
              </w:rPr>
              <w:tab/>
            </w:r>
            <w:r w:rsidR="00FB0F4A">
              <w:rPr>
                <w:noProof/>
                <w:webHidden/>
              </w:rPr>
              <w:fldChar w:fldCharType="begin"/>
            </w:r>
            <w:r w:rsidR="00FB0F4A">
              <w:rPr>
                <w:noProof/>
                <w:webHidden/>
              </w:rPr>
              <w:instrText xml:space="preserve"> PAGEREF _Toc68855887 \h </w:instrText>
            </w:r>
            <w:r w:rsidR="00FB0F4A">
              <w:rPr>
                <w:noProof/>
                <w:webHidden/>
              </w:rPr>
            </w:r>
            <w:r w:rsidR="00FB0F4A">
              <w:rPr>
                <w:noProof/>
                <w:webHidden/>
              </w:rPr>
              <w:fldChar w:fldCharType="separate"/>
            </w:r>
            <w:r w:rsidR="00FB0F4A">
              <w:rPr>
                <w:noProof/>
                <w:webHidden/>
              </w:rPr>
              <w:t>16</w:t>
            </w:r>
            <w:r w:rsidR="00FB0F4A">
              <w:rPr>
                <w:noProof/>
                <w:webHidden/>
              </w:rPr>
              <w:fldChar w:fldCharType="end"/>
            </w:r>
          </w:hyperlink>
        </w:p>
        <w:p w14:paraId="11B5DF9F" w14:textId="647D5060" w:rsidR="00FB0F4A" w:rsidRDefault="004C6BB4">
          <w:pPr>
            <w:pStyle w:val="TOC2"/>
            <w:tabs>
              <w:tab w:val="right" w:leader="dot" w:pos="9350"/>
            </w:tabs>
            <w:rPr>
              <w:rFonts w:asciiTheme="minorHAnsi" w:eastAsiaTheme="minorEastAsia" w:hAnsiTheme="minorHAnsi"/>
              <w:noProof/>
              <w:sz w:val="22"/>
              <w:lang w:eastAsia="en-CA"/>
            </w:rPr>
          </w:pPr>
          <w:hyperlink w:anchor="_Toc68855888" w:history="1">
            <w:r w:rsidR="00FB0F4A" w:rsidRPr="009A4B41">
              <w:rPr>
                <w:rStyle w:val="Hyperlink"/>
                <w:rFonts w:cs="Times New Roman"/>
                <w:noProof/>
              </w:rPr>
              <w:t>Kmeans model</w:t>
            </w:r>
            <w:r w:rsidR="00FB0F4A">
              <w:rPr>
                <w:noProof/>
                <w:webHidden/>
              </w:rPr>
              <w:tab/>
            </w:r>
            <w:r w:rsidR="00FB0F4A">
              <w:rPr>
                <w:noProof/>
                <w:webHidden/>
              </w:rPr>
              <w:fldChar w:fldCharType="begin"/>
            </w:r>
            <w:r w:rsidR="00FB0F4A">
              <w:rPr>
                <w:noProof/>
                <w:webHidden/>
              </w:rPr>
              <w:instrText xml:space="preserve"> PAGEREF _Toc68855888 \h </w:instrText>
            </w:r>
            <w:r w:rsidR="00FB0F4A">
              <w:rPr>
                <w:noProof/>
                <w:webHidden/>
              </w:rPr>
            </w:r>
            <w:r w:rsidR="00FB0F4A">
              <w:rPr>
                <w:noProof/>
                <w:webHidden/>
              </w:rPr>
              <w:fldChar w:fldCharType="separate"/>
            </w:r>
            <w:r w:rsidR="00FB0F4A">
              <w:rPr>
                <w:noProof/>
                <w:webHidden/>
              </w:rPr>
              <w:t>18</w:t>
            </w:r>
            <w:r w:rsidR="00FB0F4A">
              <w:rPr>
                <w:noProof/>
                <w:webHidden/>
              </w:rPr>
              <w:fldChar w:fldCharType="end"/>
            </w:r>
          </w:hyperlink>
        </w:p>
        <w:p w14:paraId="09508C57" w14:textId="6F1C351A" w:rsidR="00FB0F4A" w:rsidRDefault="004C6BB4">
          <w:pPr>
            <w:pStyle w:val="TOC1"/>
            <w:tabs>
              <w:tab w:val="right" w:leader="dot" w:pos="9350"/>
            </w:tabs>
            <w:rPr>
              <w:rFonts w:asciiTheme="minorHAnsi" w:eastAsiaTheme="minorEastAsia" w:hAnsiTheme="minorHAnsi"/>
              <w:noProof/>
              <w:sz w:val="22"/>
              <w:lang w:eastAsia="en-CA"/>
            </w:rPr>
          </w:pPr>
          <w:hyperlink w:anchor="_Toc68855889" w:history="1">
            <w:r w:rsidR="00FB0F4A" w:rsidRPr="009A4B41">
              <w:rPr>
                <w:rStyle w:val="Hyperlink"/>
                <w:rFonts w:cs="Times New Roman"/>
                <w:noProof/>
              </w:rPr>
              <w:t>References</w:t>
            </w:r>
            <w:r w:rsidR="00FB0F4A">
              <w:rPr>
                <w:noProof/>
                <w:webHidden/>
              </w:rPr>
              <w:tab/>
            </w:r>
            <w:r w:rsidR="00FB0F4A">
              <w:rPr>
                <w:noProof/>
                <w:webHidden/>
              </w:rPr>
              <w:fldChar w:fldCharType="begin"/>
            </w:r>
            <w:r w:rsidR="00FB0F4A">
              <w:rPr>
                <w:noProof/>
                <w:webHidden/>
              </w:rPr>
              <w:instrText xml:space="preserve"> PAGEREF _Toc68855889 \h </w:instrText>
            </w:r>
            <w:r w:rsidR="00FB0F4A">
              <w:rPr>
                <w:noProof/>
                <w:webHidden/>
              </w:rPr>
            </w:r>
            <w:r w:rsidR="00FB0F4A">
              <w:rPr>
                <w:noProof/>
                <w:webHidden/>
              </w:rPr>
              <w:fldChar w:fldCharType="separate"/>
            </w:r>
            <w:r w:rsidR="00FB0F4A">
              <w:rPr>
                <w:noProof/>
                <w:webHidden/>
              </w:rPr>
              <w:t>22</w:t>
            </w:r>
            <w:r w:rsidR="00FB0F4A">
              <w:rPr>
                <w:noProof/>
                <w:webHidden/>
              </w:rPr>
              <w:fldChar w:fldCharType="end"/>
            </w:r>
          </w:hyperlink>
        </w:p>
        <w:p w14:paraId="1A43266F" w14:textId="282E28EF" w:rsidR="00FB0F4A" w:rsidRDefault="00FB0F4A">
          <w:r>
            <w:rPr>
              <w:b/>
              <w:bCs/>
              <w:noProof/>
            </w:rPr>
            <w:fldChar w:fldCharType="end"/>
          </w:r>
        </w:p>
      </w:sdtContent>
    </w:sdt>
    <w:p w14:paraId="2810EDE4" w14:textId="77777777" w:rsidR="00FE609E" w:rsidRDefault="00FE609E" w:rsidP="00FE609E">
      <w:pPr>
        <w:pStyle w:val="Heading1"/>
        <w:jc w:val="center"/>
        <w:rPr>
          <w:rFonts w:ascii="Times New Roman" w:hAnsi="Times New Roman" w:cs="Times New Roman"/>
        </w:rPr>
      </w:pPr>
    </w:p>
    <w:p w14:paraId="5F7175FE" w14:textId="06272DB3" w:rsidR="00FE609E" w:rsidRDefault="00FE609E" w:rsidP="00FE609E">
      <w:pPr>
        <w:pStyle w:val="Heading1"/>
        <w:jc w:val="center"/>
        <w:rPr>
          <w:rFonts w:ascii="Times New Roman" w:hAnsi="Times New Roman" w:cs="Times New Roman"/>
        </w:rPr>
      </w:pPr>
      <w:bookmarkStart w:id="1" w:name="_Toc68855847"/>
      <w:r>
        <w:rPr>
          <w:rFonts w:ascii="Times New Roman" w:hAnsi="Times New Roman" w:cs="Times New Roman"/>
        </w:rPr>
        <w:t>List of figures</w:t>
      </w:r>
      <w:bookmarkEnd w:id="1"/>
    </w:p>
    <w:p w14:paraId="1EC889B0" w14:textId="77777777" w:rsidR="00FE609E" w:rsidRDefault="00FE609E" w:rsidP="00FE609E">
      <w:pPr>
        <w:rPr>
          <w:noProof/>
        </w:rPr>
      </w:pPr>
    </w:p>
    <w:p w14:paraId="0E56D472" w14:textId="510E5CA0" w:rsidR="00FE609E" w:rsidRPr="00FE609E" w:rsidRDefault="004C6BB4" w:rsidP="00FE609E">
      <w:pPr>
        <w:pStyle w:val="TableofFigures"/>
        <w:tabs>
          <w:tab w:val="right" w:leader="dot" w:pos="9350"/>
        </w:tabs>
        <w:rPr>
          <w:rStyle w:val="Hyperlink"/>
        </w:rPr>
      </w:pPr>
      <w:hyperlink w:anchor="_Toc68567346" w:history="1">
        <w:r w:rsidR="00FB0F4A" w:rsidRPr="00BD4221">
          <w:rPr>
            <w:rStyle w:val="Hyperlink"/>
            <w:noProof/>
          </w:rPr>
          <w:t>Figure 1: Age and Gender</w:t>
        </w:r>
        <w:r w:rsidR="00FB0F4A" w:rsidRPr="00FE609E">
          <w:rPr>
            <w:rStyle w:val="Hyperlink"/>
            <w:webHidden/>
          </w:rPr>
          <w:tab/>
        </w:r>
        <w:r w:rsidR="00FB0F4A">
          <w:rPr>
            <w:rStyle w:val="Hyperlink"/>
            <w:webHidden/>
          </w:rPr>
          <w:t>5</w:t>
        </w:r>
      </w:hyperlink>
    </w:p>
    <w:p w14:paraId="3420D309" w14:textId="2F0444B0" w:rsidR="00FE609E" w:rsidRPr="00FE609E" w:rsidRDefault="004C6BB4" w:rsidP="00FE609E">
      <w:pPr>
        <w:pStyle w:val="TableofFigures"/>
        <w:tabs>
          <w:tab w:val="right" w:leader="dot" w:pos="9350"/>
        </w:tabs>
        <w:rPr>
          <w:rStyle w:val="Hyperlink"/>
        </w:rPr>
      </w:pPr>
      <w:hyperlink w:anchor="_Toc68567347" w:history="1">
        <w:r w:rsidR="00FB0F4A" w:rsidRPr="00BD4221">
          <w:rPr>
            <w:rStyle w:val="Hyperlink"/>
            <w:noProof/>
          </w:rPr>
          <w:t>Figure 2: City count</w:t>
        </w:r>
        <w:r w:rsidR="00FB0F4A" w:rsidRPr="00FE609E">
          <w:rPr>
            <w:rStyle w:val="Hyperlink"/>
            <w:webHidden/>
          </w:rPr>
          <w:tab/>
        </w:r>
        <w:r w:rsidR="00FB0F4A">
          <w:rPr>
            <w:rStyle w:val="Hyperlink"/>
            <w:webHidden/>
          </w:rPr>
          <w:t>6</w:t>
        </w:r>
      </w:hyperlink>
    </w:p>
    <w:p w14:paraId="6A4CCDE5" w14:textId="51CBD041" w:rsidR="00FE609E" w:rsidRPr="00FE609E" w:rsidRDefault="004C6BB4" w:rsidP="00FE609E">
      <w:pPr>
        <w:pStyle w:val="TableofFigures"/>
        <w:tabs>
          <w:tab w:val="right" w:leader="dot" w:pos="9350"/>
        </w:tabs>
        <w:rPr>
          <w:rStyle w:val="Hyperlink"/>
        </w:rPr>
      </w:pPr>
      <w:hyperlink w:anchor="_Toc68567348" w:history="1">
        <w:r w:rsidR="00FB0F4A" w:rsidRPr="00BD4221">
          <w:rPr>
            <w:rStyle w:val="Hyperlink"/>
            <w:noProof/>
          </w:rPr>
          <w:t>Figure 3: Age group engagement</w:t>
        </w:r>
        <w:r w:rsidR="00FB0F4A" w:rsidRPr="00FE609E">
          <w:rPr>
            <w:rStyle w:val="Hyperlink"/>
            <w:webHidden/>
          </w:rPr>
          <w:tab/>
        </w:r>
        <w:r w:rsidR="00FB0F4A">
          <w:rPr>
            <w:rStyle w:val="Hyperlink"/>
            <w:webHidden/>
          </w:rPr>
          <w:t>7</w:t>
        </w:r>
      </w:hyperlink>
    </w:p>
    <w:p w14:paraId="1F83AAED" w14:textId="77777777" w:rsidR="00FE609E" w:rsidRPr="00FE609E" w:rsidRDefault="004C6BB4" w:rsidP="00FE609E">
      <w:pPr>
        <w:pStyle w:val="TableofFigures"/>
        <w:tabs>
          <w:tab w:val="right" w:leader="dot" w:pos="9350"/>
        </w:tabs>
        <w:rPr>
          <w:rStyle w:val="Hyperlink"/>
        </w:rPr>
      </w:pPr>
      <w:hyperlink w:anchor="_Toc68567349" w:history="1">
        <w:r w:rsidR="00FE609E" w:rsidRPr="00BD4221">
          <w:rPr>
            <w:rStyle w:val="Hyperlink"/>
            <w:noProof/>
          </w:rPr>
          <w:t>Figure 4: Correlation matrix</w:t>
        </w:r>
        <w:r w:rsidR="00FE609E" w:rsidRPr="00FE609E">
          <w:rPr>
            <w:rStyle w:val="Hyperlink"/>
            <w:webHidden/>
          </w:rPr>
          <w:tab/>
          <w:t>9</w:t>
        </w:r>
      </w:hyperlink>
    </w:p>
    <w:p w14:paraId="19410CAF" w14:textId="77777777" w:rsidR="00FE609E" w:rsidRPr="00FE609E" w:rsidRDefault="004C6BB4" w:rsidP="00FE609E">
      <w:pPr>
        <w:pStyle w:val="TableofFigures"/>
        <w:tabs>
          <w:tab w:val="right" w:leader="dot" w:pos="9350"/>
        </w:tabs>
        <w:rPr>
          <w:rStyle w:val="Hyperlink"/>
        </w:rPr>
      </w:pPr>
      <w:hyperlink r:id="rId10" w:anchor="_Toc68567350" w:history="1">
        <w:r w:rsidR="00FE609E" w:rsidRPr="00BD4221">
          <w:rPr>
            <w:rStyle w:val="Hyperlink"/>
            <w:noProof/>
          </w:rPr>
          <w:t>Figure 5: Deposit balance</w:t>
        </w:r>
        <w:r w:rsidR="00FE609E" w:rsidRPr="00FE609E">
          <w:rPr>
            <w:rStyle w:val="Hyperlink"/>
            <w:webHidden/>
          </w:rPr>
          <w:tab/>
          <w:t>10</w:t>
        </w:r>
      </w:hyperlink>
    </w:p>
    <w:p w14:paraId="6F904D18" w14:textId="77777777" w:rsidR="00FE609E" w:rsidRPr="00FE609E" w:rsidRDefault="004C6BB4" w:rsidP="00FE609E">
      <w:pPr>
        <w:pStyle w:val="TableofFigures"/>
        <w:tabs>
          <w:tab w:val="right" w:leader="dot" w:pos="9350"/>
        </w:tabs>
        <w:rPr>
          <w:rStyle w:val="Hyperlink"/>
        </w:rPr>
      </w:pPr>
      <w:hyperlink r:id="rId11" w:anchor="_Toc68567351" w:history="1">
        <w:r w:rsidR="00FE609E" w:rsidRPr="00BD4221">
          <w:rPr>
            <w:rStyle w:val="Hyperlink"/>
            <w:noProof/>
          </w:rPr>
          <w:t>Figure 6: Loan balance</w:t>
        </w:r>
        <w:r w:rsidR="00FE609E" w:rsidRPr="00FE609E">
          <w:rPr>
            <w:rStyle w:val="Hyperlink"/>
            <w:webHidden/>
          </w:rPr>
          <w:tab/>
          <w:t>10</w:t>
        </w:r>
      </w:hyperlink>
    </w:p>
    <w:p w14:paraId="0DEA826A" w14:textId="77777777" w:rsidR="00FE609E" w:rsidRPr="00FE609E" w:rsidRDefault="004C6BB4" w:rsidP="00FE609E">
      <w:pPr>
        <w:pStyle w:val="TableofFigures"/>
        <w:tabs>
          <w:tab w:val="right" w:leader="dot" w:pos="9350"/>
        </w:tabs>
        <w:rPr>
          <w:rStyle w:val="Hyperlink"/>
        </w:rPr>
      </w:pPr>
      <w:hyperlink w:anchor="_Toc68567352" w:history="1">
        <w:r w:rsidR="00FE609E" w:rsidRPr="00BD4221">
          <w:rPr>
            <w:rStyle w:val="Hyperlink"/>
            <w:noProof/>
          </w:rPr>
          <w:t>Figure 7: Loan and deposit balance comparison</w:t>
        </w:r>
        <w:r w:rsidR="00FE609E" w:rsidRPr="00FE609E">
          <w:rPr>
            <w:rStyle w:val="Hyperlink"/>
            <w:webHidden/>
          </w:rPr>
          <w:tab/>
          <w:t>11</w:t>
        </w:r>
      </w:hyperlink>
    </w:p>
    <w:p w14:paraId="7899D72C" w14:textId="18B57606" w:rsidR="00FE609E" w:rsidRDefault="004C6BB4" w:rsidP="00FE609E">
      <w:pPr>
        <w:pStyle w:val="TableofFigures"/>
        <w:tabs>
          <w:tab w:val="right" w:leader="dot" w:pos="9350"/>
        </w:tabs>
        <w:rPr>
          <w:rStyle w:val="Hyperlink"/>
          <w:noProof/>
        </w:rPr>
      </w:pPr>
      <w:hyperlink w:anchor="_Toc68567353" w:history="1">
        <w:r w:rsidR="00FE609E" w:rsidRPr="00BD4221">
          <w:rPr>
            <w:rStyle w:val="Hyperlink"/>
            <w:noProof/>
          </w:rPr>
          <w:t xml:space="preserve">Figure 8: </w:t>
        </w:r>
        <w:r w:rsidR="00FE609E" w:rsidRPr="00FE609E">
          <w:rPr>
            <w:rStyle w:val="Hyperlink"/>
            <w:noProof/>
          </w:rPr>
          <w:t>Wealth Management and Mortgage</w:t>
        </w:r>
        <w:r w:rsidR="00FE609E" w:rsidRPr="00FE609E">
          <w:rPr>
            <w:rStyle w:val="Hyperlink"/>
            <w:webHidden/>
          </w:rPr>
          <w:tab/>
          <w:t>1</w:t>
        </w:r>
        <w:r w:rsidR="00FE609E">
          <w:rPr>
            <w:rStyle w:val="Hyperlink"/>
            <w:webHidden/>
          </w:rPr>
          <w:t>2</w:t>
        </w:r>
      </w:hyperlink>
    </w:p>
    <w:p w14:paraId="3B24B12B" w14:textId="5DBD2A2F" w:rsidR="00FE609E" w:rsidRPr="00FE609E" w:rsidRDefault="00FE609E" w:rsidP="00FE609E">
      <w:pPr>
        <w:pStyle w:val="TableofFigures"/>
        <w:tabs>
          <w:tab w:val="right" w:leader="dot" w:pos="9350"/>
        </w:tabs>
        <w:rPr>
          <w:rStyle w:val="Hyperlink"/>
          <w:noProof/>
          <w:webHidden/>
          <w:u w:val="none"/>
        </w:rPr>
      </w:pPr>
      <w:r w:rsidRPr="00FE609E">
        <w:rPr>
          <w:rStyle w:val="Hyperlink"/>
          <w:noProof/>
          <w:color w:val="000000" w:themeColor="text1"/>
          <w:u w:val="none"/>
        </w:rPr>
        <w:t>Figure 9: C</w:t>
      </w:r>
      <w:r>
        <w:rPr>
          <w:rStyle w:val="Hyperlink"/>
          <w:noProof/>
          <w:color w:val="000000" w:themeColor="text1"/>
          <w:u w:val="none"/>
        </w:rPr>
        <w:t>redit card…..</w:t>
      </w:r>
      <w:r w:rsidRPr="00FE609E">
        <w:rPr>
          <w:rStyle w:val="Hyperlink"/>
          <w:noProof/>
          <w:color w:val="000000" w:themeColor="text1"/>
          <w:u w:val="none"/>
        </w:rPr>
        <w:t>………………………………………………</w:t>
      </w:r>
      <w:r w:rsidRPr="00FE609E">
        <w:rPr>
          <w:rStyle w:val="Hyperlink"/>
          <w:noProof/>
          <w:webHidden/>
          <w:color w:val="000000" w:themeColor="text1"/>
          <w:u w:val="none"/>
        </w:rPr>
        <w:t>…………………………1</w:t>
      </w:r>
      <w:r>
        <w:rPr>
          <w:rStyle w:val="Hyperlink"/>
          <w:noProof/>
          <w:webHidden/>
          <w:color w:val="000000" w:themeColor="text1"/>
          <w:u w:val="none"/>
        </w:rPr>
        <w:t>3</w:t>
      </w:r>
    </w:p>
    <w:p w14:paraId="3288D34B" w14:textId="49379C3F" w:rsidR="00FE609E" w:rsidRPr="00FE609E" w:rsidRDefault="00FE609E" w:rsidP="00FE609E">
      <w:pPr>
        <w:pStyle w:val="TableofFigures"/>
        <w:tabs>
          <w:tab w:val="right" w:leader="dot" w:pos="9350"/>
        </w:tabs>
        <w:rPr>
          <w:color w:val="000000" w:themeColor="text1"/>
        </w:rPr>
      </w:pPr>
      <w:r w:rsidRPr="00FE609E">
        <w:rPr>
          <w:rStyle w:val="Hyperlink"/>
          <w:noProof/>
          <w:webHidden/>
          <w:color w:val="000000" w:themeColor="text1"/>
          <w:u w:val="none"/>
        </w:rPr>
        <w:t>Figure10: Clusters</w:t>
      </w:r>
      <w:r w:rsidRPr="00FE609E">
        <w:rPr>
          <w:webHidden/>
          <w:color w:val="000000" w:themeColor="text1"/>
        </w:rPr>
        <w:t xml:space="preserve">………………………………………………………………………………. 14 </w:t>
      </w:r>
    </w:p>
    <w:p w14:paraId="08C6449B" w14:textId="25945A86" w:rsidR="004275BD" w:rsidRDefault="004275BD" w:rsidP="00FE609E"/>
    <w:p w14:paraId="4E257818" w14:textId="79999BB6" w:rsidR="004275BD" w:rsidRDefault="004275BD" w:rsidP="004275BD"/>
    <w:p w14:paraId="14F780F1" w14:textId="77777777" w:rsidR="00FE609E" w:rsidRDefault="00FE609E" w:rsidP="004275BD"/>
    <w:p w14:paraId="340A0E28" w14:textId="621227A4" w:rsidR="004275BD" w:rsidRDefault="004275BD" w:rsidP="004275BD"/>
    <w:p w14:paraId="6D87BC15" w14:textId="77777777" w:rsidR="004275BD" w:rsidRPr="004275BD" w:rsidRDefault="004275BD" w:rsidP="004275BD"/>
    <w:p w14:paraId="71016769" w14:textId="6E66EF26" w:rsidR="00156579" w:rsidRDefault="00156579" w:rsidP="003F6935">
      <w:pPr>
        <w:pStyle w:val="Heading1"/>
        <w:jc w:val="center"/>
        <w:rPr>
          <w:rFonts w:ascii="Times New Roman" w:hAnsi="Times New Roman" w:cs="Times New Roman"/>
        </w:rPr>
      </w:pPr>
      <w:bookmarkStart w:id="2" w:name="_Toc68855848"/>
      <w:r>
        <w:rPr>
          <w:rFonts w:ascii="Times New Roman" w:hAnsi="Times New Roman" w:cs="Times New Roman"/>
        </w:rPr>
        <w:lastRenderedPageBreak/>
        <w:t>Introduction</w:t>
      </w:r>
      <w:bookmarkEnd w:id="2"/>
    </w:p>
    <w:p w14:paraId="0DA19A2F" w14:textId="77777777" w:rsidR="00156579" w:rsidRDefault="00156579" w:rsidP="00156579">
      <w:pPr>
        <w:pStyle w:val="Heading1"/>
        <w:spacing w:before="0"/>
        <w:rPr>
          <w:rFonts w:cs="Times New Roman"/>
          <w:szCs w:val="28"/>
        </w:rPr>
      </w:pPr>
      <w:bookmarkStart w:id="3" w:name="_Toc62763772"/>
      <w:bookmarkStart w:id="4" w:name="_Toc62797912"/>
      <w:bookmarkStart w:id="5" w:name="_Toc62798472"/>
    </w:p>
    <w:p w14:paraId="0208247C" w14:textId="77777777" w:rsidR="00B76482" w:rsidRPr="00B76482" w:rsidRDefault="00B76482" w:rsidP="00B76482">
      <w:pPr>
        <w:rPr>
          <w:rStyle w:val="Heading2Char"/>
          <w:rFonts w:ascii="Times New Roman" w:hAnsi="Times New Roman" w:cs="Times New Roman"/>
        </w:rPr>
      </w:pPr>
      <w:bookmarkStart w:id="6" w:name="_Toc62846646"/>
      <w:bookmarkStart w:id="7" w:name="_Toc68855849"/>
      <w:bookmarkStart w:id="8" w:name="_Toc63366718"/>
      <w:bookmarkEnd w:id="3"/>
      <w:bookmarkEnd w:id="4"/>
      <w:bookmarkEnd w:id="5"/>
      <w:r w:rsidRPr="00B76482">
        <w:rPr>
          <w:rStyle w:val="Heading2Char"/>
          <w:rFonts w:ascii="Times New Roman" w:hAnsi="Times New Roman" w:cs="Times New Roman"/>
        </w:rPr>
        <w:t>Background</w:t>
      </w:r>
      <w:bookmarkEnd w:id="6"/>
      <w:bookmarkEnd w:id="7"/>
    </w:p>
    <w:p w14:paraId="0D6C4F30" w14:textId="10A4412D" w:rsidR="00B76482" w:rsidRPr="00156DDC" w:rsidRDefault="00B76482" w:rsidP="00156DDC">
      <w:pPr>
        <w:rPr>
          <w:rFonts w:cs="Times New Roman"/>
          <w:szCs w:val="24"/>
        </w:rPr>
      </w:pPr>
      <w:r w:rsidRPr="00156DDC">
        <w:rPr>
          <w:rFonts w:cs="Times New Roman"/>
          <w:szCs w:val="24"/>
        </w:rPr>
        <w:t xml:space="preserve">The prominence of data analytics in </w:t>
      </w:r>
      <w:r w:rsidR="00EE33EB">
        <w:rPr>
          <w:rFonts w:cs="Times New Roman"/>
          <w:szCs w:val="24"/>
        </w:rPr>
        <w:t xml:space="preserve">the </w:t>
      </w:r>
      <w:r w:rsidRPr="00156DDC">
        <w:rPr>
          <w:rFonts w:cs="Times New Roman"/>
          <w:szCs w:val="24"/>
        </w:rPr>
        <w:t xml:space="preserve">financial services market is growing at a rapid pace. According to industry reports, big data analytics in </w:t>
      </w:r>
      <w:r w:rsidR="00EE33EB">
        <w:rPr>
          <w:rFonts w:cs="Times New Roman"/>
          <w:szCs w:val="24"/>
        </w:rPr>
        <w:t xml:space="preserve">the </w:t>
      </w:r>
      <w:r w:rsidRPr="00156DDC">
        <w:rPr>
          <w:rFonts w:cs="Times New Roman"/>
          <w:szCs w:val="24"/>
        </w:rPr>
        <w:t xml:space="preserve">financial sector is expected to grow with a CAGR of 22.97% for the period of 2021-2026.  It </w:t>
      </w:r>
      <w:r w:rsidR="00EE33EB">
        <w:rPr>
          <w:rFonts w:cs="Times New Roman"/>
          <w:szCs w:val="24"/>
        </w:rPr>
        <w:t xml:space="preserve">is </w:t>
      </w:r>
      <w:r w:rsidRPr="00156DDC">
        <w:rPr>
          <w:rFonts w:cs="Times New Roman"/>
          <w:szCs w:val="24"/>
        </w:rPr>
        <w:t xml:space="preserve">expected to reach approximately USD 62.1 billion by 2025 (mordorintelligence, 2020). One of the key factors contributing to the adaptation of analytics is the exponential growth of </w:t>
      </w:r>
      <w:r w:rsidR="00EE33EB">
        <w:rPr>
          <w:rFonts w:cs="Times New Roman"/>
          <w:szCs w:val="24"/>
        </w:rPr>
        <w:t xml:space="preserve">the </w:t>
      </w:r>
      <w:r w:rsidRPr="00156DDC">
        <w:rPr>
          <w:rFonts w:cs="Times New Roman"/>
          <w:szCs w:val="24"/>
        </w:rPr>
        <w:t xml:space="preserve">digital footprint generated by the customers. The traditional business intelligence tools and reporting techniques are not efficient </w:t>
      </w:r>
      <w:r w:rsidR="00EE33EB">
        <w:rPr>
          <w:rFonts w:cs="Times New Roman"/>
          <w:szCs w:val="24"/>
        </w:rPr>
        <w:t>in</w:t>
      </w:r>
      <w:r w:rsidR="00EE33EB" w:rsidRPr="00156DDC">
        <w:rPr>
          <w:rFonts w:cs="Times New Roman"/>
          <w:szCs w:val="24"/>
        </w:rPr>
        <w:t xml:space="preserve"> analy</w:t>
      </w:r>
      <w:r w:rsidR="00EE33EB">
        <w:rPr>
          <w:rFonts w:cs="Times New Roman"/>
          <w:szCs w:val="24"/>
        </w:rPr>
        <w:t>zing</w:t>
      </w:r>
      <w:r w:rsidR="00EE33EB" w:rsidRPr="00156DDC">
        <w:rPr>
          <w:rFonts w:cs="Times New Roman"/>
          <w:szCs w:val="24"/>
        </w:rPr>
        <w:t xml:space="preserve"> </w:t>
      </w:r>
      <w:r w:rsidRPr="00156DDC">
        <w:rPr>
          <w:rFonts w:cs="Times New Roman"/>
          <w:szCs w:val="24"/>
        </w:rPr>
        <w:t xml:space="preserve">larger volumes of data. Credit Unions (CU) collects and stores every transactional data related to members. CUs can leverage the technology to understand business trends, customer behavior and execute data-driven decisions. As of August 2019, the total number of CUs operating in BC </w:t>
      </w:r>
      <w:r w:rsidR="00EE33EB">
        <w:rPr>
          <w:rFonts w:cs="Times New Roman"/>
          <w:szCs w:val="24"/>
        </w:rPr>
        <w:t>is</w:t>
      </w:r>
      <w:r w:rsidR="00EE33EB" w:rsidRPr="00156DDC">
        <w:rPr>
          <w:rFonts w:cs="Times New Roman"/>
          <w:szCs w:val="24"/>
        </w:rPr>
        <w:t xml:space="preserve"> </w:t>
      </w:r>
      <w:r w:rsidRPr="00156DDC">
        <w:rPr>
          <w:rFonts w:cs="Times New Roman"/>
          <w:szCs w:val="24"/>
        </w:rPr>
        <w:t>approximately 41 and manages around CAD 64 billion in assets (CPABC, 2019).</w:t>
      </w:r>
      <w:bookmarkEnd w:id="8"/>
    </w:p>
    <w:p w14:paraId="0F26A961" w14:textId="77777777" w:rsidR="00B76482" w:rsidRPr="00B76482" w:rsidRDefault="00B76482" w:rsidP="00B76482">
      <w:pPr>
        <w:rPr>
          <w:rStyle w:val="Heading2Char"/>
          <w:rFonts w:ascii="Times New Roman" w:hAnsi="Times New Roman" w:cs="Times New Roman"/>
        </w:rPr>
      </w:pPr>
      <w:bookmarkStart w:id="9" w:name="_tun9jutstd9i" w:colFirst="0" w:colLast="0"/>
      <w:bookmarkStart w:id="10" w:name="_Toc62763773"/>
      <w:bookmarkStart w:id="11" w:name="_Toc62797913"/>
      <w:bookmarkStart w:id="12" w:name="_Toc63366719"/>
      <w:bookmarkStart w:id="13" w:name="_Toc68855850"/>
      <w:bookmarkEnd w:id="9"/>
      <w:r w:rsidRPr="00B76482">
        <w:rPr>
          <w:rStyle w:val="Heading2Char"/>
          <w:rFonts w:ascii="Times New Roman" w:hAnsi="Times New Roman" w:cs="Times New Roman"/>
        </w:rPr>
        <w:t>About the Company:</w:t>
      </w:r>
      <w:bookmarkEnd w:id="10"/>
      <w:bookmarkEnd w:id="11"/>
      <w:bookmarkEnd w:id="12"/>
      <w:bookmarkEnd w:id="13"/>
      <w:r w:rsidRPr="00B76482">
        <w:rPr>
          <w:rStyle w:val="Heading2Char"/>
          <w:rFonts w:ascii="Times New Roman" w:hAnsi="Times New Roman" w:cs="Times New Roman"/>
        </w:rPr>
        <w:t xml:space="preserve"> </w:t>
      </w:r>
    </w:p>
    <w:p w14:paraId="593C968C" w14:textId="39545638" w:rsidR="00B76482" w:rsidRPr="00156DDC" w:rsidRDefault="00B76482" w:rsidP="00156DDC">
      <w:pPr>
        <w:rPr>
          <w:rFonts w:cs="Times New Roman"/>
          <w:szCs w:val="24"/>
        </w:rPr>
      </w:pPr>
      <w:r w:rsidRPr="00156DDC">
        <w:rPr>
          <w:rFonts w:cs="Times New Roman"/>
          <w:szCs w:val="24"/>
        </w:rPr>
        <w:t>Prospera Credit Union (Prospera) is a British Columbia-based organization that offers various financial services, including personal banking, business banking, and wealth management. The company’s personal services include banking, investing, and borrowing. Through personal banking, Prospera offer</w:t>
      </w:r>
      <w:r w:rsidR="00EE33EB">
        <w:rPr>
          <w:rFonts w:cs="Times New Roman"/>
          <w:szCs w:val="24"/>
        </w:rPr>
        <w:t>s</w:t>
      </w:r>
      <w:r w:rsidRPr="00156DDC">
        <w:rPr>
          <w:rFonts w:cs="Times New Roman"/>
          <w:szCs w:val="24"/>
        </w:rPr>
        <w:t xml:space="preserve"> daily and savings accounts, debit and credit cards, and additional services, including safety deposit boxes, foreign currency, and money and wire transfers. Its personal investment services include term deposits, mutual funds, online investments, registered saving plans, personal insurance, and advisory (Prospera, 2021). </w:t>
      </w:r>
    </w:p>
    <w:p w14:paraId="04686E6D" w14:textId="15A6E738" w:rsidR="00B76482" w:rsidRPr="00156DDC" w:rsidRDefault="00B76482" w:rsidP="00156DDC">
      <w:pPr>
        <w:rPr>
          <w:rFonts w:cs="Times New Roman"/>
          <w:szCs w:val="24"/>
        </w:rPr>
      </w:pPr>
      <w:r w:rsidRPr="00156DDC">
        <w:rPr>
          <w:rFonts w:cs="Times New Roman"/>
          <w:szCs w:val="24"/>
        </w:rPr>
        <w:t>Prospera’s business services include business borrowing, accounts</w:t>
      </w:r>
      <w:r w:rsidR="00EE33EB">
        <w:rPr>
          <w:rFonts w:cs="Times New Roman"/>
          <w:szCs w:val="24"/>
        </w:rPr>
        <w:t>,</w:t>
      </w:r>
      <w:r w:rsidRPr="00156DDC">
        <w:rPr>
          <w:rFonts w:cs="Times New Roman"/>
          <w:szCs w:val="24"/>
        </w:rPr>
        <w:t xml:space="preserve"> and cash management, business insurance and wealth management, and business tools and resources. Business borrowing solutions include </w:t>
      </w:r>
      <w:r w:rsidR="00EE33EB">
        <w:rPr>
          <w:rFonts w:cs="Times New Roman"/>
          <w:szCs w:val="24"/>
        </w:rPr>
        <w:t xml:space="preserve">the </w:t>
      </w:r>
      <w:r w:rsidRPr="00156DDC">
        <w:rPr>
          <w:rFonts w:cs="Times New Roman"/>
          <w:szCs w:val="24"/>
        </w:rPr>
        <w:t>line of credit, term loans, commercial mortgages, overdraft protection, small business improvement loans</w:t>
      </w:r>
      <w:r w:rsidR="00EE33EB">
        <w:rPr>
          <w:rFonts w:cs="Times New Roman"/>
          <w:szCs w:val="24"/>
        </w:rPr>
        <w:t>,</w:t>
      </w:r>
      <w:r w:rsidRPr="00156DDC">
        <w:rPr>
          <w:rFonts w:cs="Times New Roman"/>
          <w:szCs w:val="24"/>
        </w:rPr>
        <w:t xml:space="preserve"> and credit cards. The accounts and cash management services include daily and savings accounts, payables, and receivables. The company’s various business solutions include personalized business plans, cash flow projections, and personal net worth statements (Prospera, 2021).  </w:t>
      </w:r>
    </w:p>
    <w:p w14:paraId="3560FED9" w14:textId="55D13AD2" w:rsidR="00B76482" w:rsidRPr="00156DDC" w:rsidRDefault="00EE33EB" w:rsidP="00156DDC">
      <w:pPr>
        <w:rPr>
          <w:rFonts w:cs="Times New Roman"/>
          <w:szCs w:val="24"/>
        </w:rPr>
      </w:pPr>
      <w:r>
        <w:rPr>
          <w:rFonts w:cs="Times New Roman"/>
          <w:szCs w:val="24"/>
        </w:rPr>
        <w:t>Besides</w:t>
      </w:r>
      <w:r w:rsidR="00B76482" w:rsidRPr="00156DDC">
        <w:rPr>
          <w:rFonts w:cs="Times New Roman"/>
          <w:szCs w:val="24"/>
        </w:rPr>
        <w:t xml:space="preserve">, the company offers various online banking services including mobile banking, </w:t>
      </w:r>
      <w:r>
        <w:rPr>
          <w:rFonts w:cs="Times New Roman"/>
          <w:szCs w:val="24"/>
        </w:rPr>
        <w:t>I</w:t>
      </w:r>
      <w:r w:rsidRPr="00156DDC">
        <w:rPr>
          <w:rFonts w:cs="Times New Roman"/>
          <w:szCs w:val="24"/>
        </w:rPr>
        <w:t xml:space="preserve">nterac </w:t>
      </w:r>
      <w:r w:rsidR="00B76482" w:rsidRPr="00156DDC">
        <w:rPr>
          <w:rFonts w:cs="Times New Roman"/>
          <w:szCs w:val="24"/>
        </w:rPr>
        <w:t xml:space="preserve">e-transfer, prosperity tracker, and payment services via Apple pay, Google </w:t>
      </w:r>
      <w:r>
        <w:rPr>
          <w:rFonts w:cs="Times New Roman"/>
          <w:szCs w:val="24"/>
        </w:rPr>
        <w:t>P</w:t>
      </w:r>
      <w:r w:rsidRPr="00156DDC">
        <w:rPr>
          <w:rFonts w:cs="Times New Roman"/>
          <w:szCs w:val="24"/>
        </w:rPr>
        <w:t>ay</w:t>
      </w:r>
      <w:r w:rsidR="00B76482" w:rsidRPr="00156DDC">
        <w:rPr>
          <w:rFonts w:cs="Times New Roman"/>
          <w:szCs w:val="24"/>
        </w:rPr>
        <w:t xml:space="preserve">, and Samsung pay. Prospera’s interest income in 2019 accounted for $132.4 million which increased by 8% from $122.5 million in 2018 (Consolidated Financial Statement, 2019). </w:t>
      </w:r>
    </w:p>
    <w:p w14:paraId="2D2574C4" w14:textId="651DADF6" w:rsidR="00156579" w:rsidRDefault="00B76482" w:rsidP="00B76482">
      <w:pPr>
        <w:rPr>
          <w:rFonts w:cs="Times New Roman"/>
          <w:szCs w:val="24"/>
        </w:rPr>
      </w:pPr>
      <w:r w:rsidRPr="00156DDC">
        <w:rPr>
          <w:rFonts w:cs="Times New Roman"/>
          <w:szCs w:val="24"/>
        </w:rPr>
        <w:t xml:space="preserve">In January 2020, Prospera merged with Westminster Savings Credit Union, a full-service financial institution offering personal financial services products and services. The company operates a network of 29 branches, online and mobile banking, the exchange ATM network, and a contact center. The company serves approximately 120,000 members and manages around $9 billion worth of assets </w:t>
      </w:r>
      <w:sdt>
        <w:sdtPr>
          <w:rPr>
            <w:rFonts w:cs="Times New Roman"/>
            <w:szCs w:val="24"/>
          </w:rPr>
          <w:id w:val="210695735"/>
          <w:citation/>
        </w:sdtPr>
        <w:sdtEndPr/>
        <w:sdtContent>
          <w:r w:rsidRPr="00156DDC">
            <w:rPr>
              <w:rFonts w:cs="Times New Roman"/>
              <w:szCs w:val="24"/>
            </w:rPr>
            <w:t>(futurestrong.ca, 2020)</w:t>
          </w:r>
        </w:sdtContent>
      </w:sdt>
      <w:r w:rsidRPr="00156DDC">
        <w:rPr>
          <w:rFonts w:cs="Times New Roman"/>
          <w:szCs w:val="24"/>
        </w:rPr>
        <w:t>.</w:t>
      </w:r>
      <w:r w:rsidRPr="007E4121">
        <w:rPr>
          <w:rFonts w:cs="Times New Roman"/>
          <w:szCs w:val="24"/>
        </w:rPr>
        <w:t xml:space="preserve"> </w:t>
      </w:r>
      <w:r w:rsidR="00156579" w:rsidRPr="00156579">
        <w:rPr>
          <w:rFonts w:cs="Times New Roman"/>
          <w:szCs w:val="24"/>
        </w:rPr>
        <w:t xml:space="preserve"> </w:t>
      </w:r>
    </w:p>
    <w:p w14:paraId="2FC7725E" w14:textId="77777777" w:rsidR="00740E4A" w:rsidRDefault="00740E4A" w:rsidP="004B05A7">
      <w:pPr>
        <w:rPr>
          <w:rStyle w:val="Heading2Char"/>
          <w:rFonts w:ascii="Times New Roman" w:hAnsi="Times New Roman" w:cs="Times New Roman"/>
        </w:rPr>
      </w:pPr>
      <w:bookmarkStart w:id="14" w:name="_Toc63366722"/>
      <w:bookmarkStart w:id="15" w:name="_Toc62763776"/>
      <w:bookmarkStart w:id="16" w:name="_Toc62797916"/>
    </w:p>
    <w:p w14:paraId="7573B50C" w14:textId="280A5764" w:rsidR="004B05A7" w:rsidRPr="007E4121" w:rsidRDefault="004B05A7" w:rsidP="004B05A7">
      <w:bookmarkStart w:id="17" w:name="_Toc68855851"/>
      <w:r w:rsidRPr="004B05A7">
        <w:rPr>
          <w:rStyle w:val="Heading2Char"/>
          <w:rFonts w:ascii="Times New Roman" w:hAnsi="Times New Roman" w:cs="Times New Roman"/>
        </w:rPr>
        <w:lastRenderedPageBreak/>
        <w:t>Research objectives</w:t>
      </w:r>
      <w:bookmarkEnd w:id="14"/>
      <w:bookmarkEnd w:id="15"/>
      <w:bookmarkEnd w:id="16"/>
      <w:bookmarkEnd w:id="17"/>
    </w:p>
    <w:p w14:paraId="72F59068" w14:textId="77777777" w:rsidR="004B05A7" w:rsidRPr="004B05A7" w:rsidRDefault="004B05A7" w:rsidP="004B05A7">
      <w:pPr>
        <w:spacing w:after="120"/>
        <w:rPr>
          <w:rFonts w:cs="Times New Roman"/>
          <w:szCs w:val="24"/>
        </w:rPr>
      </w:pPr>
      <w:r w:rsidRPr="004B05A7">
        <w:rPr>
          <w:rFonts w:cs="Times New Roman"/>
          <w:b/>
          <w:bCs/>
          <w:szCs w:val="24"/>
        </w:rPr>
        <w:t>RO1:</w:t>
      </w:r>
      <w:r w:rsidRPr="008B4DCD">
        <w:rPr>
          <w:rFonts w:cs="Times New Roman"/>
          <w:szCs w:val="24"/>
        </w:rPr>
        <w:t xml:space="preserve"> </w:t>
      </w:r>
      <w:r w:rsidRPr="004B05A7">
        <w:rPr>
          <w:rFonts w:cs="Times New Roman"/>
          <w:szCs w:val="24"/>
        </w:rPr>
        <w:t>Evaluate freely available external data sources (online) through secondary research, which could add more value to study the company’s customer base.</w:t>
      </w:r>
    </w:p>
    <w:p w14:paraId="51B1DA25" w14:textId="527D6AAC" w:rsidR="004B05A7" w:rsidRPr="004B05A7" w:rsidRDefault="004B05A7" w:rsidP="004B05A7">
      <w:pPr>
        <w:spacing w:after="120"/>
        <w:rPr>
          <w:rFonts w:cs="Times New Roman"/>
          <w:szCs w:val="24"/>
        </w:rPr>
      </w:pPr>
      <w:r w:rsidRPr="004B05A7">
        <w:rPr>
          <w:rFonts w:cs="Times New Roman"/>
          <w:b/>
          <w:bCs/>
          <w:szCs w:val="24"/>
        </w:rPr>
        <w:t>RO2:</w:t>
      </w:r>
      <w:r>
        <w:t xml:space="preserve"> </w:t>
      </w:r>
      <w:r w:rsidRPr="004B05A7">
        <w:rPr>
          <w:rFonts w:cs="Times New Roman"/>
          <w:szCs w:val="24"/>
        </w:rPr>
        <w:t xml:space="preserve">Analyze customers' behavior associated with various </w:t>
      </w:r>
      <w:r w:rsidR="00962D90">
        <w:rPr>
          <w:rFonts w:cs="Times New Roman"/>
          <w:szCs w:val="24"/>
        </w:rPr>
        <w:t>services</w:t>
      </w:r>
      <w:r w:rsidRPr="004B05A7">
        <w:rPr>
          <w:rFonts w:cs="Times New Roman"/>
          <w:szCs w:val="24"/>
        </w:rPr>
        <w:t xml:space="preserve"> offered by the company.</w:t>
      </w:r>
    </w:p>
    <w:p w14:paraId="2F0A9ABA" w14:textId="77777777" w:rsidR="004B05A7" w:rsidRPr="008B4DCD" w:rsidRDefault="004B05A7" w:rsidP="004B05A7">
      <w:r w:rsidRPr="004B05A7">
        <w:rPr>
          <w:rFonts w:cs="Times New Roman"/>
          <w:b/>
          <w:bCs/>
          <w:szCs w:val="24"/>
        </w:rPr>
        <w:t>RO3:</w:t>
      </w:r>
      <w:r>
        <w:t xml:space="preserve"> </w:t>
      </w:r>
      <w:r w:rsidRPr="004B05A7">
        <w:rPr>
          <w:rFonts w:cs="Times New Roman"/>
          <w:szCs w:val="24"/>
        </w:rPr>
        <w:t>Explore the degree to which a customer could subscribe to one or more company’s services.</w:t>
      </w:r>
      <w:r w:rsidRPr="007E4121">
        <w:rPr>
          <w:rFonts w:eastAsia="Times New Roman" w:cs="Times New Roman"/>
          <w:szCs w:val="24"/>
        </w:rPr>
        <w:t xml:space="preserve"> </w:t>
      </w:r>
    </w:p>
    <w:p w14:paraId="44DEB0E1" w14:textId="77777777" w:rsidR="004B05A7" w:rsidRPr="004B05A7" w:rsidRDefault="004B05A7" w:rsidP="004B05A7">
      <w:pPr>
        <w:rPr>
          <w:rFonts w:cs="Times New Roman"/>
          <w:szCs w:val="24"/>
        </w:rPr>
      </w:pPr>
      <w:r w:rsidRPr="004B05A7">
        <w:rPr>
          <w:rFonts w:cs="Times New Roman"/>
          <w:b/>
          <w:bCs/>
          <w:szCs w:val="24"/>
        </w:rPr>
        <w:t>RO4:</w:t>
      </w:r>
      <w:r>
        <w:t xml:space="preserve"> </w:t>
      </w:r>
      <w:r w:rsidRPr="004B05A7">
        <w:rPr>
          <w:rFonts w:cs="Times New Roman"/>
          <w:szCs w:val="24"/>
        </w:rPr>
        <w:t>Segment prospective customers to upsell Prospera’s products and services.</w:t>
      </w:r>
    </w:p>
    <w:p w14:paraId="5474D4A1" w14:textId="2E348361" w:rsidR="00156579" w:rsidRDefault="00156579">
      <w:pPr>
        <w:rPr>
          <w:rFonts w:eastAsiaTheme="majorEastAsia" w:cs="Times New Roman"/>
          <w:color w:val="2F5496" w:themeColor="accent1" w:themeShade="BF"/>
          <w:sz w:val="32"/>
          <w:szCs w:val="32"/>
          <w:u w:val="double"/>
        </w:rPr>
      </w:pPr>
    </w:p>
    <w:p w14:paraId="191D4176" w14:textId="5DE92672" w:rsidR="003F6935" w:rsidRDefault="003F6935" w:rsidP="003F6935">
      <w:pPr>
        <w:pStyle w:val="Heading1"/>
        <w:jc w:val="center"/>
      </w:pPr>
      <w:bookmarkStart w:id="18" w:name="_Toc68855852"/>
      <w:r w:rsidRPr="00AA6360">
        <w:rPr>
          <w:rFonts w:ascii="Times New Roman" w:hAnsi="Times New Roman" w:cs="Times New Roman"/>
        </w:rPr>
        <w:t>Methodology</w:t>
      </w:r>
      <w:bookmarkEnd w:id="0"/>
      <w:bookmarkEnd w:id="18"/>
    </w:p>
    <w:p w14:paraId="1264F95A" w14:textId="77777777" w:rsidR="003F6935" w:rsidRDefault="003F6935" w:rsidP="003F6935"/>
    <w:p w14:paraId="46BEAEFD" w14:textId="77777777" w:rsidR="003F6935" w:rsidRDefault="003F6935" w:rsidP="003F6935">
      <w:pPr>
        <w:rPr>
          <w:rStyle w:val="Heading2Char"/>
          <w:rFonts w:ascii="Times New Roman" w:hAnsi="Times New Roman" w:cs="Times New Roman"/>
        </w:rPr>
      </w:pPr>
      <w:bookmarkStart w:id="19" w:name="_Toc55583426"/>
      <w:bookmarkStart w:id="20" w:name="_Toc68855853"/>
      <w:r w:rsidRPr="00AA6360">
        <w:rPr>
          <w:rStyle w:val="Heading2Char"/>
          <w:rFonts w:ascii="Times New Roman" w:hAnsi="Times New Roman" w:cs="Times New Roman"/>
        </w:rPr>
        <w:t>Population</w:t>
      </w:r>
      <w:bookmarkEnd w:id="19"/>
      <w:bookmarkEnd w:id="20"/>
    </w:p>
    <w:p w14:paraId="1C4BE9B8" w14:textId="62A76DEC" w:rsidR="003F6935" w:rsidRPr="00962D7C" w:rsidRDefault="003F6935" w:rsidP="003F6935">
      <w:pPr>
        <w:rPr>
          <w:rFonts w:cs="Times New Roman"/>
          <w:szCs w:val="24"/>
        </w:rPr>
      </w:pPr>
      <w:r w:rsidRPr="00962D7C">
        <w:rPr>
          <w:rFonts w:cs="Times New Roman"/>
          <w:szCs w:val="24"/>
        </w:rPr>
        <w:t xml:space="preserve">The population of interest </w:t>
      </w:r>
      <w:r>
        <w:rPr>
          <w:rFonts w:cs="Times New Roman"/>
          <w:szCs w:val="24"/>
        </w:rPr>
        <w:t xml:space="preserve">is Prospera’s customer base. </w:t>
      </w:r>
    </w:p>
    <w:p w14:paraId="2751E819" w14:textId="43FB982E" w:rsidR="003F6935" w:rsidRPr="00962D7C" w:rsidRDefault="003F6935" w:rsidP="003F6935">
      <w:pPr>
        <w:rPr>
          <w:rStyle w:val="Heading2Char"/>
          <w:rFonts w:ascii="Times New Roman" w:hAnsi="Times New Roman" w:cs="Times New Roman"/>
        </w:rPr>
      </w:pPr>
      <w:bookmarkStart w:id="21" w:name="_Toc55583427"/>
      <w:bookmarkStart w:id="22" w:name="_Toc68855854"/>
      <w:r w:rsidRPr="00962D7C">
        <w:rPr>
          <w:rStyle w:val="Heading2Char"/>
          <w:rFonts w:ascii="Times New Roman" w:hAnsi="Times New Roman" w:cs="Times New Roman"/>
        </w:rPr>
        <w:t>Sampl</w:t>
      </w:r>
      <w:bookmarkEnd w:id="21"/>
      <w:r>
        <w:rPr>
          <w:rStyle w:val="Heading2Char"/>
          <w:rFonts w:ascii="Times New Roman" w:hAnsi="Times New Roman" w:cs="Times New Roman"/>
        </w:rPr>
        <w:t>e</w:t>
      </w:r>
      <w:bookmarkEnd w:id="22"/>
    </w:p>
    <w:p w14:paraId="6CB7C3E8" w14:textId="17870B73" w:rsidR="00311A84" w:rsidRDefault="001024D6" w:rsidP="003F6935">
      <w:pPr>
        <w:rPr>
          <w:rFonts w:cs="Times New Roman"/>
          <w:szCs w:val="24"/>
        </w:rPr>
      </w:pPr>
      <w:r>
        <w:rPr>
          <w:rFonts w:cs="Times New Roman"/>
          <w:szCs w:val="24"/>
        </w:rPr>
        <w:t xml:space="preserve">Prospera </w:t>
      </w:r>
      <w:r w:rsidR="003F6935">
        <w:rPr>
          <w:rFonts w:cs="Times New Roman"/>
          <w:szCs w:val="24"/>
        </w:rPr>
        <w:t xml:space="preserve">data: The data set </w:t>
      </w:r>
      <w:r w:rsidR="00EB6D16">
        <w:rPr>
          <w:rFonts w:cs="Times New Roman"/>
          <w:szCs w:val="24"/>
        </w:rPr>
        <w:t xml:space="preserve">contains Prospera’s </w:t>
      </w:r>
      <w:r w:rsidR="0004068E">
        <w:rPr>
          <w:rFonts w:cs="Times New Roman"/>
          <w:szCs w:val="24"/>
        </w:rPr>
        <w:t>customer information with a sample size of 1000 and</w:t>
      </w:r>
      <w:r w:rsidR="00311A84">
        <w:rPr>
          <w:rFonts w:cs="Times New Roman"/>
          <w:szCs w:val="24"/>
        </w:rPr>
        <w:t xml:space="preserve"> 35 variables. </w:t>
      </w:r>
      <w:r w:rsidR="003D732D">
        <w:rPr>
          <w:rFonts w:cs="Times New Roman"/>
          <w:szCs w:val="24"/>
        </w:rPr>
        <w:t xml:space="preserve">The data set is limited to British Columbia and dated to the year 2016. </w:t>
      </w:r>
    </w:p>
    <w:p w14:paraId="0C41E007" w14:textId="6A517233" w:rsidR="003F6935" w:rsidRPr="00962D7C" w:rsidRDefault="001024D6" w:rsidP="003F6935">
      <w:pPr>
        <w:rPr>
          <w:rFonts w:cs="Times New Roman"/>
        </w:rPr>
      </w:pPr>
      <w:r>
        <w:rPr>
          <w:rFonts w:cs="Times New Roman"/>
          <w:szCs w:val="24"/>
        </w:rPr>
        <w:t xml:space="preserve">Additional </w:t>
      </w:r>
      <w:r w:rsidR="00311A84">
        <w:rPr>
          <w:rFonts w:cs="Times New Roman"/>
          <w:szCs w:val="24"/>
        </w:rPr>
        <w:t xml:space="preserve">data: The </w:t>
      </w:r>
      <w:r>
        <w:rPr>
          <w:rFonts w:cs="Times New Roman"/>
          <w:szCs w:val="24"/>
        </w:rPr>
        <w:t xml:space="preserve">additional </w:t>
      </w:r>
      <w:r w:rsidR="00311A84">
        <w:rPr>
          <w:rFonts w:cs="Times New Roman"/>
          <w:szCs w:val="24"/>
        </w:rPr>
        <w:t xml:space="preserve">data was downloaded from </w:t>
      </w:r>
      <w:r w:rsidR="00EE33EB">
        <w:rPr>
          <w:rFonts w:cs="Times New Roman"/>
          <w:szCs w:val="24"/>
        </w:rPr>
        <w:t xml:space="preserve">the </w:t>
      </w:r>
      <w:r w:rsidR="00311A84">
        <w:rPr>
          <w:rFonts w:cs="Times New Roman"/>
          <w:szCs w:val="24"/>
        </w:rPr>
        <w:t xml:space="preserve">Statistics Canada website. The data set contains city, postal </w:t>
      </w:r>
      <w:r w:rsidR="003D732D">
        <w:rPr>
          <w:rFonts w:cs="Times New Roman"/>
          <w:szCs w:val="24"/>
        </w:rPr>
        <w:t>code,</w:t>
      </w:r>
      <w:r w:rsidR="00311A84">
        <w:rPr>
          <w:rFonts w:cs="Times New Roman"/>
          <w:szCs w:val="24"/>
        </w:rPr>
        <w:t xml:space="preserve"> and income </w:t>
      </w:r>
      <w:r w:rsidR="003D732D">
        <w:rPr>
          <w:rFonts w:cs="Times New Roman"/>
          <w:szCs w:val="24"/>
        </w:rPr>
        <w:t xml:space="preserve">information </w:t>
      </w:r>
      <w:r w:rsidR="00EE33EB">
        <w:rPr>
          <w:rFonts w:cs="Times New Roman"/>
          <w:szCs w:val="24"/>
        </w:rPr>
        <w:t xml:space="preserve">for </w:t>
      </w:r>
      <w:r w:rsidR="003D732D">
        <w:rPr>
          <w:rFonts w:cs="Times New Roman"/>
          <w:szCs w:val="24"/>
        </w:rPr>
        <w:t>the year 2016. The data set is limited to British Columbia.</w:t>
      </w:r>
    </w:p>
    <w:p w14:paraId="62661A6C" w14:textId="57039EC8" w:rsidR="007E3F82" w:rsidRPr="00B43DA9" w:rsidRDefault="007E3F82" w:rsidP="007E3F82">
      <w:pPr>
        <w:rPr>
          <w:rStyle w:val="Heading2Char"/>
          <w:rFonts w:ascii="Times New Roman" w:hAnsi="Times New Roman" w:cs="Times New Roman"/>
        </w:rPr>
      </w:pPr>
      <w:bookmarkStart w:id="23" w:name="_Toc62763778"/>
      <w:bookmarkStart w:id="24" w:name="_Toc62797918"/>
      <w:bookmarkStart w:id="25" w:name="_Toc62798478"/>
      <w:bookmarkStart w:id="26" w:name="_Toc68855855"/>
      <w:bookmarkStart w:id="27" w:name="_Toc55583428"/>
      <w:r w:rsidRPr="00B43DA9">
        <w:rPr>
          <w:rStyle w:val="Heading2Char"/>
          <w:rFonts w:ascii="Times New Roman" w:hAnsi="Times New Roman" w:cs="Times New Roman"/>
        </w:rPr>
        <w:t>Project Methodology</w:t>
      </w:r>
      <w:bookmarkEnd w:id="23"/>
      <w:bookmarkEnd w:id="24"/>
      <w:bookmarkEnd w:id="25"/>
      <w:bookmarkEnd w:id="26"/>
    </w:p>
    <w:p w14:paraId="02107E00" w14:textId="0F357C73" w:rsidR="007E3F82" w:rsidRPr="00E2735A" w:rsidRDefault="007E3F82" w:rsidP="00E2735A">
      <w:pPr>
        <w:rPr>
          <w:rFonts w:cs="Times New Roman"/>
          <w:szCs w:val="24"/>
        </w:rPr>
      </w:pPr>
      <w:r w:rsidRPr="00E2735A">
        <w:rPr>
          <w:rFonts w:cs="Times New Roman"/>
          <w:szCs w:val="24"/>
        </w:rPr>
        <w:t>The data analysis is implemented in the following four phases</w:t>
      </w:r>
      <w:r w:rsidR="00EB546B">
        <w:rPr>
          <w:rFonts w:cs="Times New Roman"/>
          <w:szCs w:val="24"/>
        </w:rPr>
        <w:t xml:space="preserve"> using the tools, </w:t>
      </w:r>
      <w:r w:rsidR="003D2B5D">
        <w:rPr>
          <w:rFonts w:cs="Times New Roman"/>
          <w:szCs w:val="24"/>
        </w:rPr>
        <w:t xml:space="preserve">including </w:t>
      </w:r>
      <w:r w:rsidR="00EB546B">
        <w:rPr>
          <w:rFonts w:cs="Times New Roman"/>
          <w:szCs w:val="24"/>
        </w:rPr>
        <w:t>R Studio and Excel</w:t>
      </w:r>
      <w:r w:rsidRPr="00E2735A">
        <w:rPr>
          <w:rFonts w:cs="Times New Roman"/>
          <w:szCs w:val="24"/>
        </w:rPr>
        <w:t>:</w:t>
      </w:r>
    </w:p>
    <w:p w14:paraId="4DBE7488" w14:textId="77777777" w:rsidR="007E3F82" w:rsidRPr="00313147" w:rsidRDefault="007E3F82" w:rsidP="007E3F82">
      <w:pPr>
        <w:pStyle w:val="Heading3"/>
        <w:rPr>
          <w:rFonts w:ascii="Times New Roman" w:hAnsi="Times New Roman" w:cs="Times New Roman"/>
        </w:rPr>
      </w:pPr>
      <w:bookmarkStart w:id="28" w:name="_Toc62763779"/>
      <w:bookmarkStart w:id="29" w:name="_Toc62797919"/>
      <w:bookmarkStart w:id="30" w:name="_Toc62798479"/>
      <w:bookmarkStart w:id="31" w:name="_Toc68855856"/>
      <w:r w:rsidRPr="00313147">
        <w:rPr>
          <w:rFonts w:ascii="Times New Roman" w:hAnsi="Times New Roman" w:cs="Times New Roman"/>
        </w:rPr>
        <w:t>Data exploration:</w:t>
      </w:r>
      <w:bookmarkEnd w:id="28"/>
      <w:bookmarkEnd w:id="29"/>
      <w:bookmarkEnd w:id="30"/>
      <w:bookmarkEnd w:id="31"/>
    </w:p>
    <w:p w14:paraId="1E895788" w14:textId="566BD8A0" w:rsidR="007E3F82" w:rsidRPr="00E2735A" w:rsidRDefault="004E0367" w:rsidP="00E2735A">
      <w:pPr>
        <w:rPr>
          <w:rFonts w:cs="Times New Roman"/>
          <w:szCs w:val="24"/>
        </w:rPr>
      </w:pPr>
      <w:r>
        <w:rPr>
          <w:rFonts w:cs="Times New Roman"/>
          <w:szCs w:val="24"/>
        </w:rPr>
        <w:t>Ex</w:t>
      </w:r>
      <w:r w:rsidR="0086503E" w:rsidRPr="0086503E">
        <w:rPr>
          <w:rFonts w:cs="Times New Roman"/>
          <w:szCs w:val="24"/>
        </w:rPr>
        <w:t xml:space="preserve">plore the </w:t>
      </w:r>
      <w:r w:rsidR="00C82181">
        <w:rPr>
          <w:rFonts w:cs="Times New Roman"/>
          <w:szCs w:val="24"/>
        </w:rPr>
        <w:t xml:space="preserve">data set provided by </w:t>
      </w:r>
      <w:r w:rsidR="0086503E" w:rsidRPr="0086503E">
        <w:rPr>
          <w:rFonts w:cs="Times New Roman"/>
          <w:szCs w:val="24"/>
        </w:rPr>
        <w:t>Prospera</w:t>
      </w:r>
      <w:r w:rsidR="009B6CE4">
        <w:rPr>
          <w:rFonts w:cs="Times New Roman"/>
          <w:szCs w:val="24"/>
        </w:rPr>
        <w:t>,</w:t>
      </w:r>
      <w:r w:rsidR="0086503E" w:rsidRPr="0086503E">
        <w:rPr>
          <w:rFonts w:cs="Times New Roman"/>
          <w:szCs w:val="24"/>
        </w:rPr>
        <w:t xml:space="preserve"> </w:t>
      </w:r>
      <w:r w:rsidR="0086503E">
        <w:rPr>
          <w:rFonts w:cs="Times New Roman"/>
          <w:szCs w:val="24"/>
        </w:rPr>
        <w:t xml:space="preserve">and additional data gathered </w:t>
      </w:r>
      <w:r w:rsidR="0086503E" w:rsidRPr="0086503E">
        <w:rPr>
          <w:rFonts w:cs="Times New Roman"/>
          <w:szCs w:val="24"/>
        </w:rPr>
        <w:t>to find patterns and profile their customers</w:t>
      </w:r>
      <w:r w:rsidR="0086503E">
        <w:rPr>
          <w:rFonts w:cs="Times New Roman"/>
          <w:szCs w:val="24"/>
        </w:rPr>
        <w:t xml:space="preserve">. </w:t>
      </w:r>
    </w:p>
    <w:p w14:paraId="15EFC9E3" w14:textId="77777777" w:rsidR="007E3F82" w:rsidRPr="00313147" w:rsidRDefault="007E3F82" w:rsidP="007E3F82">
      <w:pPr>
        <w:pStyle w:val="Heading3"/>
        <w:rPr>
          <w:rFonts w:ascii="Times New Roman" w:hAnsi="Times New Roman" w:cs="Times New Roman"/>
        </w:rPr>
      </w:pPr>
      <w:bookmarkStart w:id="32" w:name="_Toc62763780"/>
      <w:bookmarkStart w:id="33" w:name="_Toc62797920"/>
      <w:bookmarkStart w:id="34" w:name="_Toc62798480"/>
      <w:bookmarkStart w:id="35" w:name="_Toc68855857"/>
      <w:r w:rsidRPr="00313147">
        <w:rPr>
          <w:rFonts w:ascii="Times New Roman" w:hAnsi="Times New Roman" w:cs="Times New Roman"/>
        </w:rPr>
        <w:t>Data wrangling:</w:t>
      </w:r>
      <w:bookmarkEnd w:id="32"/>
      <w:bookmarkEnd w:id="33"/>
      <w:bookmarkEnd w:id="34"/>
      <w:bookmarkEnd w:id="35"/>
    </w:p>
    <w:p w14:paraId="2B20B5E6" w14:textId="078EEDD5" w:rsidR="007E3F82" w:rsidRPr="00E2735A" w:rsidRDefault="007E3F82" w:rsidP="00E2735A">
      <w:pPr>
        <w:rPr>
          <w:rFonts w:cs="Times New Roman"/>
          <w:szCs w:val="24"/>
        </w:rPr>
      </w:pPr>
      <w:r w:rsidRPr="00E2735A">
        <w:rPr>
          <w:rFonts w:cs="Times New Roman"/>
          <w:szCs w:val="24"/>
        </w:rPr>
        <w:t>Clean</w:t>
      </w:r>
      <w:r w:rsidR="001134CD" w:rsidRPr="00E2735A">
        <w:rPr>
          <w:rFonts w:cs="Times New Roman"/>
          <w:szCs w:val="24"/>
        </w:rPr>
        <w:t>ed</w:t>
      </w:r>
      <w:r w:rsidRPr="00E2735A">
        <w:rPr>
          <w:rFonts w:cs="Times New Roman"/>
          <w:szCs w:val="24"/>
        </w:rPr>
        <w:t xml:space="preserve"> the raw dataset, identif</w:t>
      </w:r>
      <w:r w:rsidR="00AF6AC5">
        <w:rPr>
          <w:rFonts w:cs="Times New Roman"/>
          <w:szCs w:val="24"/>
        </w:rPr>
        <w:t>ied</w:t>
      </w:r>
      <w:r w:rsidRPr="00E2735A">
        <w:rPr>
          <w:rFonts w:cs="Times New Roman"/>
          <w:szCs w:val="24"/>
        </w:rPr>
        <w:t xml:space="preserve"> gaps in the data</w:t>
      </w:r>
      <w:r w:rsidR="00EE33EB">
        <w:rPr>
          <w:rFonts w:cs="Times New Roman"/>
          <w:szCs w:val="24"/>
        </w:rPr>
        <w:t>,</w:t>
      </w:r>
      <w:r w:rsidRPr="00E2735A">
        <w:rPr>
          <w:rFonts w:cs="Times New Roman"/>
          <w:szCs w:val="24"/>
        </w:rPr>
        <w:t xml:space="preserve"> and appl</w:t>
      </w:r>
      <w:r w:rsidR="001134CD" w:rsidRPr="00E2735A">
        <w:rPr>
          <w:rFonts w:cs="Times New Roman"/>
          <w:szCs w:val="24"/>
        </w:rPr>
        <w:t>ied</w:t>
      </w:r>
      <w:r w:rsidRPr="00E2735A">
        <w:rPr>
          <w:rFonts w:cs="Times New Roman"/>
          <w:szCs w:val="24"/>
        </w:rPr>
        <w:t xml:space="preserve"> appropriate methods to resolve the issues. The </w:t>
      </w:r>
      <w:r w:rsidR="009A3327" w:rsidRPr="00E2735A">
        <w:rPr>
          <w:rFonts w:cs="Times New Roman"/>
          <w:szCs w:val="24"/>
        </w:rPr>
        <w:t xml:space="preserve">cleaned </w:t>
      </w:r>
      <w:r w:rsidRPr="00E2735A">
        <w:rPr>
          <w:rFonts w:cs="Times New Roman"/>
          <w:szCs w:val="24"/>
        </w:rPr>
        <w:t xml:space="preserve">dataset </w:t>
      </w:r>
      <w:r w:rsidR="009A3327" w:rsidRPr="00E2735A">
        <w:rPr>
          <w:rFonts w:cs="Times New Roman"/>
          <w:szCs w:val="24"/>
        </w:rPr>
        <w:t>was used for</w:t>
      </w:r>
      <w:r w:rsidRPr="00E2735A">
        <w:rPr>
          <w:rFonts w:cs="Times New Roman"/>
          <w:szCs w:val="24"/>
        </w:rPr>
        <w:t xml:space="preserve"> the analysis. </w:t>
      </w:r>
    </w:p>
    <w:p w14:paraId="20EF0762" w14:textId="026255DC" w:rsidR="007E3F82" w:rsidRPr="00313147" w:rsidRDefault="007E3F82" w:rsidP="007E3F82">
      <w:pPr>
        <w:pStyle w:val="Heading3"/>
        <w:rPr>
          <w:rFonts w:ascii="Times New Roman" w:hAnsi="Times New Roman" w:cs="Times New Roman"/>
        </w:rPr>
      </w:pPr>
      <w:bookmarkStart w:id="36" w:name="_Toc62763781"/>
      <w:bookmarkStart w:id="37" w:name="_Toc62797921"/>
      <w:bookmarkStart w:id="38" w:name="_Toc62798481"/>
      <w:bookmarkStart w:id="39" w:name="_Toc68855858"/>
      <w:r w:rsidRPr="00313147">
        <w:rPr>
          <w:rFonts w:ascii="Times New Roman" w:hAnsi="Times New Roman" w:cs="Times New Roman"/>
        </w:rPr>
        <w:t>Data modeling:</w:t>
      </w:r>
      <w:bookmarkEnd w:id="36"/>
      <w:bookmarkEnd w:id="37"/>
      <w:bookmarkEnd w:id="38"/>
      <w:bookmarkEnd w:id="39"/>
    </w:p>
    <w:p w14:paraId="0CFAF161" w14:textId="706F3FB0" w:rsidR="007E3F82" w:rsidRPr="00E2735A" w:rsidRDefault="007E3F82" w:rsidP="00E2735A">
      <w:pPr>
        <w:rPr>
          <w:rFonts w:cs="Times New Roman"/>
          <w:szCs w:val="24"/>
        </w:rPr>
      </w:pPr>
      <w:r w:rsidRPr="00E2735A">
        <w:rPr>
          <w:rFonts w:cs="Times New Roman"/>
          <w:szCs w:val="24"/>
        </w:rPr>
        <w:t xml:space="preserve">Various statistical and nonstatistical techniques </w:t>
      </w:r>
      <w:r w:rsidR="007A78F0" w:rsidRPr="00E2735A">
        <w:rPr>
          <w:rFonts w:cs="Times New Roman"/>
          <w:szCs w:val="24"/>
        </w:rPr>
        <w:t>were</w:t>
      </w:r>
      <w:r w:rsidRPr="00E2735A">
        <w:rPr>
          <w:rFonts w:cs="Times New Roman"/>
          <w:szCs w:val="24"/>
        </w:rPr>
        <w:t xml:space="preserve"> implemented to understand different features and patterns in the dataset. Prediction </w:t>
      </w:r>
      <w:r w:rsidR="007A78F0" w:rsidRPr="00E2735A">
        <w:rPr>
          <w:rFonts w:cs="Times New Roman"/>
          <w:szCs w:val="24"/>
        </w:rPr>
        <w:t>and</w:t>
      </w:r>
      <w:r w:rsidRPr="00E2735A">
        <w:rPr>
          <w:rFonts w:cs="Times New Roman"/>
          <w:szCs w:val="24"/>
        </w:rPr>
        <w:t xml:space="preserve"> classification models </w:t>
      </w:r>
      <w:r w:rsidR="007A78F0" w:rsidRPr="00E2735A">
        <w:rPr>
          <w:rFonts w:cs="Times New Roman"/>
          <w:szCs w:val="24"/>
        </w:rPr>
        <w:t>were</w:t>
      </w:r>
      <w:r w:rsidRPr="00E2735A">
        <w:rPr>
          <w:rFonts w:cs="Times New Roman"/>
          <w:szCs w:val="24"/>
        </w:rPr>
        <w:t xml:space="preserve"> developed according to the research objectives.</w:t>
      </w:r>
    </w:p>
    <w:p w14:paraId="120AC140" w14:textId="77777777" w:rsidR="007E3F82" w:rsidRPr="00FA0820" w:rsidRDefault="007E3F82" w:rsidP="007E3F82">
      <w:pPr>
        <w:pStyle w:val="Heading3"/>
      </w:pPr>
      <w:bookmarkStart w:id="40" w:name="_Toc62763782"/>
      <w:bookmarkStart w:id="41" w:name="_Toc62797922"/>
      <w:bookmarkStart w:id="42" w:name="_Toc62798482"/>
      <w:bookmarkStart w:id="43" w:name="_Toc68855859"/>
      <w:r w:rsidRPr="00313147">
        <w:rPr>
          <w:rFonts w:ascii="Times New Roman" w:hAnsi="Times New Roman" w:cs="Times New Roman"/>
        </w:rPr>
        <w:lastRenderedPageBreak/>
        <w:t>Data visualization:</w:t>
      </w:r>
      <w:bookmarkEnd w:id="40"/>
      <w:bookmarkEnd w:id="41"/>
      <w:bookmarkEnd w:id="42"/>
      <w:bookmarkEnd w:id="43"/>
    </w:p>
    <w:p w14:paraId="48C221BF" w14:textId="2CA85F46" w:rsidR="007E3F82" w:rsidRPr="00C7295D" w:rsidRDefault="00BE5FD1" w:rsidP="007E3F82">
      <w:pPr>
        <w:rPr>
          <w:rFonts w:cs="Times New Roman"/>
          <w:szCs w:val="24"/>
        </w:rPr>
      </w:pPr>
      <w:r>
        <w:rPr>
          <w:rFonts w:cs="Times New Roman"/>
          <w:szCs w:val="24"/>
        </w:rPr>
        <w:t>Various charts</w:t>
      </w:r>
      <w:r w:rsidR="00D47845">
        <w:rPr>
          <w:rFonts w:cs="Times New Roman"/>
          <w:szCs w:val="24"/>
        </w:rPr>
        <w:t>, graphs</w:t>
      </w:r>
      <w:r w:rsidR="00EE33EB">
        <w:rPr>
          <w:rFonts w:cs="Times New Roman"/>
          <w:szCs w:val="24"/>
        </w:rPr>
        <w:t>,</w:t>
      </w:r>
      <w:r>
        <w:rPr>
          <w:rFonts w:cs="Times New Roman"/>
          <w:szCs w:val="24"/>
        </w:rPr>
        <w:t xml:space="preserve"> and tables were used to graphically represent the analysis.</w:t>
      </w:r>
      <w:r w:rsidR="00D47845">
        <w:rPr>
          <w:rFonts w:cs="Times New Roman"/>
          <w:szCs w:val="24"/>
        </w:rPr>
        <w:t xml:space="preserve"> Important trends and patterns in the data were recognized and presented through the data visualization.</w:t>
      </w:r>
    </w:p>
    <w:p w14:paraId="73AB50D3" w14:textId="40EF3BCB" w:rsidR="008F0BDE" w:rsidRDefault="00AF6AC5" w:rsidP="003F6935">
      <w:pPr>
        <w:rPr>
          <w:rStyle w:val="Heading2Char"/>
          <w:rFonts w:ascii="Times New Roman" w:hAnsi="Times New Roman" w:cs="Times New Roman"/>
        </w:rPr>
      </w:pPr>
      <w:bookmarkStart w:id="44" w:name="_Toc68855860"/>
      <w:r>
        <w:rPr>
          <w:rStyle w:val="Heading2Char"/>
          <w:rFonts w:ascii="Times New Roman" w:hAnsi="Times New Roman" w:cs="Times New Roman"/>
        </w:rPr>
        <w:t>Methods used for data modeling</w:t>
      </w:r>
      <w:bookmarkEnd w:id="44"/>
    </w:p>
    <w:p w14:paraId="579A22D9" w14:textId="4F37C496" w:rsidR="00721206" w:rsidRPr="001430A7" w:rsidRDefault="005B472C" w:rsidP="001430A7">
      <w:pPr>
        <w:pStyle w:val="Heading3"/>
        <w:rPr>
          <w:rFonts w:ascii="Times New Roman" w:hAnsi="Times New Roman" w:cs="Times New Roman"/>
        </w:rPr>
      </w:pPr>
      <w:bookmarkStart w:id="45" w:name="_Toc68855861"/>
      <w:r w:rsidRPr="001430A7">
        <w:rPr>
          <w:rFonts w:ascii="Times New Roman" w:hAnsi="Times New Roman" w:cs="Times New Roman"/>
        </w:rPr>
        <w:t>Random forest:</w:t>
      </w:r>
      <w:bookmarkEnd w:id="45"/>
      <w:r w:rsidRPr="001430A7">
        <w:rPr>
          <w:rFonts w:ascii="Times New Roman" w:hAnsi="Times New Roman" w:cs="Times New Roman"/>
        </w:rPr>
        <w:t xml:space="preserve"> </w:t>
      </w:r>
    </w:p>
    <w:p w14:paraId="4941C5B3" w14:textId="27B1E7AC" w:rsidR="00C25828" w:rsidRPr="00721206" w:rsidRDefault="00AF6AC5" w:rsidP="003F6935">
      <w:pPr>
        <w:rPr>
          <w:rFonts w:cs="Times New Roman"/>
          <w:szCs w:val="24"/>
        </w:rPr>
      </w:pPr>
      <w:r w:rsidRPr="00721206">
        <w:rPr>
          <w:rFonts w:cs="Times New Roman"/>
          <w:szCs w:val="24"/>
        </w:rPr>
        <w:t xml:space="preserve">To address the third research </w:t>
      </w:r>
      <w:r w:rsidR="00EE08AA">
        <w:rPr>
          <w:rFonts w:cs="Times New Roman"/>
          <w:szCs w:val="24"/>
        </w:rPr>
        <w:t>objective</w:t>
      </w:r>
      <w:r w:rsidRPr="00721206">
        <w:rPr>
          <w:rFonts w:cs="Times New Roman"/>
          <w:szCs w:val="24"/>
        </w:rPr>
        <w:t>, we have performed Random forest classification.</w:t>
      </w:r>
      <w:r w:rsidR="00D416B4">
        <w:rPr>
          <w:rFonts w:cs="Times New Roman"/>
          <w:szCs w:val="24"/>
        </w:rPr>
        <w:t xml:space="preserve"> A random forest is an ensemble learning technique for classification and regression problems. </w:t>
      </w:r>
      <w:r w:rsidR="00EE33EB">
        <w:rPr>
          <w:rFonts w:cs="Times New Roman"/>
          <w:szCs w:val="24"/>
        </w:rPr>
        <w:t xml:space="preserve">The random </w:t>
      </w:r>
      <w:r w:rsidR="00C25828">
        <w:rPr>
          <w:rFonts w:cs="Times New Roman"/>
          <w:szCs w:val="24"/>
        </w:rPr>
        <w:t xml:space="preserve">forest consists of many individual decision trees that operate as an ensemble. </w:t>
      </w:r>
      <w:r w:rsidR="00C25828" w:rsidRPr="00C25828">
        <w:rPr>
          <w:rFonts w:cs="Times New Roman"/>
          <w:szCs w:val="24"/>
        </w:rPr>
        <w:t>Each tree in the random forest spits out a class prediction and the class with the most votes becomes our model’s prediction</w:t>
      </w:r>
      <w:r w:rsidR="001B010C">
        <w:rPr>
          <w:rFonts w:cs="Times New Roman"/>
          <w:szCs w:val="24"/>
        </w:rPr>
        <w:t xml:space="preserve"> </w:t>
      </w:r>
      <w:r w:rsidR="00FA680B" w:rsidRPr="001B010C">
        <w:rPr>
          <w:rFonts w:cs="Times New Roman"/>
          <w:noProof/>
          <w:szCs w:val="24"/>
        </w:rPr>
        <w:t>(Yiu, 2019)</w:t>
      </w:r>
      <w:r w:rsidR="001B010C">
        <w:rPr>
          <w:rFonts w:cs="Times New Roman"/>
          <w:szCs w:val="24"/>
        </w:rPr>
        <w:t xml:space="preserve">. </w:t>
      </w:r>
    </w:p>
    <w:p w14:paraId="3147C16F" w14:textId="670B0701" w:rsidR="00D961A5" w:rsidRPr="001430A7" w:rsidRDefault="00D61BE6" w:rsidP="001430A7">
      <w:pPr>
        <w:pStyle w:val="Heading3"/>
        <w:rPr>
          <w:rFonts w:ascii="Times New Roman" w:hAnsi="Times New Roman" w:cs="Times New Roman"/>
        </w:rPr>
      </w:pPr>
      <w:bookmarkStart w:id="46" w:name="_Toc68855862"/>
      <w:r w:rsidRPr="001430A7">
        <w:rPr>
          <w:rFonts w:ascii="Times New Roman" w:hAnsi="Times New Roman" w:cs="Times New Roman"/>
        </w:rPr>
        <w:t>Kmeans clustering:</w:t>
      </w:r>
      <w:bookmarkEnd w:id="46"/>
      <w:r w:rsidRPr="001430A7">
        <w:rPr>
          <w:rFonts w:ascii="Times New Roman" w:hAnsi="Times New Roman" w:cs="Times New Roman"/>
        </w:rPr>
        <w:t xml:space="preserve">  </w:t>
      </w:r>
    </w:p>
    <w:p w14:paraId="7EF141AF" w14:textId="73989417" w:rsidR="00805BD8" w:rsidRDefault="000A715D" w:rsidP="003F6935">
      <w:pPr>
        <w:rPr>
          <w:szCs w:val="24"/>
        </w:rPr>
      </w:pPr>
      <w:r w:rsidRPr="00E75810">
        <w:rPr>
          <w:rFonts w:cs="Times New Roman"/>
          <w:szCs w:val="24"/>
        </w:rPr>
        <w:t xml:space="preserve">To address the fourth research </w:t>
      </w:r>
      <w:r w:rsidR="00EE08AA">
        <w:rPr>
          <w:rFonts w:cs="Times New Roman"/>
          <w:szCs w:val="24"/>
        </w:rPr>
        <w:t>objective</w:t>
      </w:r>
      <w:r w:rsidRPr="00E75810">
        <w:rPr>
          <w:rFonts w:cs="Times New Roman"/>
          <w:szCs w:val="24"/>
        </w:rPr>
        <w:t xml:space="preserve">, we have performed </w:t>
      </w:r>
      <w:r w:rsidR="00D61BE6" w:rsidRPr="00E75810">
        <w:rPr>
          <w:rFonts w:cs="Times New Roman"/>
          <w:szCs w:val="24"/>
        </w:rPr>
        <w:t>K</w:t>
      </w:r>
      <w:r w:rsidRPr="00E75810">
        <w:rPr>
          <w:rFonts w:cs="Times New Roman"/>
          <w:szCs w:val="24"/>
        </w:rPr>
        <w:t xml:space="preserve">means clustering. </w:t>
      </w:r>
      <w:r w:rsidR="00D61BE6" w:rsidRPr="00E75810">
        <w:rPr>
          <w:rFonts w:cs="Times New Roman"/>
          <w:szCs w:val="24"/>
        </w:rPr>
        <w:t xml:space="preserve">Kmeans is an unsupervised learning algorithm, which tries to partition the dataset into ‘K’ pre-defined distinct non-overlapping subgroups (clusters) where each data point belongs to only one group. </w:t>
      </w:r>
      <w:r w:rsidR="0027639F" w:rsidRPr="00E75810">
        <w:rPr>
          <w:rFonts w:cs="Times New Roman"/>
          <w:szCs w:val="24"/>
        </w:rPr>
        <w:t xml:space="preserve">The algorithm tries to make the intra-cluster data points as similar as possible while also keeping the clusters as different as possible. </w:t>
      </w:r>
      <w:r w:rsidR="006A11DC" w:rsidRPr="00E75810">
        <w:rPr>
          <w:rFonts w:cs="Times New Roman"/>
          <w:szCs w:val="24"/>
        </w:rPr>
        <w:t>Kmeans assigns data points to a cluster such that the sum of the squared distance between the data points and the cluster’s centroid is at the minimum. The less variation we have within clusters, the more homogeneous the data points are within the same cluster</w:t>
      </w:r>
      <w:r w:rsidR="000C6D1C" w:rsidRPr="00E75810">
        <w:rPr>
          <w:rFonts w:cs="Times New Roman"/>
          <w:szCs w:val="24"/>
        </w:rPr>
        <w:t xml:space="preserve"> </w:t>
      </w:r>
      <w:r w:rsidR="00E75810" w:rsidRPr="00E75810">
        <w:rPr>
          <w:rFonts w:cs="Times New Roman"/>
          <w:szCs w:val="24"/>
        </w:rPr>
        <w:t>(Dabbura, 2018)</w:t>
      </w:r>
      <w:r w:rsidR="000C6D1C" w:rsidRPr="00E75810">
        <w:rPr>
          <w:rFonts w:cs="Times New Roman"/>
          <w:szCs w:val="24"/>
        </w:rPr>
        <w:t>.</w:t>
      </w:r>
      <w:r w:rsidR="000C6D1C">
        <w:rPr>
          <w:szCs w:val="24"/>
        </w:rPr>
        <w:t xml:space="preserve"> </w:t>
      </w:r>
      <w:bookmarkEnd w:id="27"/>
    </w:p>
    <w:p w14:paraId="4E3025EB" w14:textId="388710AD" w:rsidR="001430A7" w:rsidRDefault="00AE1EFC" w:rsidP="00AE1EFC">
      <w:pPr>
        <w:pStyle w:val="Heading1"/>
        <w:jc w:val="center"/>
        <w:rPr>
          <w:rFonts w:ascii="Times New Roman" w:hAnsi="Times New Roman" w:cs="Times New Roman"/>
        </w:rPr>
      </w:pPr>
      <w:bookmarkStart w:id="47" w:name="_Toc68855863"/>
      <w:r w:rsidRPr="00AE1EFC">
        <w:rPr>
          <w:rFonts w:ascii="Times New Roman" w:hAnsi="Times New Roman" w:cs="Times New Roman"/>
        </w:rPr>
        <w:t>Exploratory Data Analysis</w:t>
      </w:r>
      <w:bookmarkEnd w:id="47"/>
    </w:p>
    <w:p w14:paraId="30979F4E" w14:textId="019598BB" w:rsidR="00AE1EFC" w:rsidRDefault="00AF3606" w:rsidP="00D933B6">
      <w:pPr>
        <w:rPr>
          <w:rStyle w:val="Heading2Char"/>
          <w:rFonts w:ascii="Times New Roman" w:hAnsi="Times New Roman" w:cs="Times New Roman"/>
        </w:rPr>
      </w:pPr>
      <w:bookmarkStart w:id="48" w:name="_Toc68855864"/>
      <w:r>
        <w:rPr>
          <w:rStyle w:val="Heading2Char"/>
          <w:rFonts w:ascii="Times New Roman" w:hAnsi="Times New Roman" w:cs="Times New Roman"/>
        </w:rPr>
        <w:t>Demographics</w:t>
      </w:r>
      <w:bookmarkEnd w:id="48"/>
    </w:p>
    <w:p w14:paraId="101AA623" w14:textId="1F8748B2" w:rsidR="00D933B6" w:rsidRPr="00B75BD0" w:rsidRDefault="00D933B6" w:rsidP="00B75BD0">
      <w:pPr>
        <w:pStyle w:val="Heading3"/>
        <w:rPr>
          <w:rFonts w:ascii="Times New Roman" w:hAnsi="Times New Roman" w:cs="Times New Roman"/>
        </w:rPr>
      </w:pPr>
      <w:bookmarkStart w:id="49" w:name="_Toc68855865"/>
      <w:r w:rsidRPr="00B75BD0">
        <w:rPr>
          <w:rFonts w:ascii="Times New Roman" w:hAnsi="Times New Roman" w:cs="Times New Roman"/>
        </w:rPr>
        <w:t>Age and Gender</w:t>
      </w:r>
      <w:bookmarkEnd w:id="49"/>
    </w:p>
    <w:p w14:paraId="36854576" w14:textId="6D3F438C" w:rsidR="00D933B6" w:rsidRDefault="00863E39" w:rsidP="00D933B6">
      <w:pPr>
        <w:keepNext/>
        <w:jc w:val="center"/>
      </w:pPr>
      <w:r w:rsidRPr="00863E39">
        <w:rPr>
          <w:noProof/>
        </w:rPr>
        <w:t xml:space="preserve"> </w:t>
      </w:r>
      <w:r>
        <w:rPr>
          <w:noProof/>
        </w:rPr>
        <w:drawing>
          <wp:inline distT="0" distB="0" distL="0" distR="0" wp14:anchorId="42E7FFB5" wp14:editId="62EDC71A">
            <wp:extent cx="4572000" cy="2743200"/>
            <wp:effectExtent l="0" t="0" r="0" b="0"/>
            <wp:docPr id="39" name="Chart 39">
              <a:extLst xmlns:a="http://schemas.openxmlformats.org/drawingml/2006/main">
                <a:ext uri="{FF2B5EF4-FFF2-40B4-BE49-F238E27FC236}">
                  <a16:creationId xmlns:a16="http://schemas.microsoft.com/office/drawing/2014/main" id="{B0E2E301-E9AA-4402-A6A1-17FA28B43D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FC8944" w14:textId="7FE0A03E" w:rsidR="00D933B6" w:rsidRDefault="00D933B6" w:rsidP="00D933B6">
      <w:pPr>
        <w:pStyle w:val="Caption"/>
        <w:jc w:val="center"/>
      </w:pPr>
      <w:bookmarkStart w:id="50" w:name="_Toc68567346"/>
      <w:r>
        <w:t xml:space="preserve">Figure </w:t>
      </w:r>
      <w:r w:rsidR="004C6BB4">
        <w:fldChar w:fldCharType="begin"/>
      </w:r>
      <w:r w:rsidR="004C6BB4">
        <w:instrText xml:space="preserve"> SEQ Figure \* ARABIC </w:instrText>
      </w:r>
      <w:r w:rsidR="004C6BB4">
        <w:fldChar w:fldCharType="separate"/>
      </w:r>
      <w:r w:rsidR="006F6D10">
        <w:rPr>
          <w:noProof/>
        </w:rPr>
        <w:t>1</w:t>
      </w:r>
      <w:r w:rsidR="004C6BB4">
        <w:rPr>
          <w:noProof/>
        </w:rPr>
        <w:fldChar w:fldCharType="end"/>
      </w:r>
      <w:r>
        <w:t>: Age and Gender</w:t>
      </w:r>
      <w:bookmarkEnd w:id="50"/>
    </w:p>
    <w:p w14:paraId="0A91E47A" w14:textId="655E743B" w:rsidR="001D7548" w:rsidRDefault="00D933B6" w:rsidP="001D7548">
      <w:pPr>
        <w:rPr>
          <w:rFonts w:cs="Times New Roman"/>
          <w:szCs w:val="24"/>
        </w:rPr>
      </w:pPr>
      <w:r w:rsidRPr="00D933B6">
        <w:rPr>
          <w:rFonts w:cs="Times New Roman"/>
          <w:szCs w:val="24"/>
        </w:rPr>
        <w:lastRenderedPageBreak/>
        <w:t xml:space="preserve">The age is categorized into </w:t>
      </w:r>
      <w:r>
        <w:rPr>
          <w:rFonts w:cs="Times New Roman"/>
          <w:szCs w:val="24"/>
        </w:rPr>
        <w:t>four</w:t>
      </w:r>
      <w:r w:rsidRPr="00D933B6">
        <w:rPr>
          <w:rFonts w:cs="Times New Roman"/>
          <w:szCs w:val="24"/>
        </w:rPr>
        <w:t xml:space="preserve"> groups namely </w:t>
      </w:r>
      <w:r w:rsidR="00582F57">
        <w:rPr>
          <w:rFonts w:cs="Times New Roman"/>
          <w:szCs w:val="24"/>
        </w:rPr>
        <w:t>Y</w:t>
      </w:r>
      <w:r>
        <w:rPr>
          <w:rFonts w:cs="Times New Roman"/>
          <w:szCs w:val="24"/>
        </w:rPr>
        <w:t xml:space="preserve">oung </w:t>
      </w:r>
      <w:r w:rsidR="00582F57">
        <w:rPr>
          <w:rFonts w:cs="Times New Roman"/>
          <w:szCs w:val="24"/>
        </w:rPr>
        <w:t>A</w:t>
      </w:r>
      <w:r>
        <w:rPr>
          <w:rFonts w:cs="Times New Roman"/>
          <w:szCs w:val="24"/>
        </w:rPr>
        <w:t>dult</w:t>
      </w:r>
      <w:r w:rsidRPr="00D933B6">
        <w:rPr>
          <w:rFonts w:cs="Times New Roman"/>
          <w:szCs w:val="24"/>
        </w:rPr>
        <w:t xml:space="preserve"> (0-35), Adult (36-</w:t>
      </w:r>
      <w:r w:rsidR="0061237B">
        <w:rPr>
          <w:rFonts w:cs="Times New Roman"/>
          <w:szCs w:val="24"/>
        </w:rPr>
        <w:t>5</w:t>
      </w:r>
      <w:r w:rsidRPr="00D933B6">
        <w:rPr>
          <w:rFonts w:cs="Times New Roman"/>
          <w:szCs w:val="24"/>
        </w:rPr>
        <w:t xml:space="preserve">0), </w:t>
      </w:r>
      <w:r w:rsidR="00582F57">
        <w:rPr>
          <w:rFonts w:cs="Times New Roman"/>
          <w:szCs w:val="24"/>
        </w:rPr>
        <w:t>S</w:t>
      </w:r>
      <w:r w:rsidRPr="00D933B6">
        <w:rPr>
          <w:rFonts w:cs="Times New Roman"/>
          <w:szCs w:val="24"/>
        </w:rPr>
        <w:t>enior (</w:t>
      </w:r>
      <w:r w:rsidR="0061237B">
        <w:rPr>
          <w:rFonts w:cs="Times New Roman"/>
          <w:szCs w:val="24"/>
        </w:rPr>
        <w:t>51-60</w:t>
      </w:r>
      <w:r w:rsidRPr="00D933B6">
        <w:rPr>
          <w:rFonts w:cs="Times New Roman"/>
          <w:szCs w:val="24"/>
        </w:rPr>
        <w:t>)</w:t>
      </w:r>
      <w:r w:rsidR="0061237B">
        <w:rPr>
          <w:rFonts w:cs="Times New Roman"/>
          <w:szCs w:val="24"/>
        </w:rPr>
        <w:t xml:space="preserve">, and </w:t>
      </w:r>
      <w:r w:rsidR="00582F57">
        <w:rPr>
          <w:rFonts w:cs="Times New Roman"/>
          <w:szCs w:val="24"/>
        </w:rPr>
        <w:t>S</w:t>
      </w:r>
      <w:r w:rsidR="0061237B">
        <w:rPr>
          <w:rFonts w:cs="Times New Roman"/>
          <w:szCs w:val="24"/>
        </w:rPr>
        <w:t xml:space="preserve">uper </w:t>
      </w:r>
      <w:r w:rsidR="00582F57">
        <w:rPr>
          <w:rFonts w:cs="Times New Roman"/>
          <w:szCs w:val="24"/>
        </w:rPr>
        <w:t>S</w:t>
      </w:r>
      <w:r w:rsidR="0061237B">
        <w:rPr>
          <w:rFonts w:cs="Times New Roman"/>
          <w:szCs w:val="24"/>
        </w:rPr>
        <w:t>enior (60+)</w:t>
      </w:r>
      <w:r w:rsidRPr="00D933B6">
        <w:rPr>
          <w:rFonts w:cs="Times New Roman"/>
          <w:szCs w:val="24"/>
        </w:rPr>
        <w:t>.</w:t>
      </w:r>
      <w:r w:rsidR="00582F57">
        <w:rPr>
          <w:rFonts w:cs="Times New Roman"/>
          <w:szCs w:val="24"/>
        </w:rPr>
        <w:t xml:space="preserve"> Seniors are the largest age group accounting for 37.3% of the data, followed by Adult (27.7%), Young Adult (18%), and Super Senior (17%). </w:t>
      </w:r>
      <w:r w:rsidR="00FD1DC0">
        <w:rPr>
          <w:rFonts w:cs="Times New Roman"/>
          <w:szCs w:val="24"/>
        </w:rPr>
        <w:t xml:space="preserve">Male members in </w:t>
      </w:r>
      <w:r w:rsidR="00F27002">
        <w:rPr>
          <w:rFonts w:cs="Times New Roman"/>
          <w:szCs w:val="24"/>
        </w:rPr>
        <w:t>the</w:t>
      </w:r>
      <w:r w:rsidR="00FD1DC0">
        <w:rPr>
          <w:rFonts w:cs="Times New Roman"/>
          <w:szCs w:val="24"/>
        </w:rPr>
        <w:t xml:space="preserve"> data accounted for 51% and female accounted for 49%. </w:t>
      </w:r>
      <w:r w:rsidR="00381090">
        <w:rPr>
          <w:rFonts w:cs="Times New Roman"/>
          <w:szCs w:val="24"/>
        </w:rPr>
        <w:t xml:space="preserve">The adult age category has </w:t>
      </w:r>
      <w:r w:rsidR="00EE33EB">
        <w:rPr>
          <w:rFonts w:cs="Times New Roman"/>
          <w:szCs w:val="24"/>
        </w:rPr>
        <w:t xml:space="preserve">a </w:t>
      </w:r>
      <w:r w:rsidR="00930F18">
        <w:rPr>
          <w:rFonts w:cs="Times New Roman"/>
          <w:szCs w:val="24"/>
        </w:rPr>
        <w:t>slightly more</w:t>
      </w:r>
      <w:r w:rsidR="00381090">
        <w:rPr>
          <w:rFonts w:cs="Times New Roman"/>
          <w:szCs w:val="24"/>
        </w:rPr>
        <w:t xml:space="preserve"> number of female customers when compared to the other categories.</w:t>
      </w:r>
      <w:r w:rsidR="001D7548">
        <w:rPr>
          <w:rFonts w:cs="Times New Roman"/>
          <w:szCs w:val="24"/>
        </w:rPr>
        <w:t xml:space="preserve"> </w:t>
      </w:r>
      <w:r w:rsidRPr="00D933B6">
        <w:rPr>
          <w:rFonts w:cs="Times New Roman"/>
          <w:szCs w:val="24"/>
        </w:rPr>
        <w:t xml:space="preserve">A chi-square test </w:t>
      </w:r>
      <w:r w:rsidR="008D1B45">
        <w:rPr>
          <w:rFonts w:cs="Times New Roman"/>
          <w:szCs w:val="24"/>
        </w:rPr>
        <w:t>was</w:t>
      </w:r>
      <w:r w:rsidRPr="00D933B6">
        <w:rPr>
          <w:rFonts w:cs="Times New Roman"/>
          <w:szCs w:val="24"/>
        </w:rPr>
        <w:t xml:space="preserve"> performed to identify the difference in the proportion of gender in different age group</w:t>
      </w:r>
      <w:r w:rsidR="001D7548">
        <w:rPr>
          <w:rFonts w:cs="Times New Roman"/>
          <w:szCs w:val="24"/>
        </w:rPr>
        <w:t>s</w:t>
      </w:r>
      <w:r w:rsidRPr="00D933B6">
        <w:rPr>
          <w:rFonts w:cs="Times New Roman"/>
          <w:szCs w:val="24"/>
        </w:rPr>
        <w:t xml:space="preserve">. </w:t>
      </w:r>
      <w:r w:rsidR="001D7548">
        <w:rPr>
          <w:rFonts w:cs="Times New Roman"/>
          <w:szCs w:val="24"/>
        </w:rPr>
        <w:t>According to the results</w:t>
      </w:r>
      <w:r w:rsidR="00EE33EB">
        <w:rPr>
          <w:rFonts w:cs="Times New Roman"/>
          <w:szCs w:val="24"/>
        </w:rPr>
        <w:t>,</w:t>
      </w:r>
      <w:r w:rsidR="001D7548">
        <w:rPr>
          <w:rFonts w:cs="Times New Roman"/>
          <w:szCs w:val="24"/>
        </w:rPr>
        <w:t xml:space="preserve"> we have identified a </w:t>
      </w:r>
      <w:r w:rsidRPr="00D933B6">
        <w:rPr>
          <w:rFonts w:cs="Times New Roman"/>
          <w:szCs w:val="24"/>
        </w:rPr>
        <w:t xml:space="preserve">statistically significant difference </w:t>
      </w:r>
      <w:r w:rsidR="001D7548">
        <w:rPr>
          <w:rFonts w:cs="Times New Roman"/>
          <w:szCs w:val="24"/>
        </w:rPr>
        <w:t xml:space="preserve">between the gender and the age groups. </w:t>
      </w:r>
    </w:p>
    <w:p w14:paraId="1EBD3438" w14:textId="426CEB2E" w:rsidR="0071089D" w:rsidRPr="00B75BD0" w:rsidRDefault="0071089D" w:rsidP="00B75BD0">
      <w:pPr>
        <w:pStyle w:val="Heading3"/>
        <w:rPr>
          <w:rFonts w:ascii="Times New Roman" w:hAnsi="Times New Roman" w:cs="Times New Roman"/>
        </w:rPr>
      </w:pPr>
      <w:bookmarkStart w:id="51" w:name="_Toc68855866"/>
      <w:r w:rsidRPr="00B75BD0">
        <w:rPr>
          <w:rFonts w:ascii="Times New Roman" w:hAnsi="Times New Roman" w:cs="Times New Roman"/>
        </w:rPr>
        <w:t>Cit</w:t>
      </w:r>
      <w:r w:rsidR="003A0B8C">
        <w:rPr>
          <w:rFonts w:ascii="Times New Roman" w:hAnsi="Times New Roman" w:cs="Times New Roman"/>
        </w:rPr>
        <w:t>ies</w:t>
      </w:r>
      <w:bookmarkEnd w:id="51"/>
    </w:p>
    <w:p w14:paraId="31A92C32" w14:textId="07B6ABFA" w:rsidR="0071089D" w:rsidRDefault="00B13BD0" w:rsidP="001D7548">
      <w:pPr>
        <w:rPr>
          <w:szCs w:val="24"/>
        </w:rPr>
      </w:pPr>
      <w:r w:rsidRPr="007E2CFA">
        <w:rPr>
          <w:rFonts w:cs="Times New Roman"/>
          <w:szCs w:val="24"/>
        </w:rPr>
        <w:t xml:space="preserve">The data set contains a total of 28 cities. The maximum number of customers are from </w:t>
      </w:r>
      <w:r w:rsidR="00076ED9">
        <w:rPr>
          <w:rFonts w:cs="Times New Roman"/>
          <w:szCs w:val="24"/>
        </w:rPr>
        <w:t xml:space="preserve">Kamloops and </w:t>
      </w:r>
      <w:r w:rsidRPr="007E2CFA">
        <w:rPr>
          <w:rFonts w:cs="Times New Roman"/>
          <w:szCs w:val="24"/>
        </w:rPr>
        <w:t>Kelowna accounting for 3</w:t>
      </w:r>
      <w:r w:rsidR="00076ED9">
        <w:rPr>
          <w:rFonts w:cs="Times New Roman"/>
          <w:szCs w:val="24"/>
        </w:rPr>
        <w:t>3</w:t>
      </w:r>
      <w:r w:rsidRPr="007E2CFA">
        <w:rPr>
          <w:rFonts w:cs="Times New Roman"/>
          <w:szCs w:val="24"/>
        </w:rPr>
        <w:t>%</w:t>
      </w:r>
      <w:r w:rsidR="00076ED9">
        <w:rPr>
          <w:rFonts w:cs="Times New Roman"/>
          <w:szCs w:val="24"/>
        </w:rPr>
        <w:t xml:space="preserve"> and 32%, respectively</w:t>
      </w:r>
      <w:r w:rsidRPr="007E2CFA">
        <w:rPr>
          <w:rFonts w:cs="Times New Roman"/>
          <w:szCs w:val="24"/>
        </w:rPr>
        <w:t>. West Kelowna, Lake Country</w:t>
      </w:r>
      <w:r w:rsidR="00EE33EB">
        <w:rPr>
          <w:rFonts w:cs="Times New Roman"/>
          <w:szCs w:val="24"/>
        </w:rPr>
        <w:t>,</w:t>
      </w:r>
      <w:r w:rsidRPr="007E2CFA">
        <w:rPr>
          <w:rFonts w:cs="Times New Roman"/>
          <w:szCs w:val="24"/>
        </w:rPr>
        <w:t xml:space="preserve"> and Penticton </w:t>
      </w:r>
      <w:r w:rsidR="00EE33EB" w:rsidRPr="007E2CFA">
        <w:rPr>
          <w:rFonts w:cs="Times New Roman"/>
          <w:szCs w:val="24"/>
        </w:rPr>
        <w:t>ha</w:t>
      </w:r>
      <w:r w:rsidR="00EE33EB">
        <w:rPr>
          <w:rFonts w:cs="Times New Roman"/>
          <w:szCs w:val="24"/>
        </w:rPr>
        <w:t>ve</w:t>
      </w:r>
      <w:r w:rsidR="00EE33EB" w:rsidRPr="007E2CFA">
        <w:rPr>
          <w:rFonts w:cs="Times New Roman"/>
          <w:szCs w:val="24"/>
        </w:rPr>
        <w:t xml:space="preserve"> </w:t>
      </w:r>
      <w:r w:rsidRPr="007E2CFA">
        <w:rPr>
          <w:rFonts w:cs="Times New Roman"/>
          <w:szCs w:val="24"/>
        </w:rPr>
        <w:t>a customer base of 6%, 6%</w:t>
      </w:r>
      <w:r w:rsidR="00EE33EB">
        <w:rPr>
          <w:rFonts w:cs="Times New Roman"/>
          <w:szCs w:val="24"/>
        </w:rPr>
        <w:t>,</w:t>
      </w:r>
      <w:r w:rsidRPr="007E2CFA">
        <w:rPr>
          <w:rFonts w:cs="Times New Roman"/>
          <w:szCs w:val="24"/>
        </w:rPr>
        <w:t xml:space="preserve"> and 5%, respectively. </w:t>
      </w:r>
      <w:r w:rsidR="00E24FA6" w:rsidRPr="007E2CFA">
        <w:rPr>
          <w:rFonts w:cs="Times New Roman"/>
          <w:szCs w:val="24"/>
        </w:rPr>
        <w:t xml:space="preserve">The remaining cities are categorized into Other, which holds </w:t>
      </w:r>
      <w:r w:rsidR="00B33C43">
        <w:rPr>
          <w:rFonts w:cs="Times New Roman"/>
          <w:szCs w:val="24"/>
        </w:rPr>
        <w:t>18</w:t>
      </w:r>
      <w:r w:rsidR="00E24FA6" w:rsidRPr="007E2CFA">
        <w:rPr>
          <w:rFonts w:cs="Times New Roman"/>
          <w:szCs w:val="24"/>
        </w:rPr>
        <w:t xml:space="preserve">% of the customer base. </w:t>
      </w:r>
      <w:r w:rsidR="007D25C3" w:rsidRPr="007E2CFA">
        <w:rPr>
          <w:rFonts w:cs="Times New Roman"/>
          <w:szCs w:val="24"/>
        </w:rPr>
        <w:t xml:space="preserve">The below pie chart illustrates the city </w:t>
      </w:r>
      <w:r w:rsidR="00D63D7F">
        <w:rPr>
          <w:rFonts w:cs="Times New Roman"/>
          <w:szCs w:val="24"/>
        </w:rPr>
        <w:t>proportion</w:t>
      </w:r>
      <w:r w:rsidR="007D25C3" w:rsidRPr="007E2CFA">
        <w:rPr>
          <w:rFonts w:cs="Times New Roman"/>
          <w:szCs w:val="24"/>
        </w:rPr>
        <w:t xml:space="preserve">. </w:t>
      </w:r>
    </w:p>
    <w:p w14:paraId="01246006" w14:textId="25F080FE" w:rsidR="007D25C3" w:rsidRDefault="00024F38" w:rsidP="007D25C3">
      <w:pPr>
        <w:keepNext/>
        <w:jc w:val="center"/>
      </w:pPr>
      <w:r>
        <w:rPr>
          <w:noProof/>
        </w:rPr>
        <w:drawing>
          <wp:inline distT="0" distB="0" distL="0" distR="0" wp14:anchorId="3A8F66CA" wp14:editId="0BDAC615">
            <wp:extent cx="4572000" cy="2743200"/>
            <wp:effectExtent l="0" t="0" r="0" b="0"/>
            <wp:docPr id="16" name="Chart 16">
              <a:extLst xmlns:a="http://schemas.openxmlformats.org/drawingml/2006/main">
                <a:ext uri="{FF2B5EF4-FFF2-40B4-BE49-F238E27FC236}">
                  <a16:creationId xmlns:a16="http://schemas.microsoft.com/office/drawing/2014/main" id="{2A3E66F8-A3C2-4BB1-9410-F770CEC50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6DD798" w14:textId="0D908318" w:rsidR="00B13BD0" w:rsidRDefault="007D25C3" w:rsidP="007D25C3">
      <w:pPr>
        <w:pStyle w:val="Caption"/>
        <w:jc w:val="center"/>
      </w:pPr>
      <w:bookmarkStart w:id="52" w:name="_Toc68567347"/>
      <w:r>
        <w:t xml:space="preserve">Figure </w:t>
      </w:r>
      <w:r w:rsidR="004C6BB4">
        <w:fldChar w:fldCharType="begin"/>
      </w:r>
      <w:r w:rsidR="004C6BB4">
        <w:instrText xml:space="preserve"> SEQ Figure \* ARABIC </w:instrText>
      </w:r>
      <w:r w:rsidR="004C6BB4">
        <w:fldChar w:fldCharType="separate"/>
      </w:r>
      <w:r w:rsidR="006F6D10">
        <w:rPr>
          <w:noProof/>
        </w:rPr>
        <w:t>2</w:t>
      </w:r>
      <w:r w:rsidR="004C6BB4">
        <w:rPr>
          <w:noProof/>
        </w:rPr>
        <w:fldChar w:fldCharType="end"/>
      </w:r>
      <w:r>
        <w:t>: City</w:t>
      </w:r>
      <w:bookmarkEnd w:id="52"/>
    </w:p>
    <w:p w14:paraId="68749242" w14:textId="0C8D64CC" w:rsidR="00B13BD0" w:rsidRDefault="005E4EC1" w:rsidP="001D7548">
      <w:pPr>
        <w:rPr>
          <w:rStyle w:val="Heading2Char"/>
          <w:rFonts w:ascii="Times New Roman" w:hAnsi="Times New Roman" w:cs="Times New Roman"/>
        </w:rPr>
      </w:pPr>
      <w:bookmarkStart w:id="53" w:name="_Toc68855867"/>
      <w:r>
        <w:rPr>
          <w:rStyle w:val="Heading2Char"/>
          <w:rFonts w:ascii="Times New Roman" w:hAnsi="Times New Roman" w:cs="Times New Roman"/>
        </w:rPr>
        <w:t>Engagement</w:t>
      </w:r>
      <w:bookmarkEnd w:id="53"/>
    </w:p>
    <w:p w14:paraId="2760A700" w14:textId="378258D1" w:rsidR="005E4EC1" w:rsidRPr="00153788" w:rsidRDefault="006E55ED" w:rsidP="001D7548">
      <w:pPr>
        <w:rPr>
          <w:rFonts w:cs="Times New Roman"/>
          <w:szCs w:val="24"/>
        </w:rPr>
      </w:pPr>
      <w:r w:rsidRPr="006E55ED">
        <w:rPr>
          <w:rFonts w:cs="Times New Roman"/>
          <w:szCs w:val="24"/>
        </w:rPr>
        <w:t xml:space="preserve">A new variable was created to assess </w:t>
      </w:r>
      <w:r w:rsidR="00EE33EB">
        <w:rPr>
          <w:rFonts w:cs="Times New Roman"/>
          <w:szCs w:val="24"/>
        </w:rPr>
        <w:t xml:space="preserve">the </w:t>
      </w:r>
      <w:r w:rsidRPr="006E55ED">
        <w:rPr>
          <w:rFonts w:cs="Times New Roman"/>
          <w:szCs w:val="24"/>
        </w:rPr>
        <w:t>engagement of Prospera’s clients</w:t>
      </w:r>
      <w:r w:rsidR="005E4EC1" w:rsidRPr="00153788">
        <w:rPr>
          <w:rFonts w:cs="Times New Roman"/>
          <w:szCs w:val="24"/>
        </w:rPr>
        <w:t xml:space="preserve">. </w:t>
      </w:r>
      <w:r w:rsidR="007E2CFA" w:rsidRPr="00153788">
        <w:rPr>
          <w:rFonts w:cs="Times New Roman"/>
          <w:szCs w:val="24"/>
        </w:rPr>
        <w:t xml:space="preserve">The variables </w:t>
      </w:r>
      <w:r w:rsidR="00973678" w:rsidRPr="00153788">
        <w:rPr>
          <w:rFonts w:cs="Times New Roman"/>
          <w:szCs w:val="24"/>
        </w:rPr>
        <w:t xml:space="preserve">considered for engagement </w:t>
      </w:r>
      <w:r w:rsidR="007E2CFA" w:rsidRPr="00153788">
        <w:rPr>
          <w:rFonts w:cs="Times New Roman"/>
          <w:szCs w:val="24"/>
        </w:rPr>
        <w:t xml:space="preserve">include </w:t>
      </w:r>
      <w:r w:rsidR="00EE33EB">
        <w:rPr>
          <w:rFonts w:cs="Times New Roman"/>
          <w:szCs w:val="24"/>
        </w:rPr>
        <w:t xml:space="preserve">the </w:t>
      </w:r>
      <w:r w:rsidR="007E2CFA" w:rsidRPr="00153788">
        <w:rPr>
          <w:rFonts w:cs="Times New Roman"/>
          <w:szCs w:val="24"/>
        </w:rPr>
        <w:t xml:space="preserve">number of ATM transactions, branch transactions, cheques, online transactions, phone transactions, debit transactions, and preauthorized transactions. </w:t>
      </w:r>
      <w:r w:rsidR="00734E3D" w:rsidRPr="00153788">
        <w:rPr>
          <w:rFonts w:cs="Times New Roman"/>
          <w:szCs w:val="24"/>
        </w:rPr>
        <w:t>The most engaged age groups are seniors and adults with 33% and 31%</w:t>
      </w:r>
      <w:r w:rsidR="004B5F59">
        <w:rPr>
          <w:rFonts w:cs="Times New Roman"/>
          <w:szCs w:val="24"/>
        </w:rPr>
        <w:t>, respectively</w:t>
      </w:r>
      <w:r w:rsidR="00734E3D" w:rsidRPr="00153788">
        <w:rPr>
          <w:rFonts w:cs="Times New Roman"/>
          <w:szCs w:val="24"/>
        </w:rPr>
        <w:t xml:space="preserve"> of the </w:t>
      </w:r>
      <w:r w:rsidR="00E82B3E" w:rsidRPr="00153788">
        <w:rPr>
          <w:rFonts w:cs="Times New Roman"/>
          <w:szCs w:val="24"/>
        </w:rPr>
        <w:t xml:space="preserve">total </w:t>
      </w:r>
      <w:r w:rsidR="00734E3D" w:rsidRPr="00153788">
        <w:rPr>
          <w:rFonts w:cs="Times New Roman"/>
          <w:szCs w:val="24"/>
        </w:rPr>
        <w:t xml:space="preserve">engagement. </w:t>
      </w:r>
      <w:r w:rsidR="00E82B3E" w:rsidRPr="00153788">
        <w:rPr>
          <w:rFonts w:cs="Times New Roman"/>
          <w:szCs w:val="24"/>
        </w:rPr>
        <w:t xml:space="preserve">Young adults have an engagement rate of 23% and the least engaged group is super seniors with 14%. </w:t>
      </w:r>
      <w:r w:rsidR="001F3975" w:rsidRPr="00C7295D">
        <w:rPr>
          <w:rFonts w:cs="Times New Roman"/>
          <w:szCs w:val="24"/>
        </w:rPr>
        <w:t>F</w:t>
      </w:r>
      <w:r w:rsidR="001F3975" w:rsidRPr="009B6CE4">
        <w:rPr>
          <w:rFonts w:cs="Times New Roman"/>
          <w:szCs w:val="24"/>
        </w:rPr>
        <w:t>igure 3</w:t>
      </w:r>
      <w:r w:rsidR="001F3975">
        <w:rPr>
          <w:rFonts w:cs="Times New Roman"/>
          <w:szCs w:val="24"/>
        </w:rPr>
        <w:t xml:space="preserve"> illustrates the engagement percentage for different age </w:t>
      </w:r>
      <w:r w:rsidR="002B6950">
        <w:rPr>
          <w:rFonts w:cs="Times New Roman"/>
          <w:szCs w:val="24"/>
        </w:rPr>
        <w:t>categories</w:t>
      </w:r>
      <w:r w:rsidR="001F3975">
        <w:rPr>
          <w:rFonts w:cs="Times New Roman"/>
          <w:szCs w:val="24"/>
        </w:rPr>
        <w:t xml:space="preserve">.  </w:t>
      </w:r>
    </w:p>
    <w:p w14:paraId="7453BC47" w14:textId="0DE01820" w:rsidR="009B4C6F" w:rsidRDefault="00EB30D6" w:rsidP="009B4C6F">
      <w:pPr>
        <w:keepNext/>
        <w:jc w:val="center"/>
      </w:pPr>
      <w:r>
        <w:rPr>
          <w:noProof/>
        </w:rPr>
        <w:lastRenderedPageBreak/>
        <w:drawing>
          <wp:inline distT="0" distB="0" distL="0" distR="0" wp14:anchorId="1939A429" wp14:editId="78526432">
            <wp:extent cx="4572000" cy="2743200"/>
            <wp:effectExtent l="0" t="0" r="0" b="0"/>
            <wp:docPr id="43" name="Chart 43">
              <a:extLst xmlns:a="http://schemas.openxmlformats.org/drawingml/2006/main">
                <a:ext uri="{FF2B5EF4-FFF2-40B4-BE49-F238E27FC236}">
                  <a16:creationId xmlns:a16="http://schemas.microsoft.com/office/drawing/2014/main" id="{4A13A2D8-4A8B-4572-87BB-A8F79374BC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DC1158" w14:textId="0229E89A" w:rsidR="00F270DC" w:rsidRDefault="009B4C6F" w:rsidP="009B4C6F">
      <w:pPr>
        <w:pStyle w:val="Caption"/>
        <w:jc w:val="center"/>
      </w:pPr>
      <w:bookmarkStart w:id="54" w:name="_Toc68567348"/>
      <w:r>
        <w:t xml:space="preserve">Figure </w:t>
      </w:r>
      <w:r w:rsidR="004C6BB4">
        <w:fldChar w:fldCharType="begin"/>
      </w:r>
      <w:r w:rsidR="004C6BB4">
        <w:instrText xml:space="preserve"> SEQ Figure \* ARABIC </w:instrText>
      </w:r>
      <w:r w:rsidR="004C6BB4">
        <w:fldChar w:fldCharType="separate"/>
      </w:r>
      <w:r w:rsidR="006F6D10">
        <w:rPr>
          <w:noProof/>
        </w:rPr>
        <w:t>3</w:t>
      </w:r>
      <w:r w:rsidR="004C6BB4">
        <w:rPr>
          <w:noProof/>
        </w:rPr>
        <w:fldChar w:fldCharType="end"/>
      </w:r>
      <w:r>
        <w:t xml:space="preserve">: </w:t>
      </w:r>
      <w:r w:rsidR="006F6D10">
        <w:t>Engagement by age group</w:t>
      </w:r>
      <w:bookmarkEnd w:id="54"/>
    </w:p>
    <w:p w14:paraId="5FEF6A81" w14:textId="75F611D2" w:rsidR="009B4C6F" w:rsidRDefault="00437D46" w:rsidP="009B4C6F">
      <w:r>
        <w:t xml:space="preserve">The most engaged cities are Kamloops and Kelowna with an engagement rate of 36% and 30%, respectively, followed by Lake Country with 6%, West Kelowna and Penticton with 4% each. </w:t>
      </w:r>
      <w:r w:rsidR="00576C8E">
        <w:t xml:space="preserve">The remaining 23 cities which were grouped into Other accounted for 21%. </w:t>
      </w:r>
      <w:r w:rsidR="00CA5CB3">
        <w:t>T</w:t>
      </w:r>
      <w:r w:rsidR="00576C8E">
        <w:t xml:space="preserve">able </w:t>
      </w:r>
      <w:r w:rsidR="00CA5CB3">
        <w:t xml:space="preserve">1 </w:t>
      </w:r>
      <w:r w:rsidR="00576C8E">
        <w:t xml:space="preserve">illustrates the total engagement and the percentage by city. </w:t>
      </w:r>
    </w:p>
    <w:p w14:paraId="206F4544" w14:textId="77777777" w:rsidR="006F6D10" w:rsidRDefault="006F6D10" w:rsidP="00DF4826">
      <w:pPr>
        <w:pStyle w:val="Caption"/>
        <w:keepNext/>
        <w:jc w:val="center"/>
      </w:pPr>
      <w:r>
        <w:rPr>
          <w:noProof/>
        </w:rPr>
        <w:drawing>
          <wp:inline distT="0" distB="0" distL="0" distR="0" wp14:anchorId="22C4CC29" wp14:editId="298C3C42">
            <wp:extent cx="4572000" cy="2743200"/>
            <wp:effectExtent l="0" t="0" r="0" b="0"/>
            <wp:docPr id="40" name="Chart 40">
              <a:extLst xmlns:a="http://schemas.openxmlformats.org/drawingml/2006/main">
                <a:ext uri="{FF2B5EF4-FFF2-40B4-BE49-F238E27FC236}">
                  <a16:creationId xmlns:a16="http://schemas.microsoft.com/office/drawing/2014/main" id="{71A3C58D-5D50-453B-93F5-4EAD3BA52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E55198" w14:textId="2734E275" w:rsidR="006F6D10" w:rsidRDefault="006F6D10" w:rsidP="007D3CE5">
      <w:pPr>
        <w:pStyle w:val="Caption"/>
        <w:jc w:val="center"/>
      </w:pPr>
      <w:r>
        <w:t xml:space="preserve">Figure </w:t>
      </w:r>
      <w:r w:rsidR="004C6BB4">
        <w:fldChar w:fldCharType="begin"/>
      </w:r>
      <w:r w:rsidR="004C6BB4">
        <w:instrText xml:space="preserve"> SEQ Figure \* ARABIC </w:instrText>
      </w:r>
      <w:r w:rsidR="004C6BB4">
        <w:fldChar w:fldCharType="separate"/>
      </w:r>
      <w:r>
        <w:rPr>
          <w:noProof/>
        </w:rPr>
        <w:t>4</w:t>
      </w:r>
      <w:r w:rsidR="004C6BB4">
        <w:rPr>
          <w:noProof/>
        </w:rPr>
        <w:fldChar w:fldCharType="end"/>
      </w:r>
      <w:r>
        <w:t>: Engagement by city</w:t>
      </w:r>
    </w:p>
    <w:p w14:paraId="1BC205EF" w14:textId="14B469B3" w:rsidR="00BC3B20" w:rsidRPr="00BC3B20" w:rsidRDefault="005B3B6E" w:rsidP="00BC3B20">
      <w:r>
        <w:rPr>
          <w:lang w:val="en-IN"/>
        </w:rPr>
        <w:t>Figure 4</w:t>
      </w:r>
      <w:r w:rsidR="00BC3B20">
        <w:rPr>
          <w:lang w:val="en-IN"/>
        </w:rPr>
        <w:t xml:space="preserve"> </w:t>
      </w:r>
      <w:r w:rsidR="00BC3B20" w:rsidRPr="00380636">
        <w:rPr>
          <w:lang w:val="en-IN"/>
        </w:rPr>
        <w:t>emphasi</w:t>
      </w:r>
      <w:r w:rsidR="005E4840">
        <w:rPr>
          <w:lang w:val="en-IN"/>
        </w:rPr>
        <w:t>zes</w:t>
      </w:r>
      <w:r w:rsidR="00BC3B20" w:rsidRPr="00380636">
        <w:rPr>
          <w:lang w:val="en-IN"/>
        </w:rPr>
        <w:t xml:space="preserve"> </w:t>
      </w:r>
      <w:r w:rsidR="00BC3B20">
        <w:rPr>
          <w:lang w:val="en-IN"/>
        </w:rPr>
        <w:t xml:space="preserve">the correlation between various types of transactions carried out by the customers. It provides an insight to identify the </w:t>
      </w:r>
      <w:r w:rsidR="00BC3B20" w:rsidRPr="001F0E69">
        <w:rPr>
          <w:lang w:val="en-IN"/>
        </w:rPr>
        <w:t xml:space="preserve">dependence </w:t>
      </w:r>
      <w:r w:rsidR="00BC3B20">
        <w:rPr>
          <w:lang w:val="en-IN"/>
        </w:rPr>
        <w:t>between different types of transactions</w:t>
      </w:r>
      <w:r w:rsidR="004277D0">
        <w:rPr>
          <w:lang w:val="en-IN"/>
        </w:rPr>
        <w:t>,</w:t>
      </w:r>
      <w:r w:rsidR="00BC3B20">
        <w:rPr>
          <w:lang w:val="en-IN"/>
        </w:rPr>
        <w:t xml:space="preserve"> including </w:t>
      </w:r>
      <w:r w:rsidR="00EE33EB">
        <w:rPr>
          <w:lang w:val="en-IN"/>
        </w:rPr>
        <w:t xml:space="preserve">the </w:t>
      </w:r>
      <w:r w:rsidR="00BC3B20">
        <w:rPr>
          <w:lang w:val="en-IN"/>
        </w:rPr>
        <w:t xml:space="preserve">number of online, </w:t>
      </w:r>
      <w:r w:rsidR="004F7BB5">
        <w:rPr>
          <w:lang w:val="en-IN"/>
        </w:rPr>
        <w:t>debit</w:t>
      </w:r>
      <w:r w:rsidR="00BC3B20">
        <w:rPr>
          <w:lang w:val="en-IN"/>
        </w:rPr>
        <w:t xml:space="preserve"> card</w:t>
      </w:r>
      <w:r w:rsidR="00EE33EB">
        <w:rPr>
          <w:lang w:val="en-IN"/>
        </w:rPr>
        <w:t>s</w:t>
      </w:r>
      <w:r w:rsidR="00BC3B20">
        <w:rPr>
          <w:lang w:val="en-IN"/>
        </w:rPr>
        <w:t xml:space="preserve">, ATM, cheques, branch, </w:t>
      </w:r>
      <w:r w:rsidR="004277D0">
        <w:rPr>
          <w:lang w:val="en-IN"/>
        </w:rPr>
        <w:t xml:space="preserve">and </w:t>
      </w:r>
      <w:r w:rsidR="00BC3B20">
        <w:rPr>
          <w:lang w:val="en-IN"/>
        </w:rPr>
        <w:t>phone. It also includes the correlation between deposit and loan balance with other variables. There is no significant strong association between different types of transactions. However, there is a weak correlation between deb</w:t>
      </w:r>
      <w:r w:rsidR="00A83F7D">
        <w:rPr>
          <w:lang w:val="en-IN"/>
        </w:rPr>
        <w:t>i</w:t>
      </w:r>
      <w:r w:rsidR="00BC3B20">
        <w:rPr>
          <w:lang w:val="en-IN"/>
        </w:rPr>
        <w:t xml:space="preserve">t card and branch </w:t>
      </w:r>
      <w:r w:rsidR="00BC3B20" w:rsidRPr="00363473">
        <w:rPr>
          <w:lang w:val="en-IN"/>
        </w:rPr>
        <w:t>transaction</w:t>
      </w:r>
      <w:r w:rsidR="00BC3B20">
        <w:rPr>
          <w:lang w:val="en-IN"/>
        </w:rPr>
        <w:t xml:space="preserve">s </w:t>
      </w:r>
      <w:r w:rsidR="003611A1">
        <w:rPr>
          <w:lang w:val="en-IN"/>
        </w:rPr>
        <w:t xml:space="preserve">with correlation coefficient of </w:t>
      </w:r>
      <w:r w:rsidR="00BC3B20">
        <w:rPr>
          <w:lang w:val="en-IN"/>
        </w:rPr>
        <w:t>0.3</w:t>
      </w:r>
      <w:r w:rsidR="00133BF2">
        <w:rPr>
          <w:lang w:val="en-IN"/>
        </w:rPr>
        <w:t>0</w:t>
      </w:r>
      <w:r w:rsidR="003611A1">
        <w:rPr>
          <w:lang w:val="en-IN"/>
        </w:rPr>
        <w:t xml:space="preserve">, </w:t>
      </w:r>
      <w:r w:rsidR="003611A1">
        <w:rPr>
          <w:lang w:val="en-IN"/>
        </w:rPr>
        <w:lastRenderedPageBreak/>
        <w:t xml:space="preserve">followed </w:t>
      </w:r>
      <w:proofErr w:type="gramStart"/>
      <w:r w:rsidR="003611A1">
        <w:rPr>
          <w:lang w:val="en-IN"/>
        </w:rPr>
        <w:t>by</w:t>
      </w:r>
      <w:r w:rsidR="007300C8" w:rsidRPr="007300C8">
        <w:rPr>
          <w:noProof/>
        </w:rPr>
        <w:t xml:space="preserve"> </w:t>
      </w:r>
      <w:r w:rsidR="00BC3B20">
        <w:rPr>
          <w:lang w:val="en-IN"/>
        </w:rPr>
        <w:t>;</w:t>
      </w:r>
      <w:proofErr w:type="gramEnd"/>
      <w:r w:rsidR="00BC3B20">
        <w:rPr>
          <w:lang w:val="en-IN"/>
        </w:rPr>
        <w:t xml:space="preserve"> loan balance and preauthorized transactions (0.29); ATM and deb</w:t>
      </w:r>
      <w:r w:rsidR="004F7BB5">
        <w:rPr>
          <w:lang w:val="en-IN"/>
        </w:rPr>
        <w:t>i</w:t>
      </w:r>
      <w:r w:rsidR="00BC3B20">
        <w:rPr>
          <w:lang w:val="en-IN"/>
        </w:rPr>
        <w:t>t transactions (0.35); deb</w:t>
      </w:r>
      <w:r w:rsidR="004F7BB5">
        <w:rPr>
          <w:lang w:val="en-IN"/>
        </w:rPr>
        <w:t>it</w:t>
      </w:r>
      <w:r w:rsidR="00BC3B20">
        <w:rPr>
          <w:lang w:val="en-IN"/>
        </w:rPr>
        <w:t xml:space="preserve"> and cheque transactions (0.33)</w:t>
      </w:r>
      <w:r w:rsidR="00AF3074">
        <w:rPr>
          <w:lang w:val="en-IN"/>
        </w:rPr>
        <w:t>;</w:t>
      </w:r>
      <w:r w:rsidR="00BC3B20">
        <w:rPr>
          <w:lang w:val="en-IN"/>
        </w:rPr>
        <w:t xml:space="preserve"> and online and deb</w:t>
      </w:r>
      <w:r w:rsidR="004F7BB5">
        <w:rPr>
          <w:lang w:val="en-IN"/>
        </w:rPr>
        <w:t>i</w:t>
      </w:r>
      <w:r w:rsidR="00BC3B20">
        <w:rPr>
          <w:lang w:val="en-IN"/>
        </w:rPr>
        <w:t>t transactions (0.32).</w:t>
      </w:r>
    </w:p>
    <w:p w14:paraId="7FE42352" w14:textId="2B4BF5F4" w:rsidR="0002720D" w:rsidRDefault="007300C8" w:rsidP="0002720D">
      <w:pPr>
        <w:keepNext/>
        <w:jc w:val="center"/>
      </w:pPr>
      <w:r w:rsidRPr="007300C8">
        <w:rPr>
          <w:noProof/>
        </w:rPr>
        <mc:AlternateContent>
          <mc:Choice Requires="wps">
            <w:drawing>
              <wp:anchor distT="0" distB="0" distL="114300" distR="114300" simplePos="0" relativeHeight="251672576" behindDoc="0" locked="0" layoutInCell="1" allowOverlap="1" wp14:anchorId="2C2B5075" wp14:editId="0D0A2B67">
                <wp:simplePos x="0" y="0"/>
                <wp:positionH relativeFrom="column">
                  <wp:posOffset>1114425</wp:posOffset>
                </wp:positionH>
                <wp:positionV relativeFrom="paragraph">
                  <wp:posOffset>1888490</wp:posOffset>
                </wp:positionV>
                <wp:extent cx="1881187" cy="338554"/>
                <wp:effectExtent l="0" t="0" r="0" b="0"/>
                <wp:wrapNone/>
                <wp:docPr id="49" name="TextBox 12"/>
                <wp:cNvGraphicFramePr/>
                <a:graphic xmlns:a="http://schemas.openxmlformats.org/drawingml/2006/main">
                  <a:graphicData uri="http://schemas.microsoft.com/office/word/2010/wordprocessingShape">
                    <wps:wsp>
                      <wps:cNvSpPr txBox="1"/>
                      <wps:spPr>
                        <a:xfrm>
                          <a:off x="0" y="0"/>
                          <a:ext cx="1881187" cy="338554"/>
                        </a:xfrm>
                        <a:prstGeom prst="rect">
                          <a:avLst/>
                        </a:prstGeom>
                        <a:noFill/>
                      </wps:spPr>
                      <wps:txbx>
                        <w:txbxContent>
                          <w:p w14:paraId="29ECDAFB" w14:textId="77777777" w:rsidR="007300C8" w:rsidRDefault="007300C8" w:rsidP="007300C8">
                            <w:pPr>
                              <w:rPr>
                                <w:rFonts w:ascii="Oswald" w:eastAsia="Arial" w:hAnsi="Oswald" w:cs="Arial"/>
                                <w:b/>
                                <w:bCs/>
                                <w:color w:val="000000" w:themeColor="text1"/>
                                <w:sz w:val="16"/>
                                <w:szCs w:val="16"/>
                              </w:rPr>
                            </w:pPr>
                            <w:r>
                              <w:rPr>
                                <w:rFonts w:ascii="Oswald" w:eastAsia="Arial" w:hAnsi="Oswald" w:cs="Arial"/>
                                <w:b/>
                                <w:bCs/>
                                <w:color w:val="000000" w:themeColor="text1"/>
                                <w:sz w:val="16"/>
                                <w:szCs w:val="16"/>
                              </w:rPr>
                              <w:t xml:space="preserve">Correlation coefficient </w:t>
                            </w:r>
                          </w:p>
                          <w:p w14:paraId="7E99A6B3" w14:textId="77777777" w:rsidR="007300C8" w:rsidRDefault="007300C8" w:rsidP="007300C8">
                            <w:pPr>
                              <w:rPr>
                                <w:rFonts w:ascii="Oswald" w:eastAsia="Arial" w:hAnsi="Oswald" w:cs="Arial"/>
                                <w:b/>
                                <w:bCs/>
                                <w:color w:val="000000" w:themeColor="text1"/>
                                <w:sz w:val="16"/>
                                <w:szCs w:val="16"/>
                              </w:rPr>
                            </w:pPr>
                            <w:r>
                              <w:rPr>
                                <w:rFonts w:ascii="Oswald" w:eastAsia="Arial" w:hAnsi="Oswald" w:cs="Arial"/>
                                <w:b/>
                                <w:bCs/>
                                <w:color w:val="000000" w:themeColor="text1"/>
                                <w:sz w:val="16"/>
                                <w:szCs w:val="16"/>
                              </w:rPr>
                              <w:t>ranges from -1 to 1</w:t>
                            </w:r>
                          </w:p>
                        </w:txbxContent>
                      </wps:txbx>
                      <wps:bodyPr wrap="square">
                        <a:spAutoFit/>
                      </wps:bodyPr>
                    </wps:wsp>
                  </a:graphicData>
                </a:graphic>
              </wp:anchor>
            </w:drawing>
          </mc:Choice>
          <mc:Fallback>
            <w:pict>
              <v:shape w14:anchorId="2C2B5075" id="TextBox 12" o:spid="_x0000_s1027" type="#_x0000_t202" style="position:absolute;left:0;text-align:left;margin-left:87.75pt;margin-top:148.7pt;width:148.1pt;height:26.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" filled="f" stroked="f">
                <v:textbox style="mso-fit-shape-to-text:t">
                  <w:txbxContent>
                    <w:p w14:paraId="29ECDAFB" w14:textId="77777777" w:rsidR="007300C8" w:rsidRDefault="007300C8" w:rsidP="007300C8">
                      <w:pPr>
                        <w:rPr>
                          <w:rFonts w:ascii="Oswald" w:eastAsia="Arial" w:hAnsi="Oswald" w:cs="Arial"/>
                          <w:b/>
                          <w:bCs/>
                          <w:color w:val="000000" w:themeColor="text1"/>
                          <w:sz w:val="16"/>
                          <w:szCs w:val="16"/>
                        </w:rPr>
                      </w:pPr>
                      <w:r>
                        <w:rPr>
                          <w:rFonts w:ascii="Oswald" w:eastAsia="Arial" w:hAnsi="Oswald" w:cs="Arial"/>
                          <w:b/>
                          <w:bCs/>
                          <w:color w:val="000000" w:themeColor="text1"/>
                          <w:sz w:val="16"/>
                          <w:szCs w:val="16"/>
                        </w:rPr>
                        <w:t xml:space="preserve">Correlation coefficient </w:t>
                      </w:r>
                    </w:p>
                    <w:p w14:paraId="7E99A6B3" w14:textId="77777777" w:rsidR="007300C8" w:rsidRDefault="007300C8" w:rsidP="007300C8">
                      <w:pPr>
                        <w:rPr>
                          <w:rFonts w:ascii="Oswald" w:eastAsia="Arial" w:hAnsi="Oswald" w:cs="Arial"/>
                          <w:b/>
                          <w:bCs/>
                          <w:color w:val="000000" w:themeColor="text1"/>
                          <w:sz w:val="16"/>
                          <w:szCs w:val="16"/>
                        </w:rPr>
                      </w:pPr>
                      <w:r>
                        <w:rPr>
                          <w:rFonts w:ascii="Oswald" w:eastAsia="Arial" w:hAnsi="Oswald" w:cs="Arial"/>
                          <w:b/>
                          <w:bCs/>
                          <w:color w:val="000000" w:themeColor="text1"/>
                          <w:sz w:val="16"/>
                          <w:szCs w:val="16"/>
                        </w:rPr>
                        <w:t>ranges from -1 to 1</w:t>
                      </w:r>
                    </w:p>
                  </w:txbxContent>
                </v:textbox>
              </v:shape>
            </w:pict>
          </mc:Fallback>
        </mc:AlternateContent>
      </w:r>
      <w:r w:rsidR="00BC3B20">
        <w:rPr>
          <w:noProof/>
        </w:rPr>
        <w:drawing>
          <wp:inline distT="0" distB="0" distL="0" distR="0" wp14:anchorId="2A489819" wp14:editId="04C3AEA7">
            <wp:extent cx="3713874" cy="2438532"/>
            <wp:effectExtent l="0" t="0" r="1270" b="0"/>
            <wp:docPr id="13" name="Picture 1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
                    <pic:cNvPicPr/>
                  </pic:nvPicPr>
                  <pic:blipFill>
                    <a:blip r:embed="rId16"/>
                    <a:stretch>
                      <a:fillRect/>
                    </a:stretch>
                  </pic:blipFill>
                  <pic:spPr>
                    <a:xfrm>
                      <a:off x="0" y="0"/>
                      <a:ext cx="3828491" cy="2513790"/>
                    </a:xfrm>
                    <a:prstGeom prst="rect">
                      <a:avLst/>
                    </a:prstGeom>
                  </pic:spPr>
                </pic:pic>
              </a:graphicData>
            </a:graphic>
          </wp:inline>
        </w:drawing>
      </w:r>
    </w:p>
    <w:p w14:paraId="6813D506" w14:textId="3C8BAA93" w:rsidR="00BC3B20" w:rsidRPr="0002720D" w:rsidRDefault="0002720D" w:rsidP="0002720D">
      <w:pPr>
        <w:pStyle w:val="Caption"/>
        <w:jc w:val="center"/>
      </w:pPr>
      <w:bookmarkStart w:id="55" w:name="_Toc68567349"/>
      <w:r>
        <w:t xml:space="preserve">Figure </w:t>
      </w:r>
      <w:r w:rsidR="004C6BB4">
        <w:fldChar w:fldCharType="begin"/>
      </w:r>
      <w:r w:rsidR="004C6BB4">
        <w:instrText xml:space="preserve"> SEQ Figure \* ARABIC </w:instrText>
      </w:r>
      <w:r w:rsidR="004C6BB4">
        <w:fldChar w:fldCharType="separate"/>
      </w:r>
      <w:r w:rsidR="006F6D10">
        <w:rPr>
          <w:noProof/>
        </w:rPr>
        <w:t>5</w:t>
      </w:r>
      <w:r w:rsidR="004C6BB4">
        <w:rPr>
          <w:noProof/>
        </w:rPr>
        <w:fldChar w:fldCharType="end"/>
      </w:r>
      <w:r>
        <w:t>: Correlation matrix</w:t>
      </w:r>
      <w:bookmarkEnd w:id="55"/>
    </w:p>
    <w:p w14:paraId="6909814B" w14:textId="5C6A8862" w:rsidR="00C1092A" w:rsidRDefault="00BC3B20" w:rsidP="00C1092A">
      <w:pPr>
        <w:rPr>
          <w:b/>
          <w:bCs/>
          <w:lang w:val="en-IN"/>
        </w:rPr>
      </w:pPr>
      <w:r>
        <w:rPr>
          <w:rStyle w:val="Heading2Char"/>
          <w:rFonts w:ascii="Times New Roman" w:hAnsi="Times New Roman" w:cs="Times New Roman"/>
        </w:rPr>
        <w:br/>
      </w:r>
      <w:bookmarkStart w:id="56" w:name="_Toc68855868"/>
      <w:r w:rsidR="00C1092A" w:rsidRPr="00C1092A">
        <w:rPr>
          <w:rStyle w:val="Heading2Char"/>
          <w:rFonts w:ascii="Times New Roman" w:hAnsi="Times New Roman" w:cs="Times New Roman"/>
        </w:rPr>
        <w:t>Distribution of loan balance and deposit balance</w:t>
      </w:r>
      <w:bookmarkEnd w:id="56"/>
      <w:r w:rsidR="00C1092A" w:rsidRPr="00985F80">
        <w:rPr>
          <w:b/>
          <w:bCs/>
          <w:lang w:val="en-IN"/>
        </w:rPr>
        <w:t xml:space="preserve"> </w:t>
      </w:r>
    </w:p>
    <w:p w14:paraId="6BC82D6F" w14:textId="4C150CDE" w:rsidR="00C1092A" w:rsidRPr="006C410B" w:rsidRDefault="005E3221" w:rsidP="00DF4826">
      <w:pPr>
        <w:jc w:val="center"/>
        <w:rPr>
          <w:b/>
          <w:bCs/>
          <w:lang w:val="en-IN"/>
        </w:rPr>
      </w:pPr>
      <w:r w:rsidRPr="005E3221">
        <w:rPr>
          <w:b/>
          <w:bCs/>
          <w:noProof/>
        </w:rPr>
        <w:drawing>
          <wp:inline distT="0" distB="0" distL="0" distR="0" wp14:anchorId="25039A5C" wp14:editId="2FFD9AF7">
            <wp:extent cx="3914775" cy="2122268"/>
            <wp:effectExtent l="0" t="0" r="0" b="0"/>
            <wp:docPr id="52" name="Picture 14" descr="Chart&#10;&#10;Description automatically generated">
              <a:extLst xmlns:a="http://schemas.openxmlformats.org/drawingml/2006/main">
                <a:ext uri="{FF2B5EF4-FFF2-40B4-BE49-F238E27FC236}">
                  <a16:creationId xmlns:a16="http://schemas.microsoft.com/office/drawing/2014/main" id="{5140D8DF-2B2A-4C46-9D1B-019BB12554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10;&#10;Description automatically generated">
                      <a:extLst>
                        <a:ext uri="{FF2B5EF4-FFF2-40B4-BE49-F238E27FC236}">
                          <a16:creationId xmlns:a16="http://schemas.microsoft.com/office/drawing/2014/main" id="{5140D8DF-2B2A-4C46-9D1B-019BB1255459}"/>
                        </a:ext>
                      </a:extLst>
                    </pic:cNvPr>
                    <pic:cNvPicPr>
                      <a:picLocks noChangeAspect="1"/>
                    </pic:cNvPicPr>
                  </pic:nvPicPr>
                  <pic:blipFill>
                    <a:blip r:embed="rId17"/>
                    <a:stretch>
                      <a:fillRect/>
                    </a:stretch>
                  </pic:blipFill>
                  <pic:spPr>
                    <a:xfrm>
                      <a:off x="0" y="0"/>
                      <a:ext cx="3938360" cy="2135054"/>
                    </a:xfrm>
                    <a:prstGeom prst="rect">
                      <a:avLst/>
                    </a:prstGeom>
                  </pic:spPr>
                </pic:pic>
              </a:graphicData>
            </a:graphic>
          </wp:inline>
        </w:drawing>
      </w:r>
    </w:p>
    <w:p w14:paraId="7983E605" w14:textId="7664F09B" w:rsidR="00C1092A" w:rsidRDefault="005E3221" w:rsidP="00562CA6">
      <w:pPr>
        <w:tabs>
          <w:tab w:val="left" w:pos="0"/>
          <w:tab w:val="left" w:pos="1035"/>
          <w:tab w:val="left" w:pos="7440"/>
          <w:tab w:val="left" w:pos="7935"/>
        </w:tabs>
        <w:ind w:hanging="720"/>
        <w:rPr>
          <w:lang w:val="en-IN"/>
        </w:rPr>
      </w:pPr>
      <w:r>
        <w:rPr>
          <w:noProof/>
        </w:rPr>
        <mc:AlternateContent>
          <mc:Choice Requires="wps">
            <w:drawing>
              <wp:anchor distT="0" distB="0" distL="114300" distR="114300" simplePos="0" relativeHeight="251664384" behindDoc="1" locked="0" layoutInCell="1" allowOverlap="1" wp14:anchorId="081C309E" wp14:editId="38B2481C">
                <wp:simplePos x="0" y="0"/>
                <wp:positionH relativeFrom="column">
                  <wp:posOffset>1543050</wp:posOffset>
                </wp:positionH>
                <wp:positionV relativeFrom="paragraph">
                  <wp:posOffset>114300</wp:posOffset>
                </wp:positionV>
                <wp:extent cx="33909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7B5310D3" w14:textId="495B4913" w:rsidR="009B6CE4" w:rsidRPr="000C236B" w:rsidRDefault="009B6CE4" w:rsidP="00562CA6">
                            <w:pPr>
                              <w:pStyle w:val="Caption"/>
                              <w:jc w:val="center"/>
                              <w:rPr>
                                <w:noProof/>
                                <w:sz w:val="24"/>
                              </w:rPr>
                            </w:pPr>
                            <w:bookmarkStart w:id="57" w:name="_Toc68567350"/>
                            <w:r>
                              <w:t xml:space="preserve">Figure </w:t>
                            </w:r>
                            <w:r w:rsidR="004C6BB4">
                              <w:fldChar w:fldCharType="begin"/>
                            </w:r>
                            <w:r w:rsidR="004C6BB4">
                              <w:instrText xml:space="preserve"> SEQ Figure \* ARABIC </w:instrText>
                            </w:r>
                            <w:r w:rsidR="004C6BB4">
                              <w:fldChar w:fldCharType="separate"/>
                            </w:r>
                            <w:r w:rsidR="006F6D10">
                              <w:rPr>
                                <w:noProof/>
                              </w:rPr>
                              <w:t>6</w:t>
                            </w:r>
                            <w:r w:rsidR="004C6BB4">
                              <w:rPr>
                                <w:noProof/>
                              </w:rPr>
                              <w:fldChar w:fldCharType="end"/>
                            </w:r>
                            <w:r>
                              <w:t>: Deposit balance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C309E" id="Text Box 9" o:spid="_x0000_s1028" type="#_x0000_t202" style="position:absolute;margin-left:121.5pt;margin-top:9pt;width:26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" stroked="f">
                <v:textbox style="mso-fit-shape-to-text:t" inset="0,0,0,0">
                  <w:txbxContent>
                    <w:p w14:paraId="7B5310D3" w14:textId="495B4913" w:rsidR="009B6CE4" w:rsidRPr="000C236B" w:rsidRDefault="009B6CE4" w:rsidP="00562CA6">
                      <w:pPr>
                        <w:pStyle w:val="Caption"/>
                        <w:jc w:val="center"/>
                        <w:rPr>
                          <w:noProof/>
                          <w:sz w:val="24"/>
                        </w:rPr>
                      </w:pPr>
                      <w:bookmarkStart w:id="58" w:name="_Toc68567350"/>
                      <w:r>
                        <w:t xml:space="preserve">Figure </w:t>
                      </w:r>
                      <w:r w:rsidR="004C6BB4">
                        <w:fldChar w:fldCharType="begin"/>
                      </w:r>
                      <w:r w:rsidR="004C6BB4">
                        <w:instrText xml:space="preserve"> SEQ Figure \* ARABIC </w:instrText>
                      </w:r>
                      <w:r w:rsidR="004C6BB4">
                        <w:fldChar w:fldCharType="separate"/>
                      </w:r>
                      <w:r w:rsidR="006F6D10">
                        <w:rPr>
                          <w:noProof/>
                        </w:rPr>
                        <w:t>6</w:t>
                      </w:r>
                      <w:r w:rsidR="004C6BB4">
                        <w:rPr>
                          <w:noProof/>
                        </w:rPr>
                        <w:fldChar w:fldCharType="end"/>
                      </w:r>
                      <w:r>
                        <w:t>: Deposit balance</w:t>
                      </w:r>
                      <w:bookmarkEnd w:id="58"/>
                    </w:p>
                  </w:txbxContent>
                </v:textbox>
              </v:shape>
            </w:pict>
          </mc:Fallback>
        </mc:AlternateContent>
      </w:r>
      <w:r w:rsidR="00562CA6">
        <w:rPr>
          <w:noProof/>
        </w:rPr>
        <mc:AlternateContent>
          <mc:Choice Requires="wps">
            <w:drawing>
              <wp:anchor distT="0" distB="0" distL="114300" distR="114300" simplePos="0" relativeHeight="251666432" behindDoc="1" locked="0" layoutInCell="1" allowOverlap="1" wp14:anchorId="2565D0DF" wp14:editId="6D0346ED">
                <wp:simplePos x="0" y="0"/>
                <wp:positionH relativeFrom="column">
                  <wp:posOffset>3067050</wp:posOffset>
                </wp:positionH>
                <wp:positionV relativeFrom="paragraph">
                  <wp:posOffset>2248535</wp:posOffset>
                </wp:positionV>
                <wp:extent cx="322897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13D565D2" w14:textId="04CBACC1" w:rsidR="009B6CE4" w:rsidRPr="001552FC" w:rsidRDefault="009B6CE4" w:rsidP="00562CA6">
                            <w:pPr>
                              <w:pStyle w:val="Caption"/>
                              <w:jc w:val="center"/>
                              <w:rPr>
                                <w:noProof/>
                                <w:sz w:val="24"/>
                              </w:rPr>
                            </w:pPr>
                            <w:bookmarkStart w:id="59" w:name="_Toc68567351"/>
                            <w:r>
                              <w:t xml:space="preserve">Figure </w:t>
                            </w:r>
                            <w:r w:rsidR="004C6BB4">
                              <w:fldChar w:fldCharType="begin"/>
                            </w:r>
                            <w:r w:rsidR="004C6BB4">
                              <w:instrText xml:space="preserve"> SEQ Figure \* ARABIC </w:instrText>
                            </w:r>
                            <w:r w:rsidR="004C6BB4">
                              <w:fldChar w:fldCharType="separate"/>
                            </w:r>
                            <w:r w:rsidR="006F6D10">
                              <w:rPr>
                                <w:noProof/>
                              </w:rPr>
                              <w:t>7</w:t>
                            </w:r>
                            <w:r w:rsidR="004C6BB4">
                              <w:rPr>
                                <w:noProof/>
                              </w:rPr>
                              <w:fldChar w:fldCharType="end"/>
                            </w:r>
                            <w:r>
                              <w:t>: Loan balance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5D0DF" id="Text Box 10" o:spid="_x0000_s1029" type="#_x0000_t202" style="position:absolute;margin-left:241.5pt;margin-top:177.05pt;width:254.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" stroked="f">
                <v:textbox style="mso-fit-shape-to-text:t" inset="0,0,0,0">
                  <w:txbxContent>
                    <w:p w14:paraId="13D565D2" w14:textId="04CBACC1" w:rsidR="009B6CE4" w:rsidRPr="001552FC" w:rsidRDefault="009B6CE4" w:rsidP="00562CA6">
                      <w:pPr>
                        <w:pStyle w:val="Caption"/>
                        <w:jc w:val="center"/>
                        <w:rPr>
                          <w:noProof/>
                          <w:sz w:val="24"/>
                        </w:rPr>
                      </w:pPr>
                      <w:bookmarkStart w:id="60" w:name="_Toc68567351"/>
                      <w:r>
                        <w:t xml:space="preserve">Figure </w:t>
                      </w:r>
                      <w:r w:rsidR="004C6BB4">
                        <w:fldChar w:fldCharType="begin"/>
                      </w:r>
                      <w:r w:rsidR="004C6BB4">
                        <w:instrText xml:space="preserve"> SEQ Figure \* ARABIC </w:instrText>
                      </w:r>
                      <w:r w:rsidR="004C6BB4">
                        <w:fldChar w:fldCharType="separate"/>
                      </w:r>
                      <w:r w:rsidR="006F6D10">
                        <w:rPr>
                          <w:noProof/>
                        </w:rPr>
                        <w:t>7</w:t>
                      </w:r>
                      <w:r w:rsidR="004C6BB4">
                        <w:rPr>
                          <w:noProof/>
                        </w:rPr>
                        <w:fldChar w:fldCharType="end"/>
                      </w:r>
                      <w:r>
                        <w:t>: Loan balance</w:t>
                      </w:r>
                      <w:bookmarkEnd w:id="60"/>
                    </w:p>
                  </w:txbxContent>
                </v:textbox>
              </v:shape>
            </w:pict>
          </mc:Fallback>
        </mc:AlternateContent>
      </w:r>
      <w:r w:rsidR="00C1092A">
        <w:rPr>
          <w:lang w:val="en-IN"/>
        </w:rPr>
        <w:tab/>
      </w:r>
      <w:r w:rsidR="00562CA6">
        <w:rPr>
          <w:lang w:val="en-IN"/>
        </w:rPr>
        <w:tab/>
      </w:r>
    </w:p>
    <w:p w14:paraId="541C40D5" w14:textId="77777777" w:rsidR="00C1092A" w:rsidRDefault="00C1092A" w:rsidP="00C1092A">
      <w:pPr>
        <w:rPr>
          <w:lang w:val="en-IN"/>
        </w:rPr>
      </w:pPr>
    </w:p>
    <w:p w14:paraId="5AEFFE53" w14:textId="06890566" w:rsidR="00C1092A" w:rsidRDefault="005E3221" w:rsidP="00DF4826">
      <w:pPr>
        <w:jc w:val="center"/>
        <w:rPr>
          <w:lang w:val="en-IN"/>
        </w:rPr>
      </w:pPr>
      <w:r>
        <w:rPr>
          <w:noProof/>
        </w:rPr>
        <w:lastRenderedPageBreak/>
        <mc:AlternateContent>
          <mc:Choice Requires="wps">
            <w:drawing>
              <wp:anchor distT="0" distB="0" distL="114300" distR="114300" simplePos="0" relativeHeight="251674624" behindDoc="1" locked="0" layoutInCell="1" allowOverlap="1" wp14:anchorId="410AF238" wp14:editId="20EE6E0F">
                <wp:simplePos x="0" y="0"/>
                <wp:positionH relativeFrom="column">
                  <wp:posOffset>1514475</wp:posOffset>
                </wp:positionH>
                <wp:positionV relativeFrom="paragraph">
                  <wp:posOffset>2762885</wp:posOffset>
                </wp:positionV>
                <wp:extent cx="3228975"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38FC26C5" w14:textId="0FFCAB28" w:rsidR="005E3221" w:rsidRPr="001552FC" w:rsidRDefault="005E3221" w:rsidP="005E3221">
                            <w:pPr>
                              <w:pStyle w:val="Caption"/>
                              <w:jc w:val="center"/>
                              <w:rPr>
                                <w:noProof/>
                                <w:sz w:val="24"/>
                              </w:rPr>
                            </w:pPr>
                            <w:r>
                              <w:t xml:space="preserve">Figure </w:t>
                            </w:r>
                            <w:r w:rsidR="004C6BB4">
                              <w:fldChar w:fldCharType="begin"/>
                            </w:r>
                            <w:r w:rsidR="004C6BB4">
                              <w:instrText xml:space="preserve"> SEQ Figure \* ARABIC </w:instrText>
                            </w:r>
                            <w:r w:rsidR="004C6BB4">
                              <w:fldChar w:fldCharType="separate"/>
                            </w:r>
                            <w:r>
                              <w:rPr>
                                <w:noProof/>
                              </w:rPr>
                              <w:t>7</w:t>
                            </w:r>
                            <w:r w:rsidR="004C6BB4">
                              <w:rPr>
                                <w:noProof/>
                              </w:rPr>
                              <w:fldChar w:fldCharType="end"/>
                            </w:r>
                            <w:r>
                              <w:t>: Loan balance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AF238" id="Text Box 54" o:spid="_x0000_s1030" type="#_x0000_t202" style="position:absolute;left:0;text-align:left;margin-left:119.25pt;margin-top:217.55pt;width:254.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u4SMAIAAGY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" stroked="f">
                <v:textbox style="mso-fit-shape-to-text:t" inset="0,0,0,0">
                  <w:txbxContent>
                    <w:p w14:paraId="38FC26C5" w14:textId="0FFCAB28" w:rsidR="005E3221" w:rsidRPr="001552FC" w:rsidRDefault="005E3221" w:rsidP="005E3221">
                      <w:pPr>
                        <w:pStyle w:val="Caption"/>
                        <w:jc w:val="center"/>
                        <w:rPr>
                          <w:noProof/>
                          <w:sz w:val="24"/>
                        </w:rPr>
                      </w:pPr>
                      <w:r>
                        <w:t xml:space="preserve">Figure </w:t>
                      </w:r>
                      <w:r w:rsidR="004C6BB4">
                        <w:fldChar w:fldCharType="begin"/>
                      </w:r>
                      <w:r w:rsidR="004C6BB4">
                        <w:instrText xml:space="preserve"> SEQ Figure \* ARABIC </w:instrText>
                      </w:r>
                      <w:r w:rsidR="004C6BB4">
                        <w:fldChar w:fldCharType="separate"/>
                      </w:r>
                      <w:r>
                        <w:rPr>
                          <w:noProof/>
                        </w:rPr>
                        <w:t>7</w:t>
                      </w:r>
                      <w:r w:rsidR="004C6BB4">
                        <w:rPr>
                          <w:noProof/>
                        </w:rPr>
                        <w:fldChar w:fldCharType="end"/>
                      </w:r>
                      <w:r>
                        <w:t>: Loan balance</w:t>
                      </w:r>
                    </w:p>
                  </w:txbxContent>
                </v:textbox>
              </v:shape>
            </w:pict>
          </mc:Fallback>
        </mc:AlternateContent>
      </w:r>
      <w:r w:rsidRPr="005E3221">
        <w:rPr>
          <w:b/>
          <w:bCs/>
          <w:noProof/>
        </w:rPr>
        <w:drawing>
          <wp:inline distT="0" distB="0" distL="0" distR="0" wp14:anchorId="71776513" wp14:editId="4401C45F">
            <wp:extent cx="3714750" cy="2640390"/>
            <wp:effectExtent l="0" t="0" r="0" b="7620"/>
            <wp:docPr id="50" name="Picture 8" descr="Chart&#10;&#10;Description automatically generated">
              <a:extLst xmlns:a="http://schemas.openxmlformats.org/drawingml/2006/main">
                <a:ext uri="{FF2B5EF4-FFF2-40B4-BE49-F238E27FC236}">
                  <a16:creationId xmlns:a16="http://schemas.microsoft.com/office/drawing/2014/main" id="{D78126D1-F722-4294-9D1A-F6449C773A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10;&#10;Description automatically generated">
                      <a:extLst>
                        <a:ext uri="{FF2B5EF4-FFF2-40B4-BE49-F238E27FC236}">
                          <a16:creationId xmlns:a16="http://schemas.microsoft.com/office/drawing/2014/main" id="{D78126D1-F722-4294-9D1A-F6449C773AAD}"/>
                        </a:ext>
                      </a:extLst>
                    </pic:cNvPr>
                    <pic:cNvPicPr>
                      <a:picLocks noChangeAspect="1"/>
                    </pic:cNvPicPr>
                  </pic:nvPicPr>
                  <pic:blipFill>
                    <a:blip r:embed="rId18"/>
                    <a:stretch>
                      <a:fillRect/>
                    </a:stretch>
                  </pic:blipFill>
                  <pic:spPr>
                    <a:xfrm>
                      <a:off x="0" y="0"/>
                      <a:ext cx="3761777" cy="2673816"/>
                    </a:xfrm>
                    <a:prstGeom prst="rect">
                      <a:avLst/>
                    </a:prstGeom>
                  </pic:spPr>
                </pic:pic>
              </a:graphicData>
            </a:graphic>
          </wp:inline>
        </w:drawing>
      </w:r>
    </w:p>
    <w:p w14:paraId="43FC92EA" w14:textId="425308E5" w:rsidR="00C1092A" w:rsidRDefault="00C1092A" w:rsidP="00C1092A">
      <w:pPr>
        <w:rPr>
          <w:lang w:val="en-IN"/>
        </w:rPr>
      </w:pPr>
    </w:p>
    <w:p w14:paraId="7B9ABE12" w14:textId="002DEC86" w:rsidR="00C1092A" w:rsidRDefault="00C1092A" w:rsidP="00C1092A">
      <w:pPr>
        <w:rPr>
          <w:lang w:val="en-IN"/>
        </w:rPr>
      </w:pPr>
      <w:r>
        <w:rPr>
          <w:lang w:val="en-IN"/>
        </w:rPr>
        <w:t xml:space="preserve">The distribution of </w:t>
      </w:r>
      <w:r w:rsidR="00EE33EB">
        <w:rPr>
          <w:lang w:val="en-IN"/>
        </w:rPr>
        <w:t xml:space="preserve">the </w:t>
      </w:r>
      <w:r>
        <w:rPr>
          <w:lang w:val="en-IN"/>
        </w:rPr>
        <w:t xml:space="preserve">deposit balance is </w:t>
      </w:r>
      <w:r w:rsidR="002F469A">
        <w:rPr>
          <w:lang w:val="en-IN"/>
        </w:rPr>
        <w:t>right skewed</w:t>
      </w:r>
      <w:r>
        <w:rPr>
          <w:lang w:val="en-IN"/>
        </w:rPr>
        <w:t xml:space="preserve">. </w:t>
      </w:r>
      <w:r w:rsidR="00951987">
        <w:rPr>
          <w:lang w:val="en-IN"/>
        </w:rPr>
        <w:t>Over</w:t>
      </w:r>
      <w:r>
        <w:rPr>
          <w:lang w:val="en-IN"/>
        </w:rPr>
        <w:t xml:space="preserve"> 57% of the customers maintain deposit balance </w:t>
      </w:r>
      <w:r w:rsidR="00EE33EB">
        <w:rPr>
          <w:lang w:val="en-IN"/>
        </w:rPr>
        <w:t xml:space="preserve">of fewer </w:t>
      </w:r>
      <w:r>
        <w:rPr>
          <w:lang w:val="en-IN"/>
        </w:rPr>
        <w:t xml:space="preserve">than 5 thousand dollars. However, around 2% of the customers </w:t>
      </w:r>
      <w:r w:rsidR="0021702C">
        <w:rPr>
          <w:lang w:val="en-IN"/>
        </w:rPr>
        <w:t xml:space="preserve">have </w:t>
      </w:r>
      <w:r>
        <w:rPr>
          <w:lang w:val="en-IN"/>
        </w:rPr>
        <w:t>over 188 thousand dollars as balance. As the data is extremely skewed</w:t>
      </w:r>
      <w:r w:rsidR="0021702C">
        <w:rPr>
          <w:lang w:val="en-IN"/>
        </w:rPr>
        <w:t xml:space="preserve">, the </w:t>
      </w:r>
      <w:r>
        <w:rPr>
          <w:lang w:val="en-IN"/>
        </w:rPr>
        <w:t xml:space="preserve">median will be </w:t>
      </w:r>
      <w:r w:rsidR="0021702C">
        <w:rPr>
          <w:lang w:val="en-IN"/>
        </w:rPr>
        <w:t xml:space="preserve">the </w:t>
      </w:r>
      <w:r>
        <w:rPr>
          <w:lang w:val="en-IN"/>
        </w:rPr>
        <w:t xml:space="preserve">optimal measure to </w:t>
      </w:r>
      <w:r w:rsidRPr="00622CFC">
        <w:rPr>
          <w:lang w:val="en-IN"/>
        </w:rPr>
        <w:t>represent</w:t>
      </w:r>
      <w:r>
        <w:rPr>
          <w:lang w:val="en-IN"/>
        </w:rPr>
        <w:t xml:space="preserve"> </w:t>
      </w:r>
      <w:r w:rsidRPr="00622CFC">
        <w:rPr>
          <w:lang w:val="en-IN"/>
        </w:rPr>
        <w:t>the central</w:t>
      </w:r>
      <w:r>
        <w:rPr>
          <w:lang w:val="en-IN"/>
        </w:rPr>
        <w:t xml:space="preserve"> tendency. The median deposit balance for the given sample dataset is 2,952 dollars.</w:t>
      </w:r>
      <w:r>
        <w:rPr>
          <w:noProof/>
        </w:rPr>
        <w:t xml:space="preserve"> </w:t>
      </w:r>
      <w:r>
        <w:rPr>
          <w:lang w:val="en-IN"/>
        </w:rPr>
        <w:t xml:space="preserve">The distribution of loan balance is also </w:t>
      </w:r>
      <w:r w:rsidR="002F469A">
        <w:rPr>
          <w:lang w:val="en-IN"/>
        </w:rPr>
        <w:t>right skewed</w:t>
      </w:r>
      <w:r>
        <w:rPr>
          <w:lang w:val="en-IN"/>
        </w:rPr>
        <w:t xml:space="preserve"> with 16.7% of the customers having less </w:t>
      </w:r>
      <w:r w:rsidR="00EE33EB">
        <w:rPr>
          <w:lang w:val="en-IN"/>
        </w:rPr>
        <w:t xml:space="preserve">than </w:t>
      </w:r>
      <w:r>
        <w:rPr>
          <w:lang w:val="en-IN"/>
        </w:rPr>
        <w:t xml:space="preserve">5 thousand dollars as loan balance and around 2.9% of customers </w:t>
      </w:r>
      <w:r w:rsidR="00EE33EB">
        <w:rPr>
          <w:lang w:val="en-IN"/>
        </w:rPr>
        <w:t xml:space="preserve">have </w:t>
      </w:r>
      <w:r>
        <w:rPr>
          <w:lang w:val="en-IN"/>
        </w:rPr>
        <w:t>over 300 thousand dollars. The median loan balance is 13,170 and it is 4.46 times the deposit balance.</w:t>
      </w:r>
    </w:p>
    <w:p w14:paraId="10C653EE" w14:textId="42A8FD17" w:rsidR="003A21C0" w:rsidRDefault="00571B16" w:rsidP="003A21C0">
      <w:pPr>
        <w:keepNext/>
        <w:jc w:val="center"/>
      </w:pPr>
      <w:r>
        <w:rPr>
          <w:rFonts w:ascii="Arial" w:hAnsi="Arial" w:cs="Arial"/>
          <w:noProof/>
          <w:color w:val="000000"/>
          <w:sz w:val="22"/>
          <w:bdr w:val="none" w:sz="0" w:space="0" w:color="auto" w:frame="1"/>
        </w:rPr>
        <w:drawing>
          <wp:inline distT="0" distB="0" distL="0" distR="0" wp14:anchorId="62111B09" wp14:editId="7C7B5ED8">
            <wp:extent cx="3626421" cy="2096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3006" cy="2128778"/>
                    </a:xfrm>
                    <a:prstGeom prst="rect">
                      <a:avLst/>
                    </a:prstGeom>
                    <a:noFill/>
                    <a:ln>
                      <a:noFill/>
                    </a:ln>
                  </pic:spPr>
                </pic:pic>
              </a:graphicData>
            </a:graphic>
          </wp:inline>
        </w:drawing>
      </w:r>
    </w:p>
    <w:p w14:paraId="7A7AB73D" w14:textId="7CD78550" w:rsidR="00C1092A" w:rsidRPr="006C410B" w:rsidRDefault="003A21C0" w:rsidP="003A21C0">
      <w:pPr>
        <w:pStyle w:val="Caption"/>
        <w:jc w:val="center"/>
        <w:rPr>
          <w:noProof/>
        </w:rPr>
      </w:pPr>
      <w:bookmarkStart w:id="61" w:name="_Toc68567352"/>
      <w:r>
        <w:t xml:space="preserve">Figure </w:t>
      </w:r>
      <w:r w:rsidR="004C6BB4">
        <w:fldChar w:fldCharType="begin"/>
      </w:r>
      <w:r w:rsidR="004C6BB4">
        <w:instrText xml:space="preserve"> SEQ Figure \* ARABIC </w:instrText>
      </w:r>
      <w:r w:rsidR="004C6BB4">
        <w:fldChar w:fldCharType="separate"/>
      </w:r>
      <w:r w:rsidR="006F6D10">
        <w:rPr>
          <w:noProof/>
        </w:rPr>
        <w:t>8</w:t>
      </w:r>
      <w:r w:rsidR="004C6BB4">
        <w:rPr>
          <w:noProof/>
        </w:rPr>
        <w:fldChar w:fldCharType="end"/>
      </w:r>
      <w:r>
        <w:t>: Loan and deposit balance comparison</w:t>
      </w:r>
      <w:bookmarkEnd w:id="61"/>
    </w:p>
    <w:p w14:paraId="233C2353" w14:textId="76536190" w:rsidR="00132673" w:rsidRDefault="00C1092A" w:rsidP="00E71DAF">
      <w:pPr>
        <w:rPr>
          <w:lang w:val="en-IN"/>
        </w:rPr>
      </w:pPr>
      <w:r>
        <w:rPr>
          <w:lang w:val="en-IN"/>
        </w:rPr>
        <w:t>The loan to deposit ratio (LDR)</w:t>
      </w:r>
      <w:r w:rsidR="003A21C0">
        <w:rPr>
          <w:lang w:val="en-IN"/>
        </w:rPr>
        <w:t xml:space="preserve"> assesses the liquidity of the organization</w:t>
      </w:r>
      <w:r w:rsidR="000B6AD5">
        <w:rPr>
          <w:lang w:val="en-IN"/>
        </w:rPr>
        <w:t>. LDR is calculated by the ratio of loans and deposit</w:t>
      </w:r>
      <w:r w:rsidR="00EE33EB">
        <w:rPr>
          <w:lang w:val="en-IN"/>
        </w:rPr>
        <w:t>s</w:t>
      </w:r>
      <w:r w:rsidR="000B6AD5">
        <w:rPr>
          <w:lang w:val="en-IN"/>
        </w:rPr>
        <w:t xml:space="preserve">. </w:t>
      </w:r>
      <w:r w:rsidR="003A21C0">
        <w:rPr>
          <w:lang w:val="en-IN"/>
        </w:rPr>
        <w:t>There is a</w:t>
      </w:r>
      <w:r>
        <w:rPr>
          <w:lang w:val="en-IN"/>
        </w:rPr>
        <w:t xml:space="preserve"> </w:t>
      </w:r>
      <w:r w:rsidR="00C1258A">
        <w:rPr>
          <w:lang w:val="en-IN"/>
        </w:rPr>
        <w:t>high</w:t>
      </w:r>
      <w:r w:rsidR="003A21C0">
        <w:rPr>
          <w:lang w:val="en-IN"/>
        </w:rPr>
        <w:t xml:space="preserve"> LDR</w:t>
      </w:r>
      <w:r>
        <w:rPr>
          <w:lang w:val="en-IN"/>
        </w:rPr>
        <w:t xml:space="preserve"> variance between different age group</w:t>
      </w:r>
      <w:r w:rsidR="003A21C0">
        <w:rPr>
          <w:lang w:val="en-IN"/>
        </w:rPr>
        <w:t>s</w:t>
      </w:r>
      <w:r>
        <w:rPr>
          <w:lang w:val="en-IN"/>
        </w:rPr>
        <w:t>.</w:t>
      </w:r>
      <w:r w:rsidR="00951987">
        <w:rPr>
          <w:lang w:val="en-IN"/>
        </w:rPr>
        <w:t xml:space="preserve"> </w:t>
      </w:r>
      <w:r w:rsidR="00AF5ABC">
        <w:rPr>
          <w:lang w:val="en-IN"/>
        </w:rPr>
        <w:t xml:space="preserve">Young adults and adults have high LDR with 4.45 </w:t>
      </w:r>
      <w:r w:rsidR="00D71FBD">
        <w:rPr>
          <w:lang w:val="en-IN"/>
        </w:rPr>
        <w:t xml:space="preserve">times </w:t>
      </w:r>
      <w:r w:rsidR="00AF5ABC">
        <w:rPr>
          <w:lang w:val="en-IN"/>
        </w:rPr>
        <w:t>and 3.86</w:t>
      </w:r>
      <w:r w:rsidR="00D71FBD">
        <w:rPr>
          <w:lang w:val="en-IN"/>
        </w:rPr>
        <w:t xml:space="preserve"> times</w:t>
      </w:r>
      <w:r w:rsidR="00AF5ABC">
        <w:rPr>
          <w:lang w:val="en-IN"/>
        </w:rPr>
        <w:t>, followed by super seniors (1.61</w:t>
      </w:r>
      <w:r w:rsidR="00D71FBD">
        <w:rPr>
          <w:lang w:val="en-IN"/>
        </w:rPr>
        <w:t xml:space="preserve"> times</w:t>
      </w:r>
      <w:r w:rsidR="00AF5ABC">
        <w:rPr>
          <w:lang w:val="en-IN"/>
        </w:rPr>
        <w:t>) and seniors (1.03</w:t>
      </w:r>
      <w:r w:rsidR="00D71FBD">
        <w:rPr>
          <w:lang w:val="en-IN"/>
        </w:rPr>
        <w:t xml:space="preserve"> times</w:t>
      </w:r>
      <w:r w:rsidR="00AF5ABC">
        <w:rPr>
          <w:lang w:val="en-IN"/>
        </w:rPr>
        <w:t>)</w:t>
      </w:r>
      <w:r w:rsidR="00E71DAF">
        <w:rPr>
          <w:lang w:val="en-IN"/>
        </w:rPr>
        <w:t xml:space="preserve">. </w:t>
      </w:r>
      <w:r w:rsidR="00DD1CEB">
        <w:rPr>
          <w:lang w:val="en-IN"/>
        </w:rPr>
        <w:t xml:space="preserve">The overall loan balance is 1.75 times the deposit balance. </w:t>
      </w:r>
    </w:p>
    <w:p w14:paraId="7F30D145" w14:textId="620FE979" w:rsidR="00657A6F" w:rsidRPr="00567BB4" w:rsidRDefault="00651C45" w:rsidP="00567BB4">
      <w:pPr>
        <w:pStyle w:val="Heading1"/>
        <w:jc w:val="center"/>
        <w:rPr>
          <w:rStyle w:val="Heading2Char"/>
          <w:rFonts w:ascii="Times New Roman" w:hAnsi="Times New Roman" w:cs="Times New Roman"/>
          <w:sz w:val="32"/>
          <w:szCs w:val="32"/>
          <w:u w:val="double"/>
        </w:rPr>
      </w:pPr>
      <w:bookmarkStart w:id="62" w:name="_Toc68855869"/>
      <w:r w:rsidRPr="00651C45">
        <w:rPr>
          <w:rFonts w:ascii="Times New Roman" w:hAnsi="Times New Roman" w:cs="Times New Roman"/>
        </w:rPr>
        <w:lastRenderedPageBreak/>
        <w:t>Results</w:t>
      </w:r>
      <w:bookmarkEnd w:id="62"/>
    </w:p>
    <w:p w14:paraId="7A464F90" w14:textId="3C616372" w:rsidR="0019469A" w:rsidRDefault="0019469A" w:rsidP="0019469A">
      <w:pPr>
        <w:rPr>
          <w:rStyle w:val="Heading2Char"/>
          <w:rFonts w:ascii="Times New Roman" w:hAnsi="Times New Roman" w:cs="Times New Roman"/>
        </w:rPr>
      </w:pPr>
      <w:bookmarkStart w:id="63" w:name="_Toc68855870"/>
      <w:r w:rsidRPr="0019469A">
        <w:rPr>
          <w:rStyle w:val="Heading2Char"/>
          <w:rFonts w:ascii="Times New Roman" w:hAnsi="Times New Roman" w:cs="Times New Roman"/>
        </w:rPr>
        <w:t>Research objective 1</w:t>
      </w:r>
      <w:bookmarkEnd w:id="63"/>
    </w:p>
    <w:p w14:paraId="22CBAF98" w14:textId="0FBCF94B" w:rsidR="003C0A51" w:rsidRDefault="007419FD" w:rsidP="0019469A">
      <w:pPr>
        <w:rPr>
          <w:lang w:val="en-IN"/>
        </w:rPr>
      </w:pPr>
      <w:r w:rsidRPr="007419FD">
        <w:rPr>
          <w:lang w:val="en-IN"/>
        </w:rPr>
        <w:t xml:space="preserve">The objective </w:t>
      </w:r>
      <w:r w:rsidR="00C927BD">
        <w:rPr>
          <w:lang w:val="en-IN"/>
        </w:rPr>
        <w:t>was</w:t>
      </w:r>
      <w:r w:rsidR="00C927BD" w:rsidRPr="007419FD">
        <w:rPr>
          <w:lang w:val="en-IN"/>
        </w:rPr>
        <w:t xml:space="preserve"> </w:t>
      </w:r>
      <w:r w:rsidRPr="007419FD">
        <w:rPr>
          <w:lang w:val="en-IN"/>
        </w:rPr>
        <w:t xml:space="preserve">to evaluate freely available external data sources (online) through secondary research, which could add more value to study the company’s customer base. </w:t>
      </w:r>
      <w:r w:rsidR="00C927BD">
        <w:rPr>
          <w:lang w:val="en-IN"/>
        </w:rPr>
        <w:t>Additional</w:t>
      </w:r>
      <w:r w:rsidR="00C927BD" w:rsidRPr="007419FD">
        <w:rPr>
          <w:lang w:val="en-IN"/>
        </w:rPr>
        <w:t xml:space="preserve"> </w:t>
      </w:r>
      <w:r w:rsidRPr="007419FD">
        <w:rPr>
          <w:lang w:val="en-IN"/>
        </w:rPr>
        <w:t xml:space="preserve">data has been collected to further understand the characteristics of demographics in the data. The </w:t>
      </w:r>
      <w:r w:rsidR="00C927BD">
        <w:rPr>
          <w:lang w:val="en-IN"/>
        </w:rPr>
        <w:t>additional</w:t>
      </w:r>
      <w:r w:rsidR="00C927BD" w:rsidRPr="007419FD">
        <w:rPr>
          <w:lang w:val="en-IN"/>
        </w:rPr>
        <w:t xml:space="preserve"> </w:t>
      </w:r>
      <w:r w:rsidRPr="007419FD">
        <w:rPr>
          <w:lang w:val="en-IN"/>
        </w:rPr>
        <w:t xml:space="preserve">data sources </w:t>
      </w:r>
      <w:r w:rsidR="00C927BD">
        <w:rPr>
          <w:lang w:val="en-IN"/>
        </w:rPr>
        <w:t>were</w:t>
      </w:r>
      <w:r w:rsidR="00C927BD" w:rsidRPr="007419FD">
        <w:rPr>
          <w:lang w:val="en-IN"/>
        </w:rPr>
        <w:t xml:space="preserve"> </w:t>
      </w:r>
      <w:r w:rsidRPr="007419FD">
        <w:rPr>
          <w:lang w:val="en-IN"/>
        </w:rPr>
        <w:t xml:space="preserve">evaluated based on four criteria including credibility, reliability, relevance, and ease of access (data format). Statistics Canada </w:t>
      </w:r>
      <w:r w:rsidR="00962D90">
        <w:rPr>
          <w:lang w:val="en-IN"/>
        </w:rPr>
        <w:t>was</w:t>
      </w:r>
      <w:r w:rsidRPr="007419FD">
        <w:rPr>
          <w:lang w:val="en-IN"/>
        </w:rPr>
        <w:t xml:space="preserve"> selected as the optimal source for secondary data because it is managed by </w:t>
      </w:r>
      <w:r w:rsidR="00EE33EB">
        <w:rPr>
          <w:lang w:val="en-IN"/>
        </w:rPr>
        <w:t xml:space="preserve">the </w:t>
      </w:r>
      <w:r w:rsidR="00EE33EB" w:rsidRPr="007419FD">
        <w:rPr>
          <w:lang w:val="en-IN"/>
        </w:rPr>
        <w:t>Canad</w:t>
      </w:r>
      <w:r w:rsidR="00EE33EB">
        <w:rPr>
          <w:lang w:val="en-IN"/>
        </w:rPr>
        <w:t>ian</w:t>
      </w:r>
      <w:r w:rsidR="00EE33EB" w:rsidRPr="007419FD">
        <w:rPr>
          <w:lang w:val="en-IN"/>
        </w:rPr>
        <w:t xml:space="preserve"> </w:t>
      </w:r>
      <w:r w:rsidRPr="007419FD">
        <w:rPr>
          <w:lang w:val="en-IN"/>
        </w:rPr>
        <w:t>government, the information is reliable and can be extracted in xlsx format</w:t>
      </w:r>
      <w:r w:rsidR="006B4BFB">
        <w:rPr>
          <w:lang w:val="en-IN"/>
        </w:rPr>
        <w:t xml:space="preserve">. </w:t>
      </w:r>
    </w:p>
    <w:p w14:paraId="45B062F5" w14:textId="4F6A66D2" w:rsidR="001C20F2" w:rsidRPr="003C0A51" w:rsidRDefault="0021702C" w:rsidP="0019469A">
      <w:pPr>
        <w:rPr>
          <w:lang w:val="en-IN"/>
        </w:rPr>
      </w:pPr>
      <w:r>
        <w:rPr>
          <w:lang w:val="en-IN"/>
        </w:rPr>
        <w:t>Information was extracted from the 2016 Census</w:t>
      </w:r>
      <w:r w:rsidR="00E8726D">
        <w:rPr>
          <w:lang w:val="en-IN"/>
        </w:rPr>
        <w:t xml:space="preserve"> </w:t>
      </w:r>
      <w:r w:rsidR="003C0A51" w:rsidRPr="003C0A51">
        <w:rPr>
          <w:lang w:val="en-IN"/>
        </w:rPr>
        <w:t xml:space="preserve">based on the postal codes provided in the </w:t>
      </w:r>
      <w:r>
        <w:rPr>
          <w:lang w:val="en-IN"/>
        </w:rPr>
        <w:t>original</w:t>
      </w:r>
      <w:r w:rsidRPr="003C0A51">
        <w:rPr>
          <w:lang w:val="en-IN"/>
        </w:rPr>
        <w:t xml:space="preserve"> </w:t>
      </w:r>
      <w:r w:rsidR="003C0A51" w:rsidRPr="003C0A51">
        <w:rPr>
          <w:lang w:val="en-IN"/>
        </w:rPr>
        <w:t>data</w:t>
      </w:r>
      <w:r>
        <w:rPr>
          <w:lang w:val="en-IN"/>
        </w:rPr>
        <w:t xml:space="preserve"> set</w:t>
      </w:r>
      <w:r w:rsidR="003C0A51" w:rsidRPr="003C0A51">
        <w:rPr>
          <w:lang w:val="en-IN"/>
        </w:rPr>
        <w:t xml:space="preserve">. The information </w:t>
      </w:r>
      <w:r>
        <w:rPr>
          <w:lang w:val="en-IN"/>
        </w:rPr>
        <w:t>extracted</w:t>
      </w:r>
      <w:r w:rsidRPr="003C0A51">
        <w:rPr>
          <w:lang w:val="en-IN"/>
        </w:rPr>
        <w:t xml:space="preserve"> </w:t>
      </w:r>
      <w:r w:rsidR="003C0A51" w:rsidRPr="003C0A51">
        <w:rPr>
          <w:lang w:val="en-IN"/>
        </w:rPr>
        <w:t xml:space="preserve">from census data is based on cities </w:t>
      </w:r>
      <w:r>
        <w:rPr>
          <w:lang w:val="en-IN"/>
        </w:rPr>
        <w:t xml:space="preserve">and </w:t>
      </w:r>
      <w:r w:rsidR="00E8726D">
        <w:rPr>
          <w:lang w:val="en-IN"/>
        </w:rPr>
        <w:t>includes</w:t>
      </w:r>
      <w:r w:rsidRPr="003C0A51">
        <w:rPr>
          <w:lang w:val="en-IN"/>
        </w:rPr>
        <w:t xml:space="preserve"> </w:t>
      </w:r>
      <w:r w:rsidR="003C0A51" w:rsidRPr="003C0A51">
        <w:rPr>
          <w:lang w:val="en-IN"/>
        </w:rPr>
        <w:t xml:space="preserve">median income, average income, median age, average age, average population, and median population. </w:t>
      </w:r>
      <w:r>
        <w:rPr>
          <w:lang w:val="en-IN"/>
        </w:rPr>
        <w:t>Census</w:t>
      </w:r>
      <w:r w:rsidR="003C0A51" w:rsidRPr="003C0A51">
        <w:rPr>
          <w:lang w:val="en-IN"/>
        </w:rPr>
        <w:t xml:space="preserve"> information </w:t>
      </w:r>
      <w:r>
        <w:rPr>
          <w:lang w:val="en-IN"/>
        </w:rPr>
        <w:t>was</w:t>
      </w:r>
      <w:r w:rsidRPr="003C0A51">
        <w:rPr>
          <w:lang w:val="en-IN"/>
        </w:rPr>
        <w:t xml:space="preserve"> </w:t>
      </w:r>
      <w:r w:rsidR="003C0A51" w:rsidRPr="003C0A51">
        <w:rPr>
          <w:lang w:val="en-IN"/>
        </w:rPr>
        <w:t xml:space="preserve">cleaned, formatted, and merged with the primary dataset based on </w:t>
      </w:r>
      <w:r w:rsidR="00625215">
        <w:rPr>
          <w:lang w:val="en-IN"/>
        </w:rPr>
        <w:t xml:space="preserve">the </w:t>
      </w:r>
      <w:r w:rsidR="003C0A51" w:rsidRPr="003C0A51">
        <w:rPr>
          <w:lang w:val="en-IN"/>
        </w:rPr>
        <w:t>postal code.</w:t>
      </w:r>
    </w:p>
    <w:p w14:paraId="6120B9EB" w14:textId="1676A9BA" w:rsidR="0019469A" w:rsidRPr="0019469A" w:rsidRDefault="0019469A" w:rsidP="0019469A">
      <w:pPr>
        <w:rPr>
          <w:rStyle w:val="Heading2Char"/>
          <w:rFonts w:ascii="Times New Roman" w:hAnsi="Times New Roman" w:cs="Times New Roman"/>
        </w:rPr>
      </w:pPr>
      <w:bookmarkStart w:id="64" w:name="_Toc68855871"/>
      <w:r w:rsidRPr="0019469A">
        <w:rPr>
          <w:rStyle w:val="Heading2Char"/>
          <w:rFonts w:ascii="Times New Roman" w:hAnsi="Times New Roman" w:cs="Times New Roman"/>
        </w:rPr>
        <w:t>Research objective 2</w:t>
      </w:r>
      <w:bookmarkEnd w:id="64"/>
    </w:p>
    <w:p w14:paraId="64BBCB9C" w14:textId="6F04ECE4" w:rsidR="009458DC" w:rsidRDefault="009458DC" w:rsidP="009458DC">
      <w:r w:rsidRPr="00153788">
        <w:t xml:space="preserve">The </w:t>
      </w:r>
      <w:r>
        <w:t>variables</w:t>
      </w:r>
      <w:r w:rsidRPr="00153788">
        <w:t xml:space="preserve"> considered here are the customers who </w:t>
      </w:r>
      <w:r>
        <w:t>h</w:t>
      </w:r>
      <w:r w:rsidRPr="00153788">
        <w:t>a</w:t>
      </w:r>
      <w:r>
        <w:t>ve</w:t>
      </w:r>
      <w:r w:rsidRPr="00153788">
        <w:t xml:space="preserve"> </w:t>
      </w:r>
      <w:r>
        <w:t>m</w:t>
      </w:r>
      <w:r w:rsidRPr="00153788">
        <w:t xml:space="preserve">ortgage, </w:t>
      </w:r>
      <w:r>
        <w:t>c</w:t>
      </w:r>
      <w:r w:rsidRPr="00153788">
        <w:t>redit</w:t>
      </w:r>
      <w:r>
        <w:t xml:space="preserve"> c</w:t>
      </w:r>
      <w:r w:rsidRPr="00153788">
        <w:t xml:space="preserve">ard, </w:t>
      </w:r>
      <w:r>
        <w:t>p</w:t>
      </w:r>
      <w:r w:rsidRPr="00153788">
        <w:t xml:space="preserve">ayroll, and </w:t>
      </w:r>
      <w:r>
        <w:t>w</w:t>
      </w:r>
      <w:r w:rsidRPr="00153788">
        <w:t>ealth</w:t>
      </w:r>
      <w:r>
        <w:t xml:space="preserve"> m</w:t>
      </w:r>
      <w:r w:rsidRPr="00153788">
        <w:t>anagement</w:t>
      </w:r>
      <w:r>
        <w:t xml:space="preserve">. The percentage of the total number of customers </w:t>
      </w:r>
      <w:r w:rsidR="00EE33EB">
        <w:t xml:space="preserve">who </w:t>
      </w:r>
      <w:r>
        <w:t>opted for these services include</w:t>
      </w:r>
      <w:r w:rsidR="00EE33EB">
        <w:t>s</w:t>
      </w:r>
      <w:r>
        <w:t xml:space="preserve"> p</w:t>
      </w:r>
      <w:r w:rsidRPr="00153788">
        <w:t>ayroll</w:t>
      </w:r>
      <w:r>
        <w:t xml:space="preserve"> (50.1%)</w:t>
      </w:r>
      <w:r w:rsidRPr="00153788">
        <w:t>,</w:t>
      </w:r>
      <w:r>
        <w:t xml:space="preserve"> c</w:t>
      </w:r>
      <w:r w:rsidRPr="00153788">
        <w:t>redit</w:t>
      </w:r>
      <w:r>
        <w:t xml:space="preserve"> c</w:t>
      </w:r>
      <w:r w:rsidRPr="00153788">
        <w:t>ard</w:t>
      </w:r>
      <w:r>
        <w:t xml:space="preserve"> (46.8%)</w:t>
      </w:r>
      <w:r w:rsidRPr="00153788">
        <w:t xml:space="preserve">, </w:t>
      </w:r>
      <w:r>
        <w:t>w</w:t>
      </w:r>
      <w:r w:rsidRPr="00153788">
        <w:t>ealth</w:t>
      </w:r>
      <w:r>
        <w:t xml:space="preserve"> m</w:t>
      </w:r>
      <w:r w:rsidRPr="00153788">
        <w:t>anagement</w:t>
      </w:r>
      <w:r>
        <w:t xml:space="preserve"> (33.3%), and m</w:t>
      </w:r>
      <w:r w:rsidRPr="00153788">
        <w:t>ortgage</w:t>
      </w:r>
      <w:r>
        <w:t xml:space="preserve"> (20.4%). The most preferred services in the data set are payroll and credit card. The least preferred service is </w:t>
      </w:r>
      <w:r w:rsidR="00EE33EB">
        <w:t xml:space="preserve">the </w:t>
      </w:r>
      <w:r>
        <w:t xml:space="preserve">mortgage. </w:t>
      </w:r>
    </w:p>
    <w:p w14:paraId="137F04AE" w14:textId="77777777" w:rsidR="009458DC" w:rsidRDefault="009458DC" w:rsidP="009458DC">
      <w:pPr>
        <w:rPr>
          <w:lang w:val="en-IN"/>
        </w:rPr>
      </w:pPr>
      <w:r>
        <w:rPr>
          <w:lang w:val="en-IN"/>
        </w:rPr>
        <w:t xml:space="preserve">Table 1 below, illustrates that seniors opted for the greatest percentage of services across all the service categories. Super seniors opted the least for payroll and mortgage services. Furthermore, young adults and adults are least engaged with wealth management and mortgage. </w:t>
      </w:r>
    </w:p>
    <w:tbl>
      <w:tblPr>
        <w:tblW w:w="8628" w:type="dxa"/>
        <w:tblInd w:w="1999" w:type="dxa"/>
        <w:tblLook w:val="04A0" w:firstRow="1" w:lastRow="0" w:firstColumn="1" w:lastColumn="0" w:noHBand="0" w:noVBand="1"/>
      </w:tblPr>
      <w:tblGrid>
        <w:gridCol w:w="1375"/>
        <w:gridCol w:w="1131"/>
        <w:gridCol w:w="1131"/>
        <w:gridCol w:w="1131"/>
        <w:gridCol w:w="1417"/>
        <w:gridCol w:w="1128"/>
        <w:gridCol w:w="399"/>
        <w:gridCol w:w="916"/>
      </w:tblGrid>
      <w:tr w:rsidR="009458DC" w:rsidRPr="0045214E" w14:paraId="7C12F479" w14:textId="77777777" w:rsidTr="00113B4F">
        <w:trPr>
          <w:trHeight w:val="656"/>
        </w:trPr>
        <w:tc>
          <w:tcPr>
            <w:tcW w:w="1375" w:type="dxa"/>
            <w:tcBorders>
              <w:top w:val="single" w:sz="8" w:space="0" w:color="000000"/>
              <w:left w:val="single" w:sz="8" w:space="0" w:color="000000"/>
              <w:bottom w:val="single" w:sz="8" w:space="0" w:color="000000"/>
              <w:right w:val="nil"/>
            </w:tcBorders>
            <w:shd w:val="clear" w:color="000000" w:fill="000000"/>
            <w:noWrap/>
            <w:vAlign w:val="center"/>
            <w:hideMark/>
          </w:tcPr>
          <w:p w14:paraId="0AE334FF" w14:textId="77777777" w:rsidR="009458DC" w:rsidRPr="00113B4F" w:rsidRDefault="009458DC" w:rsidP="00113B4F">
            <w:pPr>
              <w:rPr>
                <w:lang w:val="en-IN"/>
              </w:rPr>
            </w:pPr>
            <w:r w:rsidRPr="00113B4F">
              <w:rPr>
                <w:lang w:val="en-IN"/>
              </w:rPr>
              <w:t>Age Category</w:t>
            </w:r>
          </w:p>
        </w:tc>
        <w:tc>
          <w:tcPr>
            <w:tcW w:w="1131" w:type="dxa"/>
            <w:tcBorders>
              <w:top w:val="single" w:sz="8" w:space="0" w:color="000000"/>
              <w:left w:val="nil"/>
              <w:bottom w:val="single" w:sz="8" w:space="0" w:color="000000"/>
              <w:right w:val="nil"/>
            </w:tcBorders>
            <w:shd w:val="clear" w:color="000000" w:fill="000000"/>
            <w:noWrap/>
            <w:vAlign w:val="center"/>
            <w:hideMark/>
          </w:tcPr>
          <w:p w14:paraId="4974CD70" w14:textId="77777777" w:rsidR="009458DC" w:rsidRPr="00113B4F" w:rsidRDefault="009458DC" w:rsidP="00113B4F">
            <w:pPr>
              <w:rPr>
                <w:lang w:val="en-IN"/>
              </w:rPr>
            </w:pPr>
            <w:r w:rsidRPr="00113B4F">
              <w:rPr>
                <w:lang w:val="en-IN"/>
              </w:rPr>
              <w:t>Payroll</w:t>
            </w:r>
          </w:p>
        </w:tc>
        <w:tc>
          <w:tcPr>
            <w:tcW w:w="1131" w:type="dxa"/>
            <w:tcBorders>
              <w:top w:val="single" w:sz="8" w:space="0" w:color="000000"/>
              <w:left w:val="nil"/>
              <w:bottom w:val="single" w:sz="8" w:space="0" w:color="000000"/>
              <w:right w:val="nil"/>
            </w:tcBorders>
            <w:shd w:val="clear" w:color="000000" w:fill="000000"/>
            <w:noWrap/>
            <w:vAlign w:val="center"/>
            <w:hideMark/>
          </w:tcPr>
          <w:p w14:paraId="20FA2160" w14:textId="77777777" w:rsidR="009458DC" w:rsidRPr="00113B4F" w:rsidRDefault="009458DC" w:rsidP="00113B4F">
            <w:pPr>
              <w:rPr>
                <w:lang w:val="en-IN"/>
              </w:rPr>
            </w:pPr>
            <w:r w:rsidRPr="00113B4F">
              <w:rPr>
                <w:lang w:val="en-IN"/>
              </w:rPr>
              <w:t>Credit Card</w:t>
            </w:r>
          </w:p>
        </w:tc>
        <w:tc>
          <w:tcPr>
            <w:tcW w:w="1131" w:type="dxa"/>
            <w:tcBorders>
              <w:top w:val="single" w:sz="8" w:space="0" w:color="000000"/>
              <w:left w:val="nil"/>
              <w:bottom w:val="single" w:sz="8" w:space="0" w:color="000000"/>
              <w:right w:val="nil"/>
            </w:tcBorders>
            <w:shd w:val="clear" w:color="000000" w:fill="000000"/>
            <w:noWrap/>
            <w:vAlign w:val="center"/>
            <w:hideMark/>
          </w:tcPr>
          <w:p w14:paraId="36DF11A1" w14:textId="77777777" w:rsidR="009458DC" w:rsidRPr="00113B4F" w:rsidRDefault="009458DC" w:rsidP="00113B4F">
            <w:pPr>
              <w:rPr>
                <w:lang w:val="en-IN"/>
              </w:rPr>
            </w:pPr>
            <w:r w:rsidRPr="00113B4F">
              <w:rPr>
                <w:lang w:val="en-IN"/>
              </w:rPr>
              <w:t>WM</w:t>
            </w:r>
          </w:p>
        </w:tc>
        <w:tc>
          <w:tcPr>
            <w:tcW w:w="1417" w:type="dxa"/>
            <w:tcBorders>
              <w:top w:val="single" w:sz="8" w:space="0" w:color="000000"/>
              <w:left w:val="nil"/>
              <w:bottom w:val="single" w:sz="8" w:space="0" w:color="000000"/>
              <w:right w:val="single" w:sz="8" w:space="0" w:color="000000"/>
            </w:tcBorders>
            <w:shd w:val="clear" w:color="000000" w:fill="000000"/>
            <w:noWrap/>
            <w:vAlign w:val="center"/>
            <w:hideMark/>
          </w:tcPr>
          <w:p w14:paraId="26B41858" w14:textId="77777777" w:rsidR="009458DC" w:rsidRPr="00113B4F" w:rsidRDefault="009458DC" w:rsidP="00113B4F">
            <w:pPr>
              <w:rPr>
                <w:lang w:val="en-IN"/>
              </w:rPr>
            </w:pPr>
            <w:r w:rsidRPr="00113B4F">
              <w:rPr>
                <w:lang w:val="en-IN"/>
              </w:rPr>
              <w:t>Mortgage</w:t>
            </w:r>
          </w:p>
        </w:tc>
        <w:tc>
          <w:tcPr>
            <w:tcW w:w="1128" w:type="dxa"/>
            <w:tcBorders>
              <w:top w:val="nil"/>
              <w:left w:val="nil"/>
              <w:bottom w:val="nil"/>
              <w:right w:val="nil"/>
            </w:tcBorders>
            <w:shd w:val="clear" w:color="auto" w:fill="auto"/>
            <w:noWrap/>
            <w:vAlign w:val="bottom"/>
            <w:hideMark/>
          </w:tcPr>
          <w:p w14:paraId="6616AD0D" w14:textId="77777777" w:rsidR="009458DC" w:rsidRPr="0045214E" w:rsidRDefault="009458DC" w:rsidP="00113B4F">
            <w:pPr>
              <w:spacing w:after="0" w:line="240" w:lineRule="auto"/>
              <w:rPr>
                <w:rFonts w:ascii="Arial" w:eastAsia="Times New Roman" w:hAnsi="Arial" w:cs="Arial"/>
                <w:b/>
                <w:bCs/>
                <w:color w:val="FFFFFF"/>
                <w:sz w:val="22"/>
                <w:lang w:eastAsia="en-CA"/>
              </w:rPr>
            </w:pPr>
          </w:p>
        </w:tc>
        <w:tc>
          <w:tcPr>
            <w:tcW w:w="399" w:type="dxa"/>
            <w:tcBorders>
              <w:top w:val="nil"/>
              <w:left w:val="nil"/>
              <w:bottom w:val="nil"/>
              <w:right w:val="nil"/>
            </w:tcBorders>
            <w:shd w:val="clear" w:color="auto" w:fill="auto"/>
            <w:noWrap/>
            <w:vAlign w:val="bottom"/>
            <w:hideMark/>
          </w:tcPr>
          <w:p w14:paraId="0EF9B7B3" w14:textId="77777777" w:rsidR="009458DC" w:rsidRPr="0045214E" w:rsidRDefault="009458DC" w:rsidP="00113B4F">
            <w:pPr>
              <w:spacing w:after="0" w:line="240" w:lineRule="auto"/>
              <w:rPr>
                <w:rFonts w:eastAsia="Times New Roman" w:cs="Times New Roman"/>
                <w:sz w:val="20"/>
                <w:szCs w:val="20"/>
                <w:lang w:eastAsia="en-CA"/>
              </w:rPr>
            </w:pPr>
          </w:p>
        </w:tc>
        <w:tc>
          <w:tcPr>
            <w:tcW w:w="916" w:type="dxa"/>
            <w:tcBorders>
              <w:top w:val="nil"/>
              <w:left w:val="nil"/>
              <w:bottom w:val="nil"/>
              <w:right w:val="nil"/>
            </w:tcBorders>
            <w:shd w:val="clear" w:color="auto" w:fill="auto"/>
            <w:noWrap/>
            <w:vAlign w:val="bottom"/>
            <w:hideMark/>
          </w:tcPr>
          <w:p w14:paraId="1D08F7B1" w14:textId="77777777" w:rsidR="009458DC" w:rsidRPr="0045214E" w:rsidRDefault="009458DC" w:rsidP="00113B4F">
            <w:pPr>
              <w:spacing w:after="0" w:line="240" w:lineRule="auto"/>
              <w:rPr>
                <w:rFonts w:eastAsia="Times New Roman" w:cs="Times New Roman"/>
                <w:sz w:val="20"/>
                <w:szCs w:val="20"/>
                <w:lang w:eastAsia="en-CA"/>
              </w:rPr>
            </w:pPr>
          </w:p>
        </w:tc>
      </w:tr>
      <w:tr w:rsidR="009458DC" w:rsidRPr="0045214E" w14:paraId="72943A25" w14:textId="77777777" w:rsidTr="00113B4F">
        <w:trPr>
          <w:trHeight w:val="441"/>
        </w:trPr>
        <w:tc>
          <w:tcPr>
            <w:tcW w:w="1375" w:type="dxa"/>
            <w:tcBorders>
              <w:top w:val="nil"/>
              <w:left w:val="single" w:sz="8" w:space="0" w:color="000000"/>
              <w:bottom w:val="single" w:sz="8" w:space="0" w:color="000000"/>
              <w:right w:val="single" w:sz="8" w:space="0" w:color="000000"/>
            </w:tcBorders>
            <w:shd w:val="clear" w:color="auto" w:fill="auto"/>
            <w:noWrap/>
            <w:vAlign w:val="center"/>
            <w:hideMark/>
          </w:tcPr>
          <w:p w14:paraId="7E39C87B" w14:textId="77777777" w:rsidR="009458DC" w:rsidRPr="00113B4F" w:rsidRDefault="009458DC" w:rsidP="00113B4F">
            <w:pPr>
              <w:rPr>
                <w:lang w:val="en-IN"/>
              </w:rPr>
            </w:pPr>
            <w:r w:rsidRPr="00113B4F">
              <w:rPr>
                <w:lang w:val="en-IN"/>
              </w:rPr>
              <w:t>Young Adult</w:t>
            </w:r>
          </w:p>
        </w:tc>
        <w:tc>
          <w:tcPr>
            <w:tcW w:w="1131" w:type="dxa"/>
            <w:tcBorders>
              <w:top w:val="nil"/>
              <w:left w:val="nil"/>
              <w:bottom w:val="single" w:sz="8" w:space="0" w:color="000000"/>
              <w:right w:val="single" w:sz="8" w:space="0" w:color="000000"/>
            </w:tcBorders>
            <w:shd w:val="clear" w:color="000000" w:fill="548235"/>
            <w:noWrap/>
            <w:vAlign w:val="center"/>
            <w:hideMark/>
          </w:tcPr>
          <w:p w14:paraId="09CD00B6" w14:textId="77777777" w:rsidR="009458DC" w:rsidRPr="00113B4F" w:rsidRDefault="009458DC" w:rsidP="00113B4F">
            <w:pPr>
              <w:jc w:val="right"/>
              <w:rPr>
                <w:lang w:val="en-IN"/>
              </w:rPr>
            </w:pPr>
            <w:r w:rsidRPr="00113B4F">
              <w:rPr>
                <w:lang w:val="en-IN"/>
              </w:rPr>
              <w:t>60.00%</w:t>
            </w:r>
          </w:p>
        </w:tc>
        <w:tc>
          <w:tcPr>
            <w:tcW w:w="1131" w:type="dxa"/>
            <w:tcBorders>
              <w:top w:val="nil"/>
              <w:left w:val="nil"/>
              <w:bottom w:val="single" w:sz="8" w:space="0" w:color="000000"/>
              <w:right w:val="single" w:sz="8" w:space="0" w:color="000000"/>
            </w:tcBorders>
            <w:shd w:val="clear" w:color="000000" w:fill="548235"/>
            <w:noWrap/>
            <w:vAlign w:val="center"/>
            <w:hideMark/>
          </w:tcPr>
          <w:p w14:paraId="18A0FA7F" w14:textId="77777777" w:rsidR="009458DC" w:rsidRPr="00113B4F" w:rsidRDefault="009458DC" w:rsidP="00113B4F">
            <w:pPr>
              <w:jc w:val="right"/>
              <w:rPr>
                <w:lang w:val="en-IN"/>
              </w:rPr>
            </w:pPr>
            <w:r w:rsidRPr="00113B4F">
              <w:rPr>
                <w:lang w:val="en-IN"/>
              </w:rPr>
              <w:t>75.60%</w:t>
            </w:r>
          </w:p>
        </w:tc>
        <w:tc>
          <w:tcPr>
            <w:tcW w:w="1131" w:type="dxa"/>
            <w:tcBorders>
              <w:top w:val="nil"/>
              <w:left w:val="nil"/>
              <w:bottom w:val="single" w:sz="8" w:space="0" w:color="000000"/>
              <w:right w:val="single" w:sz="8" w:space="0" w:color="000000"/>
            </w:tcBorders>
            <w:shd w:val="clear" w:color="000000" w:fill="FFC000"/>
            <w:noWrap/>
            <w:vAlign w:val="center"/>
            <w:hideMark/>
          </w:tcPr>
          <w:p w14:paraId="72B68C56" w14:textId="77777777" w:rsidR="009458DC" w:rsidRPr="00113B4F" w:rsidRDefault="009458DC" w:rsidP="00113B4F">
            <w:pPr>
              <w:jc w:val="right"/>
              <w:rPr>
                <w:lang w:val="en-IN"/>
              </w:rPr>
            </w:pPr>
            <w:r w:rsidRPr="00113B4F">
              <w:rPr>
                <w:lang w:val="en-IN"/>
              </w:rPr>
              <w:t>23.30%</w:t>
            </w:r>
          </w:p>
        </w:tc>
        <w:tc>
          <w:tcPr>
            <w:tcW w:w="1417" w:type="dxa"/>
            <w:tcBorders>
              <w:top w:val="nil"/>
              <w:left w:val="nil"/>
              <w:bottom w:val="single" w:sz="8" w:space="0" w:color="000000"/>
              <w:right w:val="single" w:sz="8" w:space="0" w:color="000000"/>
            </w:tcBorders>
            <w:shd w:val="clear" w:color="000000" w:fill="FFC000"/>
            <w:noWrap/>
            <w:vAlign w:val="center"/>
            <w:hideMark/>
          </w:tcPr>
          <w:p w14:paraId="6032B3E7" w14:textId="77777777" w:rsidR="009458DC" w:rsidRPr="00113B4F" w:rsidRDefault="009458DC" w:rsidP="00113B4F">
            <w:pPr>
              <w:jc w:val="right"/>
              <w:rPr>
                <w:lang w:val="en-IN"/>
              </w:rPr>
            </w:pPr>
            <w:r w:rsidRPr="00113B4F">
              <w:rPr>
                <w:lang w:val="en-IN"/>
              </w:rPr>
              <w:t>16.70%</w:t>
            </w:r>
          </w:p>
        </w:tc>
        <w:tc>
          <w:tcPr>
            <w:tcW w:w="1128" w:type="dxa"/>
            <w:tcBorders>
              <w:top w:val="nil"/>
              <w:left w:val="nil"/>
              <w:bottom w:val="nil"/>
              <w:right w:val="nil"/>
            </w:tcBorders>
            <w:shd w:val="clear" w:color="auto" w:fill="auto"/>
            <w:noWrap/>
            <w:vAlign w:val="bottom"/>
            <w:hideMark/>
          </w:tcPr>
          <w:p w14:paraId="142C9E14" w14:textId="77777777" w:rsidR="009458DC" w:rsidRPr="0045214E" w:rsidRDefault="009458DC" w:rsidP="00113B4F">
            <w:pPr>
              <w:spacing w:after="0" w:line="240" w:lineRule="auto"/>
              <w:rPr>
                <w:rFonts w:ascii="Arial" w:eastAsia="Times New Roman" w:hAnsi="Arial" w:cs="Arial"/>
                <w:color w:val="000000"/>
                <w:sz w:val="22"/>
                <w:lang w:eastAsia="en-CA"/>
              </w:rPr>
            </w:pPr>
          </w:p>
        </w:tc>
        <w:tc>
          <w:tcPr>
            <w:tcW w:w="399" w:type="dxa"/>
            <w:tcBorders>
              <w:top w:val="nil"/>
              <w:left w:val="nil"/>
              <w:bottom w:val="single" w:sz="8" w:space="0" w:color="000000"/>
              <w:right w:val="single" w:sz="8" w:space="0" w:color="000000"/>
            </w:tcBorders>
            <w:shd w:val="clear" w:color="000000" w:fill="FFC000"/>
            <w:vAlign w:val="center"/>
            <w:hideMark/>
          </w:tcPr>
          <w:p w14:paraId="0EB93418" w14:textId="77777777" w:rsidR="009458DC" w:rsidRPr="0045214E" w:rsidRDefault="009458DC" w:rsidP="00113B4F">
            <w:pPr>
              <w:spacing w:after="0" w:line="240" w:lineRule="auto"/>
              <w:rPr>
                <w:rFonts w:ascii="Arial" w:eastAsia="Times New Roman" w:hAnsi="Arial" w:cs="Arial"/>
                <w:color w:val="000000"/>
                <w:sz w:val="22"/>
                <w:lang w:eastAsia="en-CA"/>
              </w:rPr>
            </w:pPr>
          </w:p>
        </w:tc>
        <w:tc>
          <w:tcPr>
            <w:tcW w:w="916" w:type="dxa"/>
            <w:tcBorders>
              <w:top w:val="nil"/>
              <w:left w:val="nil"/>
              <w:bottom w:val="nil"/>
              <w:right w:val="nil"/>
            </w:tcBorders>
            <w:shd w:val="clear" w:color="auto" w:fill="auto"/>
            <w:vAlign w:val="bottom"/>
            <w:hideMark/>
          </w:tcPr>
          <w:p w14:paraId="7210337D" w14:textId="77777777" w:rsidR="009458DC" w:rsidRPr="0045214E" w:rsidRDefault="009458DC" w:rsidP="00113B4F">
            <w:pPr>
              <w:spacing w:after="0" w:line="240" w:lineRule="auto"/>
              <w:rPr>
                <w:rFonts w:ascii="Calibri" w:eastAsia="Times New Roman" w:hAnsi="Calibri" w:cs="Calibri"/>
                <w:color w:val="000000"/>
                <w:sz w:val="22"/>
                <w:lang w:eastAsia="en-CA"/>
              </w:rPr>
            </w:pPr>
            <w:r w:rsidRPr="0045214E">
              <w:rPr>
                <w:rFonts w:ascii="Calibri" w:eastAsia="Times New Roman" w:hAnsi="Calibri" w:cs="Calibri"/>
                <w:color w:val="000000"/>
                <w:sz w:val="22"/>
                <w:lang w:eastAsia="en-CA"/>
              </w:rPr>
              <w:t>Low%</w:t>
            </w:r>
          </w:p>
        </w:tc>
      </w:tr>
      <w:tr w:rsidR="009458DC" w:rsidRPr="0045214E" w14:paraId="714FD948" w14:textId="77777777" w:rsidTr="00113B4F">
        <w:trPr>
          <w:trHeight w:val="271"/>
        </w:trPr>
        <w:tc>
          <w:tcPr>
            <w:tcW w:w="1375" w:type="dxa"/>
            <w:tcBorders>
              <w:top w:val="nil"/>
              <w:left w:val="single" w:sz="8" w:space="0" w:color="000000"/>
              <w:bottom w:val="single" w:sz="8" w:space="0" w:color="000000"/>
              <w:right w:val="single" w:sz="8" w:space="0" w:color="000000"/>
            </w:tcBorders>
            <w:shd w:val="clear" w:color="auto" w:fill="auto"/>
            <w:noWrap/>
            <w:vAlign w:val="center"/>
            <w:hideMark/>
          </w:tcPr>
          <w:p w14:paraId="3B878179" w14:textId="77777777" w:rsidR="009458DC" w:rsidRPr="00113B4F" w:rsidRDefault="009458DC" w:rsidP="00113B4F">
            <w:pPr>
              <w:rPr>
                <w:lang w:val="en-IN"/>
              </w:rPr>
            </w:pPr>
            <w:r w:rsidRPr="00113B4F">
              <w:rPr>
                <w:lang w:val="en-IN"/>
              </w:rPr>
              <w:t>Adult</w:t>
            </w:r>
          </w:p>
        </w:tc>
        <w:tc>
          <w:tcPr>
            <w:tcW w:w="1131" w:type="dxa"/>
            <w:tcBorders>
              <w:top w:val="nil"/>
              <w:left w:val="nil"/>
              <w:bottom w:val="single" w:sz="8" w:space="0" w:color="000000"/>
              <w:right w:val="single" w:sz="8" w:space="0" w:color="000000"/>
            </w:tcBorders>
            <w:shd w:val="clear" w:color="auto" w:fill="auto"/>
            <w:noWrap/>
            <w:vAlign w:val="center"/>
            <w:hideMark/>
          </w:tcPr>
          <w:p w14:paraId="587EC550" w14:textId="77777777" w:rsidR="009458DC" w:rsidRPr="00113B4F" w:rsidRDefault="009458DC" w:rsidP="00113B4F">
            <w:pPr>
              <w:jc w:val="right"/>
              <w:rPr>
                <w:lang w:val="en-IN"/>
              </w:rPr>
            </w:pPr>
            <w:r w:rsidRPr="00113B4F">
              <w:rPr>
                <w:lang w:val="en-IN"/>
              </w:rPr>
              <w:t>56.30%</w:t>
            </w:r>
          </w:p>
        </w:tc>
        <w:tc>
          <w:tcPr>
            <w:tcW w:w="1131" w:type="dxa"/>
            <w:tcBorders>
              <w:top w:val="nil"/>
              <w:left w:val="nil"/>
              <w:bottom w:val="single" w:sz="8" w:space="0" w:color="000000"/>
              <w:right w:val="single" w:sz="8" w:space="0" w:color="000000"/>
            </w:tcBorders>
            <w:shd w:val="clear" w:color="auto" w:fill="auto"/>
            <w:noWrap/>
            <w:vAlign w:val="center"/>
            <w:hideMark/>
          </w:tcPr>
          <w:p w14:paraId="12647D69" w14:textId="77777777" w:rsidR="009458DC" w:rsidRPr="00113B4F" w:rsidRDefault="009458DC" w:rsidP="00113B4F">
            <w:pPr>
              <w:jc w:val="right"/>
              <w:rPr>
                <w:lang w:val="en-IN"/>
              </w:rPr>
            </w:pPr>
            <w:r w:rsidRPr="00113B4F">
              <w:rPr>
                <w:lang w:val="en-IN"/>
              </w:rPr>
              <w:t>41.20%</w:t>
            </w:r>
          </w:p>
        </w:tc>
        <w:tc>
          <w:tcPr>
            <w:tcW w:w="1131" w:type="dxa"/>
            <w:tcBorders>
              <w:top w:val="nil"/>
              <w:left w:val="nil"/>
              <w:bottom w:val="single" w:sz="8" w:space="0" w:color="000000"/>
              <w:right w:val="single" w:sz="8" w:space="0" w:color="000000"/>
            </w:tcBorders>
            <w:shd w:val="clear" w:color="auto" w:fill="auto"/>
            <w:noWrap/>
            <w:vAlign w:val="center"/>
            <w:hideMark/>
          </w:tcPr>
          <w:p w14:paraId="342BD579" w14:textId="77777777" w:rsidR="009458DC" w:rsidRPr="00113B4F" w:rsidRDefault="009458DC" w:rsidP="00113B4F">
            <w:pPr>
              <w:jc w:val="right"/>
              <w:rPr>
                <w:lang w:val="en-IN"/>
              </w:rPr>
            </w:pPr>
            <w:r w:rsidRPr="00113B4F">
              <w:rPr>
                <w:lang w:val="en-IN"/>
              </w:rPr>
              <w:t>28.50%</w:t>
            </w:r>
          </w:p>
        </w:tc>
        <w:tc>
          <w:tcPr>
            <w:tcW w:w="1417" w:type="dxa"/>
            <w:tcBorders>
              <w:top w:val="nil"/>
              <w:left w:val="nil"/>
              <w:bottom w:val="single" w:sz="8" w:space="0" w:color="000000"/>
              <w:right w:val="single" w:sz="8" w:space="0" w:color="000000"/>
            </w:tcBorders>
            <w:shd w:val="clear" w:color="auto" w:fill="auto"/>
            <w:noWrap/>
            <w:vAlign w:val="center"/>
            <w:hideMark/>
          </w:tcPr>
          <w:p w14:paraId="10A962DE" w14:textId="77777777" w:rsidR="009458DC" w:rsidRPr="00113B4F" w:rsidRDefault="009458DC" w:rsidP="00113B4F">
            <w:pPr>
              <w:jc w:val="right"/>
              <w:rPr>
                <w:lang w:val="en-IN"/>
              </w:rPr>
            </w:pPr>
            <w:r w:rsidRPr="00113B4F">
              <w:rPr>
                <w:lang w:val="en-IN"/>
              </w:rPr>
              <w:t>21.30%</w:t>
            </w:r>
          </w:p>
        </w:tc>
        <w:tc>
          <w:tcPr>
            <w:tcW w:w="1128" w:type="dxa"/>
            <w:tcBorders>
              <w:top w:val="nil"/>
              <w:left w:val="nil"/>
              <w:bottom w:val="nil"/>
              <w:right w:val="nil"/>
            </w:tcBorders>
            <w:shd w:val="clear" w:color="auto" w:fill="auto"/>
            <w:noWrap/>
            <w:vAlign w:val="bottom"/>
            <w:hideMark/>
          </w:tcPr>
          <w:p w14:paraId="4D42A54E" w14:textId="77777777" w:rsidR="009458DC" w:rsidRPr="0045214E" w:rsidRDefault="009458DC" w:rsidP="00113B4F">
            <w:pPr>
              <w:spacing w:after="0" w:line="240" w:lineRule="auto"/>
              <w:jc w:val="right"/>
              <w:rPr>
                <w:rFonts w:ascii="Arial" w:eastAsia="Times New Roman" w:hAnsi="Arial" w:cs="Arial"/>
                <w:color w:val="000000"/>
                <w:sz w:val="22"/>
                <w:lang w:eastAsia="en-CA"/>
              </w:rPr>
            </w:pPr>
          </w:p>
        </w:tc>
        <w:tc>
          <w:tcPr>
            <w:tcW w:w="399" w:type="dxa"/>
            <w:tcBorders>
              <w:top w:val="nil"/>
              <w:left w:val="nil"/>
              <w:bottom w:val="single" w:sz="8" w:space="0" w:color="000000"/>
              <w:right w:val="single" w:sz="8" w:space="0" w:color="000000"/>
            </w:tcBorders>
            <w:shd w:val="clear" w:color="000000" w:fill="548235"/>
            <w:vAlign w:val="center"/>
            <w:hideMark/>
          </w:tcPr>
          <w:p w14:paraId="10CC8631" w14:textId="77777777" w:rsidR="009458DC" w:rsidRDefault="009458DC" w:rsidP="00113B4F">
            <w:pPr>
              <w:spacing w:after="0" w:line="240" w:lineRule="auto"/>
              <w:jc w:val="right"/>
              <w:rPr>
                <w:rFonts w:ascii="Arial" w:eastAsia="Times New Roman" w:hAnsi="Arial" w:cs="Arial"/>
                <w:color w:val="000000"/>
                <w:sz w:val="22"/>
                <w:lang w:eastAsia="en-CA"/>
              </w:rPr>
            </w:pPr>
            <w:r w:rsidRPr="0045214E">
              <w:rPr>
                <w:rFonts w:ascii="Arial" w:eastAsia="Times New Roman" w:hAnsi="Arial" w:cs="Arial"/>
                <w:color w:val="000000"/>
                <w:sz w:val="22"/>
                <w:lang w:eastAsia="en-CA"/>
              </w:rPr>
              <w:t> </w:t>
            </w:r>
          </w:p>
          <w:p w14:paraId="1144CC03" w14:textId="77777777" w:rsidR="009458DC" w:rsidRPr="0045214E" w:rsidRDefault="009458DC" w:rsidP="00113B4F">
            <w:pPr>
              <w:spacing w:after="0" w:line="240" w:lineRule="auto"/>
              <w:jc w:val="right"/>
              <w:rPr>
                <w:rFonts w:ascii="Arial" w:eastAsia="Times New Roman" w:hAnsi="Arial" w:cs="Arial"/>
                <w:color w:val="000000"/>
                <w:sz w:val="22"/>
                <w:lang w:eastAsia="en-CA"/>
              </w:rPr>
            </w:pPr>
          </w:p>
        </w:tc>
        <w:tc>
          <w:tcPr>
            <w:tcW w:w="916" w:type="dxa"/>
            <w:tcBorders>
              <w:top w:val="nil"/>
              <w:left w:val="nil"/>
              <w:bottom w:val="nil"/>
              <w:right w:val="nil"/>
            </w:tcBorders>
            <w:shd w:val="clear" w:color="auto" w:fill="auto"/>
            <w:vAlign w:val="bottom"/>
            <w:hideMark/>
          </w:tcPr>
          <w:p w14:paraId="17534A23" w14:textId="77777777" w:rsidR="009458DC" w:rsidRPr="0045214E" w:rsidRDefault="009458DC" w:rsidP="00113B4F">
            <w:pPr>
              <w:spacing w:after="0" w:line="240" w:lineRule="auto"/>
              <w:rPr>
                <w:rFonts w:ascii="Calibri" w:eastAsia="Times New Roman" w:hAnsi="Calibri" w:cs="Calibri"/>
                <w:color w:val="000000"/>
                <w:sz w:val="22"/>
                <w:lang w:eastAsia="en-CA"/>
              </w:rPr>
            </w:pPr>
            <w:r w:rsidRPr="0045214E">
              <w:rPr>
                <w:rFonts w:ascii="Calibri" w:eastAsia="Times New Roman" w:hAnsi="Calibri" w:cs="Calibri"/>
                <w:color w:val="000000"/>
                <w:sz w:val="22"/>
                <w:lang w:eastAsia="en-CA"/>
              </w:rPr>
              <w:t>High%</w:t>
            </w:r>
          </w:p>
        </w:tc>
      </w:tr>
      <w:tr w:rsidR="009458DC" w:rsidRPr="0045214E" w14:paraId="37138A25" w14:textId="77777777" w:rsidTr="00113B4F">
        <w:trPr>
          <w:trHeight w:val="271"/>
        </w:trPr>
        <w:tc>
          <w:tcPr>
            <w:tcW w:w="1375" w:type="dxa"/>
            <w:tcBorders>
              <w:top w:val="nil"/>
              <w:left w:val="single" w:sz="8" w:space="0" w:color="000000"/>
              <w:bottom w:val="single" w:sz="8" w:space="0" w:color="000000"/>
              <w:right w:val="single" w:sz="8" w:space="0" w:color="000000"/>
            </w:tcBorders>
            <w:shd w:val="clear" w:color="auto" w:fill="auto"/>
            <w:noWrap/>
            <w:vAlign w:val="center"/>
            <w:hideMark/>
          </w:tcPr>
          <w:p w14:paraId="1F4FA4AE" w14:textId="77777777" w:rsidR="009458DC" w:rsidRPr="00113B4F" w:rsidRDefault="009458DC" w:rsidP="00113B4F">
            <w:pPr>
              <w:rPr>
                <w:lang w:val="en-IN"/>
              </w:rPr>
            </w:pPr>
            <w:r w:rsidRPr="00113B4F">
              <w:rPr>
                <w:lang w:val="en-IN"/>
              </w:rPr>
              <w:t>Senior</w:t>
            </w:r>
          </w:p>
        </w:tc>
        <w:tc>
          <w:tcPr>
            <w:tcW w:w="1131" w:type="dxa"/>
            <w:tcBorders>
              <w:top w:val="nil"/>
              <w:left w:val="nil"/>
              <w:bottom w:val="single" w:sz="8" w:space="0" w:color="000000"/>
              <w:right w:val="single" w:sz="8" w:space="0" w:color="000000"/>
            </w:tcBorders>
            <w:shd w:val="clear" w:color="auto" w:fill="auto"/>
            <w:noWrap/>
            <w:vAlign w:val="center"/>
            <w:hideMark/>
          </w:tcPr>
          <w:p w14:paraId="4D6D7510" w14:textId="77777777" w:rsidR="009458DC" w:rsidRPr="00113B4F" w:rsidRDefault="009458DC" w:rsidP="00113B4F">
            <w:pPr>
              <w:jc w:val="right"/>
              <w:rPr>
                <w:lang w:val="en-IN"/>
              </w:rPr>
            </w:pPr>
            <w:r w:rsidRPr="00113B4F">
              <w:rPr>
                <w:lang w:val="en-IN"/>
              </w:rPr>
              <w:t>50.10%</w:t>
            </w:r>
          </w:p>
        </w:tc>
        <w:tc>
          <w:tcPr>
            <w:tcW w:w="1131" w:type="dxa"/>
            <w:tcBorders>
              <w:top w:val="nil"/>
              <w:left w:val="nil"/>
              <w:bottom w:val="single" w:sz="8" w:space="0" w:color="000000"/>
              <w:right w:val="single" w:sz="8" w:space="0" w:color="000000"/>
            </w:tcBorders>
            <w:shd w:val="clear" w:color="auto" w:fill="auto"/>
            <w:noWrap/>
            <w:vAlign w:val="center"/>
            <w:hideMark/>
          </w:tcPr>
          <w:p w14:paraId="7B30B615" w14:textId="77777777" w:rsidR="009458DC" w:rsidRPr="00113B4F" w:rsidRDefault="009458DC" w:rsidP="00113B4F">
            <w:pPr>
              <w:jc w:val="right"/>
              <w:rPr>
                <w:lang w:val="en-IN"/>
              </w:rPr>
            </w:pPr>
            <w:r w:rsidRPr="00113B4F">
              <w:rPr>
                <w:lang w:val="en-IN"/>
              </w:rPr>
              <w:t>40.50%</w:t>
            </w:r>
          </w:p>
        </w:tc>
        <w:tc>
          <w:tcPr>
            <w:tcW w:w="1131" w:type="dxa"/>
            <w:tcBorders>
              <w:top w:val="nil"/>
              <w:left w:val="nil"/>
              <w:bottom w:val="single" w:sz="8" w:space="0" w:color="000000"/>
              <w:right w:val="single" w:sz="8" w:space="0" w:color="000000"/>
            </w:tcBorders>
            <w:shd w:val="clear" w:color="auto" w:fill="auto"/>
            <w:noWrap/>
            <w:vAlign w:val="center"/>
            <w:hideMark/>
          </w:tcPr>
          <w:p w14:paraId="16C64A94" w14:textId="77777777" w:rsidR="009458DC" w:rsidRPr="00113B4F" w:rsidRDefault="009458DC" w:rsidP="00113B4F">
            <w:pPr>
              <w:jc w:val="right"/>
              <w:rPr>
                <w:lang w:val="en-IN"/>
              </w:rPr>
            </w:pPr>
            <w:r w:rsidRPr="00113B4F">
              <w:rPr>
                <w:lang w:val="en-IN"/>
              </w:rPr>
              <w:t>35.10%</w:t>
            </w:r>
          </w:p>
        </w:tc>
        <w:tc>
          <w:tcPr>
            <w:tcW w:w="1417" w:type="dxa"/>
            <w:tcBorders>
              <w:top w:val="nil"/>
              <w:left w:val="nil"/>
              <w:bottom w:val="single" w:sz="8" w:space="0" w:color="000000"/>
              <w:right w:val="single" w:sz="8" w:space="0" w:color="000000"/>
            </w:tcBorders>
            <w:shd w:val="clear" w:color="auto" w:fill="auto"/>
            <w:noWrap/>
            <w:vAlign w:val="center"/>
            <w:hideMark/>
          </w:tcPr>
          <w:p w14:paraId="5027C87C" w14:textId="77777777" w:rsidR="009458DC" w:rsidRPr="00113B4F" w:rsidRDefault="009458DC" w:rsidP="00113B4F">
            <w:pPr>
              <w:jc w:val="right"/>
              <w:rPr>
                <w:lang w:val="en-IN"/>
              </w:rPr>
            </w:pPr>
            <w:r w:rsidRPr="00113B4F">
              <w:rPr>
                <w:lang w:val="en-IN"/>
              </w:rPr>
              <w:t>20.10%</w:t>
            </w:r>
          </w:p>
        </w:tc>
        <w:tc>
          <w:tcPr>
            <w:tcW w:w="1128" w:type="dxa"/>
            <w:tcBorders>
              <w:top w:val="nil"/>
              <w:left w:val="nil"/>
              <w:bottom w:val="nil"/>
              <w:right w:val="nil"/>
            </w:tcBorders>
            <w:shd w:val="clear" w:color="auto" w:fill="auto"/>
            <w:noWrap/>
            <w:vAlign w:val="bottom"/>
            <w:hideMark/>
          </w:tcPr>
          <w:p w14:paraId="21432A25" w14:textId="77777777" w:rsidR="009458DC" w:rsidRPr="0045214E" w:rsidRDefault="009458DC" w:rsidP="00113B4F">
            <w:pPr>
              <w:spacing w:after="0" w:line="240" w:lineRule="auto"/>
              <w:jc w:val="right"/>
              <w:rPr>
                <w:rFonts w:ascii="Arial" w:eastAsia="Times New Roman" w:hAnsi="Arial" w:cs="Arial"/>
                <w:color w:val="000000"/>
                <w:sz w:val="22"/>
                <w:lang w:eastAsia="en-CA"/>
              </w:rPr>
            </w:pPr>
          </w:p>
        </w:tc>
        <w:tc>
          <w:tcPr>
            <w:tcW w:w="399" w:type="dxa"/>
            <w:tcBorders>
              <w:top w:val="nil"/>
              <w:left w:val="nil"/>
              <w:bottom w:val="nil"/>
              <w:right w:val="nil"/>
            </w:tcBorders>
            <w:shd w:val="clear" w:color="auto" w:fill="auto"/>
            <w:noWrap/>
            <w:vAlign w:val="bottom"/>
            <w:hideMark/>
          </w:tcPr>
          <w:p w14:paraId="28B492E7" w14:textId="77777777" w:rsidR="009458DC" w:rsidRPr="0045214E" w:rsidRDefault="009458DC" w:rsidP="00113B4F">
            <w:pPr>
              <w:spacing w:after="0" w:line="240" w:lineRule="auto"/>
              <w:rPr>
                <w:rFonts w:eastAsia="Times New Roman" w:cs="Times New Roman"/>
                <w:sz w:val="20"/>
                <w:szCs w:val="20"/>
                <w:lang w:eastAsia="en-CA"/>
              </w:rPr>
            </w:pPr>
          </w:p>
        </w:tc>
        <w:tc>
          <w:tcPr>
            <w:tcW w:w="916" w:type="dxa"/>
            <w:tcBorders>
              <w:top w:val="nil"/>
              <w:left w:val="nil"/>
              <w:bottom w:val="nil"/>
              <w:right w:val="nil"/>
            </w:tcBorders>
            <w:shd w:val="clear" w:color="auto" w:fill="auto"/>
            <w:noWrap/>
            <w:vAlign w:val="bottom"/>
            <w:hideMark/>
          </w:tcPr>
          <w:p w14:paraId="32746A02" w14:textId="77777777" w:rsidR="009458DC" w:rsidRPr="0045214E" w:rsidRDefault="009458DC" w:rsidP="00113B4F">
            <w:pPr>
              <w:spacing w:after="0" w:line="240" w:lineRule="auto"/>
              <w:rPr>
                <w:rFonts w:eastAsia="Times New Roman" w:cs="Times New Roman"/>
                <w:sz w:val="20"/>
                <w:szCs w:val="20"/>
                <w:lang w:eastAsia="en-CA"/>
              </w:rPr>
            </w:pPr>
          </w:p>
        </w:tc>
      </w:tr>
      <w:tr w:rsidR="009458DC" w:rsidRPr="0045214E" w14:paraId="54383233" w14:textId="77777777" w:rsidTr="00113B4F">
        <w:trPr>
          <w:trHeight w:val="271"/>
        </w:trPr>
        <w:tc>
          <w:tcPr>
            <w:tcW w:w="1375" w:type="dxa"/>
            <w:tcBorders>
              <w:top w:val="nil"/>
              <w:left w:val="single" w:sz="8" w:space="0" w:color="000000"/>
              <w:bottom w:val="single" w:sz="8" w:space="0" w:color="000000"/>
              <w:right w:val="single" w:sz="8" w:space="0" w:color="000000"/>
            </w:tcBorders>
            <w:shd w:val="clear" w:color="auto" w:fill="auto"/>
            <w:noWrap/>
            <w:vAlign w:val="center"/>
            <w:hideMark/>
          </w:tcPr>
          <w:p w14:paraId="03A788DC" w14:textId="77777777" w:rsidR="009458DC" w:rsidRPr="00113B4F" w:rsidRDefault="009458DC" w:rsidP="00113B4F">
            <w:pPr>
              <w:rPr>
                <w:lang w:val="en-IN"/>
              </w:rPr>
            </w:pPr>
            <w:r w:rsidRPr="00113B4F">
              <w:rPr>
                <w:lang w:val="en-IN"/>
              </w:rPr>
              <w:t>Super Senior</w:t>
            </w:r>
          </w:p>
        </w:tc>
        <w:tc>
          <w:tcPr>
            <w:tcW w:w="1131" w:type="dxa"/>
            <w:tcBorders>
              <w:top w:val="nil"/>
              <w:left w:val="nil"/>
              <w:bottom w:val="single" w:sz="8" w:space="0" w:color="000000"/>
              <w:right w:val="single" w:sz="8" w:space="0" w:color="000000"/>
            </w:tcBorders>
            <w:shd w:val="clear" w:color="000000" w:fill="FFC000"/>
            <w:noWrap/>
            <w:vAlign w:val="center"/>
            <w:hideMark/>
          </w:tcPr>
          <w:p w14:paraId="4D3A041D" w14:textId="77777777" w:rsidR="009458DC" w:rsidRPr="00113B4F" w:rsidRDefault="009458DC" w:rsidP="00113B4F">
            <w:pPr>
              <w:jc w:val="right"/>
              <w:rPr>
                <w:lang w:val="en-IN"/>
              </w:rPr>
            </w:pPr>
            <w:r w:rsidRPr="00113B4F">
              <w:rPr>
                <w:lang w:val="en-IN"/>
              </w:rPr>
              <w:t>29.40%</w:t>
            </w:r>
          </w:p>
        </w:tc>
        <w:tc>
          <w:tcPr>
            <w:tcW w:w="1131" w:type="dxa"/>
            <w:tcBorders>
              <w:top w:val="nil"/>
              <w:left w:val="nil"/>
              <w:bottom w:val="single" w:sz="8" w:space="0" w:color="000000"/>
              <w:right w:val="single" w:sz="8" w:space="0" w:color="000000"/>
            </w:tcBorders>
            <w:shd w:val="clear" w:color="000000" w:fill="FFC000"/>
            <w:noWrap/>
            <w:vAlign w:val="center"/>
            <w:hideMark/>
          </w:tcPr>
          <w:p w14:paraId="45BC9C1C" w14:textId="77777777" w:rsidR="009458DC" w:rsidRPr="00113B4F" w:rsidRDefault="009458DC" w:rsidP="00113B4F">
            <w:pPr>
              <w:jc w:val="right"/>
              <w:rPr>
                <w:lang w:val="en-IN"/>
              </w:rPr>
            </w:pPr>
            <w:r w:rsidRPr="00113B4F">
              <w:rPr>
                <w:lang w:val="en-IN"/>
              </w:rPr>
              <w:t>40.00%</w:t>
            </w:r>
          </w:p>
        </w:tc>
        <w:tc>
          <w:tcPr>
            <w:tcW w:w="1131" w:type="dxa"/>
            <w:tcBorders>
              <w:top w:val="nil"/>
              <w:left w:val="nil"/>
              <w:bottom w:val="single" w:sz="8" w:space="0" w:color="000000"/>
              <w:right w:val="single" w:sz="8" w:space="0" w:color="000000"/>
            </w:tcBorders>
            <w:shd w:val="clear" w:color="000000" w:fill="548235"/>
            <w:noWrap/>
            <w:vAlign w:val="center"/>
            <w:hideMark/>
          </w:tcPr>
          <w:p w14:paraId="6FBDB443" w14:textId="77777777" w:rsidR="009458DC" w:rsidRPr="00113B4F" w:rsidRDefault="009458DC" w:rsidP="00113B4F">
            <w:pPr>
              <w:jc w:val="right"/>
              <w:rPr>
                <w:lang w:val="en-IN"/>
              </w:rPr>
            </w:pPr>
            <w:r w:rsidRPr="00113B4F">
              <w:rPr>
                <w:lang w:val="en-IN"/>
              </w:rPr>
              <w:t>47.60%</w:t>
            </w:r>
          </w:p>
        </w:tc>
        <w:tc>
          <w:tcPr>
            <w:tcW w:w="1417" w:type="dxa"/>
            <w:tcBorders>
              <w:top w:val="nil"/>
              <w:left w:val="nil"/>
              <w:bottom w:val="single" w:sz="8" w:space="0" w:color="000000"/>
              <w:right w:val="single" w:sz="8" w:space="0" w:color="000000"/>
            </w:tcBorders>
            <w:shd w:val="clear" w:color="000000" w:fill="548235"/>
            <w:noWrap/>
            <w:vAlign w:val="center"/>
            <w:hideMark/>
          </w:tcPr>
          <w:p w14:paraId="5BB9633A" w14:textId="77777777" w:rsidR="009458DC" w:rsidRPr="00113B4F" w:rsidRDefault="009458DC" w:rsidP="00113B4F">
            <w:pPr>
              <w:jc w:val="right"/>
              <w:rPr>
                <w:lang w:val="en-IN"/>
              </w:rPr>
            </w:pPr>
            <w:r w:rsidRPr="00113B4F">
              <w:rPr>
                <w:lang w:val="en-IN"/>
              </w:rPr>
              <w:t>23.50%</w:t>
            </w:r>
          </w:p>
        </w:tc>
        <w:tc>
          <w:tcPr>
            <w:tcW w:w="1128" w:type="dxa"/>
            <w:tcBorders>
              <w:top w:val="nil"/>
              <w:left w:val="nil"/>
              <w:bottom w:val="nil"/>
              <w:right w:val="nil"/>
            </w:tcBorders>
            <w:shd w:val="clear" w:color="auto" w:fill="auto"/>
            <w:noWrap/>
            <w:vAlign w:val="bottom"/>
            <w:hideMark/>
          </w:tcPr>
          <w:p w14:paraId="72208FB2" w14:textId="77777777" w:rsidR="009458DC" w:rsidRPr="0045214E" w:rsidRDefault="009458DC" w:rsidP="00113B4F">
            <w:pPr>
              <w:spacing w:after="0" w:line="240" w:lineRule="auto"/>
              <w:jc w:val="right"/>
              <w:rPr>
                <w:rFonts w:ascii="Arial" w:eastAsia="Times New Roman" w:hAnsi="Arial" w:cs="Arial"/>
                <w:color w:val="000000"/>
                <w:sz w:val="22"/>
                <w:lang w:eastAsia="en-CA"/>
              </w:rPr>
            </w:pPr>
          </w:p>
        </w:tc>
        <w:tc>
          <w:tcPr>
            <w:tcW w:w="399" w:type="dxa"/>
            <w:tcBorders>
              <w:top w:val="nil"/>
              <w:left w:val="nil"/>
              <w:bottom w:val="nil"/>
              <w:right w:val="nil"/>
            </w:tcBorders>
            <w:shd w:val="clear" w:color="auto" w:fill="auto"/>
            <w:noWrap/>
            <w:vAlign w:val="bottom"/>
            <w:hideMark/>
          </w:tcPr>
          <w:p w14:paraId="66358185" w14:textId="77777777" w:rsidR="009458DC" w:rsidRPr="0045214E" w:rsidRDefault="009458DC" w:rsidP="00113B4F">
            <w:pPr>
              <w:spacing w:after="0" w:line="240" w:lineRule="auto"/>
              <w:rPr>
                <w:rFonts w:eastAsia="Times New Roman" w:cs="Times New Roman"/>
                <w:sz w:val="20"/>
                <w:szCs w:val="20"/>
                <w:lang w:eastAsia="en-CA"/>
              </w:rPr>
            </w:pPr>
          </w:p>
        </w:tc>
        <w:tc>
          <w:tcPr>
            <w:tcW w:w="916" w:type="dxa"/>
            <w:tcBorders>
              <w:top w:val="nil"/>
              <w:left w:val="nil"/>
              <w:bottom w:val="nil"/>
              <w:right w:val="nil"/>
            </w:tcBorders>
            <w:shd w:val="clear" w:color="auto" w:fill="auto"/>
            <w:noWrap/>
            <w:vAlign w:val="bottom"/>
            <w:hideMark/>
          </w:tcPr>
          <w:p w14:paraId="2DB6ADD9" w14:textId="77777777" w:rsidR="009458DC" w:rsidRPr="0045214E" w:rsidRDefault="009458DC" w:rsidP="00113B4F">
            <w:pPr>
              <w:spacing w:after="0" w:line="240" w:lineRule="auto"/>
              <w:rPr>
                <w:rFonts w:eastAsia="Times New Roman" w:cs="Times New Roman"/>
                <w:sz w:val="20"/>
                <w:szCs w:val="20"/>
                <w:lang w:eastAsia="en-CA"/>
              </w:rPr>
            </w:pPr>
          </w:p>
        </w:tc>
      </w:tr>
    </w:tbl>
    <w:p w14:paraId="0AEABC9A" w14:textId="77777777" w:rsidR="009458DC" w:rsidRDefault="009458DC" w:rsidP="009458DC">
      <w:pPr>
        <w:pStyle w:val="Caption"/>
        <w:jc w:val="center"/>
      </w:pPr>
      <w:r>
        <w:t xml:space="preserve">Table 1: </w:t>
      </w:r>
      <w:r w:rsidRPr="0090129C">
        <w:t>Proportion within the age groups for various products</w:t>
      </w:r>
    </w:p>
    <w:p w14:paraId="7215F75B" w14:textId="77777777" w:rsidR="00973468" w:rsidRDefault="009458DC" w:rsidP="00FA4B2A">
      <w:pPr>
        <w:spacing w:before="240" w:after="240" w:line="240" w:lineRule="auto"/>
        <w:rPr>
          <w:rFonts w:eastAsia="Times New Roman" w:cs="Times New Roman"/>
          <w:color w:val="000000"/>
          <w:szCs w:val="24"/>
          <w:lang w:eastAsia="en-CA"/>
        </w:rPr>
      </w:pPr>
      <w:r>
        <w:rPr>
          <w:lang w:val="en-IN"/>
        </w:rPr>
        <w:t xml:space="preserve">Even though senior customers have the highest number of subscriptions across the services, proportionately they took </w:t>
      </w:r>
      <w:r w:rsidR="00EE33EB">
        <w:rPr>
          <w:lang w:val="en-IN"/>
        </w:rPr>
        <w:t>fewer</w:t>
      </w:r>
      <w:r>
        <w:rPr>
          <w:lang w:val="en-IN"/>
        </w:rPr>
        <w:t xml:space="preserve"> products compared to young adult and adult. Only 40.5% of seniors ha</w:t>
      </w:r>
      <w:r w:rsidR="00EE33EB">
        <w:rPr>
          <w:lang w:val="en-IN"/>
        </w:rPr>
        <w:t>ve</w:t>
      </w:r>
      <w:r>
        <w:rPr>
          <w:lang w:val="en-IN"/>
        </w:rPr>
        <w:t xml:space="preserve"> credit card and about 20% of them opted for </w:t>
      </w:r>
      <w:r w:rsidR="00EE33EB">
        <w:rPr>
          <w:lang w:val="en-IN"/>
        </w:rPr>
        <w:t xml:space="preserve">the </w:t>
      </w:r>
      <w:r>
        <w:rPr>
          <w:lang w:val="en-IN"/>
        </w:rPr>
        <w:t>mortgage. In contrast, 75.6% of the young adults ha</w:t>
      </w:r>
      <w:r w:rsidR="00EE33EB">
        <w:rPr>
          <w:lang w:val="en-IN"/>
        </w:rPr>
        <w:t>ve</w:t>
      </w:r>
      <w:r>
        <w:rPr>
          <w:lang w:val="en-IN"/>
        </w:rPr>
        <w:t xml:space="preserve"> credit card and 60% has payroll. </w:t>
      </w:r>
      <w:r w:rsidR="00EE33EB">
        <w:rPr>
          <w:lang w:val="en-IN"/>
        </w:rPr>
        <w:t>Besides</w:t>
      </w:r>
      <w:r>
        <w:rPr>
          <w:lang w:val="en-IN"/>
        </w:rPr>
        <w:t>, 56.3% of the adults ha</w:t>
      </w:r>
      <w:r w:rsidR="00EE33EB">
        <w:rPr>
          <w:lang w:val="en-IN"/>
        </w:rPr>
        <w:t>ve</w:t>
      </w:r>
      <w:r>
        <w:rPr>
          <w:lang w:val="en-IN"/>
        </w:rPr>
        <w:t xml:space="preserve"> payroll </w:t>
      </w:r>
      <w:r>
        <w:rPr>
          <w:lang w:val="en-IN"/>
        </w:rPr>
        <w:lastRenderedPageBreak/>
        <w:t>and 41.2% has credit card. Most of the super seniors opted for wealth management services with 47.6%.</w:t>
      </w:r>
    </w:p>
    <w:p w14:paraId="65B8CE63" w14:textId="5D092F5E" w:rsidR="001C20F2" w:rsidRPr="00DF4826" w:rsidRDefault="00FA4B2A" w:rsidP="00FA4B2A">
      <w:pPr>
        <w:spacing w:before="240" w:after="240" w:line="240" w:lineRule="auto"/>
        <w:rPr>
          <w:rFonts w:eastAsia="Times New Roman" w:cs="Times New Roman"/>
          <w:color w:val="000000"/>
          <w:szCs w:val="24"/>
          <w:lang w:eastAsia="en-CA"/>
        </w:rPr>
      </w:pPr>
      <w:r w:rsidRPr="00FA4B2A">
        <w:rPr>
          <w:rFonts w:eastAsia="Times New Roman" w:cs="Times New Roman"/>
          <w:color w:val="000000"/>
          <w:szCs w:val="24"/>
          <w:lang w:eastAsia="en-CA"/>
        </w:rPr>
        <w:t>The</w:t>
      </w:r>
      <w:r w:rsidRPr="00FA4B2A">
        <w:rPr>
          <w:rFonts w:eastAsia="Times New Roman"/>
          <w:color w:val="000000"/>
          <w:szCs w:val="24"/>
          <w:lang w:eastAsia="en-CA"/>
        </w:rPr>
        <w:t xml:space="preserve"> </w:t>
      </w:r>
      <w:r w:rsidR="0021702C">
        <w:rPr>
          <w:rFonts w:eastAsia="Times New Roman"/>
          <w:color w:val="000000"/>
          <w:szCs w:val="24"/>
          <w:lang w:eastAsia="en-CA"/>
        </w:rPr>
        <w:t>proportion</w:t>
      </w:r>
      <w:r w:rsidR="0021702C" w:rsidRPr="00FA4B2A">
        <w:rPr>
          <w:rFonts w:eastAsia="Times New Roman"/>
          <w:color w:val="000000"/>
          <w:szCs w:val="24"/>
          <w:lang w:eastAsia="en-CA"/>
        </w:rPr>
        <w:t xml:space="preserve"> </w:t>
      </w:r>
      <w:r w:rsidRPr="00FA4B2A">
        <w:rPr>
          <w:rFonts w:eastAsia="Times New Roman"/>
          <w:color w:val="000000"/>
          <w:szCs w:val="24"/>
          <w:lang w:eastAsia="en-CA"/>
        </w:rPr>
        <w:t xml:space="preserve">of customers </w:t>
      </w:r>
      <w:r w:rsidR="004A2644">
        <w:rPr>
          <w:rFonts w:eastAsia="Times New Roman"/>
          <w:color w:val="000000"/>
          <w:szCs w:val="24"/>
          <w:lang w:eastAsia="en-CA"/>
        </w:rPr>
        <w:t>having</w:t>
      </w:r>
      <w:r w:rsidRPr="00FA4B2A">
        <w:rPr>
          <w:rFonts w:eastAsia="Times New Roman"/>
          <w:color w:val="000000"/>
          <w:szCs w:val="24"/>
          <w:lang w:eastAsia="en-CA"/>
        </w:rPr>
        <w:t xml:space="preserve"> wealth management is largely from Kelowna</w:t>
      </w:r>
      <w:r>
        <w:rPr>
          <w:rFonts w:eastAsia="Times New Roman"/>
          <w:color w:val="000000"/>
          <w:szCs w:val="24"/>
          <w:lang w:eastAsia="en-CA"/>
        </w:rPr>
        <w:t xml:space="preserve"> (34%) </w:t>
      </w:r>
      <w:r w:rsidRPr="00FA4B2A">
        <w:rPr>
          <w:rFonts w:eastAsia="Times New Roman"/>
          <w:color w:val="000000"/>
          <w:szCs w:val="24"/>
          <w:lang w:eastAsia="en-CA"/>
        </w:rPr>
        <w:t xml:space="preserve">and Kamloops </w:t>
      </w:r>
      <w:r>
        <w:rPr>
          <w:rFonts w:eastAsia="Times New Roman"/>
          <w:color w:val="000000"/>
          <w:szCs w:val="24"/>
          <w:lang w:eastAsia="en-CA"/>
        </w:rPr>
        <w:t>(29%)</w:t>
      </w:r>
      <w:r w:rsidR="00ED1621">
        <w:rPr>
          <w:rFonts w:eastAsia="Times New Roman"/>
          <w:color w:val="000000"/>
          <w:szCs w:val="24"/>
          <w:lang w:eastAsia="en-CA"/>
        </w:rPr>
        <w:t>, followed by West Kelowna</w:t>
      </w:r>
      <w:r w:rsidR="008677A7">
        <w:rPr>
          <w:rFonts w:eastAsia="Times New Roman"/>
          <w:color w:val="000000"/>
          <w:szCs w:val="24"/>
          <w:lang w:eastAsia="en-CA"/>
        </w:rPr>
        <w:t xml:space="preserve">  (6%)</w:t>
      </w:r>
      <w:r w:rsidR="00ED1621">
        <w:rPr>
          <w:rFonts w:eastAsia="Times New Roman"/>
          <w:color w:val="000000"/>
          <w:szCs w:val="24"/>
          <w:lang w:eastAsia="en-CA"/>
        </w:rPr>
        <w:t>, Penticton</w:t>
      </w:r>
      <w:r w:rsidR="008677A7">
        <w:rPr>
          <w:rFonts w:eastAsia="Times New Roman"/>
          <w:color w:val="000000"/>
          <w:szCs w:val="24"/>
          <w:lang w:eastAsia="en-CA"/>
        </w:rPr>
        <w:t xml:space="preserve"> (6%), Osoyoos (5%)</w:t>
      </w:r>
      <w:r w:rsidR="000939B1">
        <w:rPr>
          <w:rFonts w:eastAsia="Times New Roman"/>
          <w:color w:val="000000"/>
          <w:szCs w:val="24"/>
          <w:lang w:eastAsia="en-CA"/>
        </w:rPr>
        <w:t>,</w:t>
      </w:r>
      <w:r w:rsidR="008677A7">
        <w:rPr>
          <w:rFonts w:eastAsia="Times New Roman"/>
          <w:color w:val="000000"/>
          <w:szCs w:val="24"/>
          <w:lang w:eastAsia="en-CA"/>
        </w:rPr>
        <w:t xml:space="preserve"> and</w:t>
      </w:r>
      <w:r w:rsidR="00DA0EBA">
        <w:rPr>
          <w:rFonts w:eastAsia="Times New Roman"/>
          <w:color w:val="000000"/>
          <w:szCs w:val="24"/>
          <w:lang w:eastAsia="en-CA"/>
        </w:rPr>
        <w:t xml:space="preserve"> </w:t>
      </w:r>
      <w:r w:rsidR="008677A7">
        <w:rPr>
          <w:rFonts w:eastAsia="Times New Roman"/>
          <w:color w:val="000000"/>
          <w:szCs w:val="24"/>
          <w:lang w:eastAsia="en-CA"/>
        </w:rPr>
        <w:t>Other (21%).</w:t>
      </w:r>
      <w:r w:rsidR="004A2644">
        <w:rPr>
          <w:rFonts w:eastAsia="Times New Roman"/>
          <w:color w:val="000000"/>
          <w:szCs w:val="24"/>
          <w:lang w:eastAsia="en-CA"/>
        </w:rPr>
        <w:t xml:space="preserve"> The number of customers having mortgage is majorly from Kelowna (37%) and Kamloops (24%), followed by Lake Country (10%), West Kelowna (6%), Vernon (6%), and Other (17%). </w:t>
      </w:r>
      <w:r w:rsidR="005B0E4D">
        <w:rPr>
          <w:rFonts w:eastAsia="Times New Roman"/>
          <w:color w:val="000000"/>
          <w:szCs w:val="24"/>
          <w:lang w:eastAsia="en-CA"/>
        </w:rPr>
        <w:t xml:space="preserve">The </w:t>
      </w:r>
      <w:r w:rsidR="00EE33EB">
        <w:rPr>
          <w:rFonts w:eastAsia="Times New Roman"/>
          <w:color w:val="000000"/>
          <w:szCs w:val="24"/>
          <w:lang w:eastAsia="en-CA"/>
        </w:rPr>
        <w:t>below-</w:t>
      </w:r>
      <w:r w:rsidR="005B0E4D">
        <w:rPr>
          <w:rFonts w:eastAsia="Times New Roman"/>
          <w:color w:val="000000"/>
          <w:szCs w:val="24"/>
          <w:lang w:eastAsia="en-CA"/>
        </w:rPr>
        <w:t xml:space="preserve">given figure </w:t>
      </w:r>
      <w:r w:rsidR="00EE33EB">
        <w:rPr>
          <w:rFonts w:eastAsia="Times New Roman"/>
          <w:color w:val="000000"/>
          <w:szCs w:val="24"/>
          <w:lang w:eastAsia="en-CA"/>
        </w:rPr>
        <w:t xml:space="preserve">9 </w:t>
      </w:r>
      <w:r w:rsidR="005B0E4D">
        <w:rPr>
          <w:rFonts w:eastAsia="Times New Roman"/>
          <w:color w:val="000000"/>
          <w:szCs w:val="24"/>
          <w:lang w:eastAsia="en-CA"/>
        </w:rPr>
        <w:t xml:space="preserve">depicts the </w:t>
      </w:r>
      <w:r w:rsidR="00A60899">
        <w:rPr>
          <w:rFonts w:eastAsia="Times New Roman"/>
          <w:color w:val="000000"/>
          <w:szCs w:val="24"/>
          <w:lang w:eastAsia="en-CA"/>
        </w:rPr>
        <w:t xml:space="preserve">customer count for </w:t>
      </w:r>
      <w:r w:rsidR="00EE33EB">
        <w:rPr>
          <w:rFonts w:eastAsia="Times New Roman"/>
          <w:color w:val="000000"/>
          <w:szCs w:val="24"/>
          <w:lang w:eastAsia="en-CA"/>
        </w:rPr>
        <w:t xml:space="preserve">the </w:t>
      </w:r>
      <w:r w:rsidR="00A60899">
        <w:rPr>
          <w:rFonts w:eastAsia="Times New Roman"/>
          <w:color w:val="000000"/>
          <w:szCs w:val="24"/>
          <w:lang w:eastAsia="en-CA"/>
        </w:rPr>
        <w:t xml:space="preserve">top 5 cities and others. </w:t>
      </w:r>
    </w:p>
    <w:p w14:paraId="6F0E845D" w14:textId="09096E8E" w:rsidR="00A60899" w:rsidRPr="00FA4B2A" w:rsidRDefault="003C551E" w:rsidP="00AF3B1F">
      <w:pPr>
        <w:spacing w:before="240" w:after="240" w:line="240" w:lineRule="auto"/>
        <w:jc w:val="center"/>
        <w:rPr>
          <w:rFonts w:eastAsia="Times New Roman"/>
          <w:color w:val="000000"/>
          <w:szCs w:val="24"/>
          <w:lang w:eastAsia="en-CA"/>
        </w:rPr>
      </w:pPr>
      <w:r>
        <w:rPr>
          <w:noProof/>
        </w:rPr>
        <w:drawing>
          <wp:inline distT="0" distB="0" distL="0" distR="0" wp14:anchorId="3C35FC63" wp14:editId="28680895">
            <wp:extent cx="2924175" cy="2343150"/>
            <wp:effectExtent l="0" t="0" r="9525" b="0"/>
            <wp:docPr id="44" name="Chart 44">
              <a:extLst xmlns:a="http://schemas.openxmlformats.org/drawingml/2006/main">
                <a:ext uri="{FF2B5EF4-FFF2-40B4-BE49-F238E27FC236}">
                  <a16:creationId xmlns:a16="http://schemas.microsoft.com/office/drawing/2014/main" id="{D5C1DAA5-6C9C-4D9B-A4A8-02DAD73A2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3C551E">
        <w:rPr>
          <w:noProof/>
        </w:rPr>
        <w:t xml:space="preserve"> </w:t>
      </w:r>
      <w:r w:rsidR="001900C9">
        <w:rPr>
          <w:noProof/>
        </w:rPr>
        <w:drawing>
          <wp:inline distT="0" distB="0" distL="0" distR="0" wp14:anchorId="51B8E017" wp14:editId="3A1E1046">
            <wp:extent cx="2924175" cy="2343150"/>
            <wp:effectExtent l="0" t="0" r="9525" b="0"/>
            <wp:docPr id="46" name="Chart 46">
              <a:extLst xmlns:a="http://schemas.openxmlformats.org/drawingml/2006/main">
                <a:ext uri="{FF2B5EF4-FFF2-40B4-BE49-F238E27FC236}">
                  <a16:creationId xmlns:a16="http://schemas.microsoft.com/office/drawing/2014/main" id="{9C5B449D-2671-417B-9926-E26EF2C2B1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152264" w14:textId="78B7EB9B" w:rsidR="00271906" w:rsidRDefault="00AC6C91" w:rsidP="00AC6C91">
      <w:pPr>
        <w:pStyle w:val="Caption"/>
        <w:jc w:val="center"/>
      </w:pPr>
      <w:r w:rsidRPr="00AC6C91">
        <w:t>Fig</w:t>
      </w:r>
      <w:r w:rsidR="00291FBD">
        <w:t>ure</w:t>
      </w:r>
      <w:r w:rsidRPr="00AC6C91">
        <w:t xml:space="preserve"> </w:t>
      </w:r>
      <w:r w:rsidR="00FB0F4A">
        <w:t>9</w:t>
      </w:r>
      <w:r w:rsidR="00517AE4">
        <w:t xml:space="preserve">: </w:t>
      </w:r>
      <w:r w:rsidR="00D61191">
        <w:t xml:space="preserve">Wealth </w:t>
      </w:r>
      <w:r w:rsidR="00EF09A3">
        <w:t>M</w:t>
      </w:r>
      <w:r w:rsidR="00D61191">
        <w:t>anagement and Mortgage</w:t>
      </w:r>
    </w:p>
    <w:p w14:paraId="429D4C16" w14:textId="7ACCB492" w:rsidR="00D80A5D" w:rsidRDefault="000A0E24" w:rsidP="00D80A5D">
      <w:r>
        <w:t xml:space="preserve">The number of customers having credit card </w:t>
      </w:r>
      <w:r w:rsidR="00FC49CE">
        <w:t xml:space="preserve">largely came from Kelowna (33%) and </w:t>
      </w:r>
      <w:r w:rsidR="00CE52F8">
        <w:t xml:space="preserve">Kamloops (28%), followed by West Kelowna (8%), Lake Country (6%), Penticton (5%), and Other (19%). </w:t>
      </w:r>
      <w:r w:rsidR="000939B1">
        <w:t xml:space="preserve">In our exploratory data analysis, we have observed that the most engaged cities are Kamloops (36%) and Kelowna (30%). The below figure illustrates the number of customers having credit cards from </w:t>
      </w:r>
      <w:r w:rsidR="00EE33EB">
        <w:t xml:space="preserve">the </w:t>
      </w:r>
      <w:r w:rsidR="000939B1">
        <w:t>top 5 cities</w:t>
      </w:r>
      <w:r w:rsidR="00A65E64">
        <w:t xml:space="preserve"> and others. </w:t>
      </w:r>
    </w:p>
    <w:p w14:paraId="42894D15" w14:textId="42D68BBA" w:rsidR="00F172AF" w:rsidRDefault="00002019" w:rsidP="00F172AF">
      <w:pPr>
        <w:pStyle w:val="Caption"/>
        <w:jc w:val="center"/>
      </w:pPr>
      <w:r>
        <w:rPr>
          <w:noProof/>
        </w:rPr>
        <w:drawing>
          <wp:inline distT="0" distB="0" distL="0" distR="0" wp14:anchorId="0D61026C" wp14:editId="5DA6A194">
            <wp:extent cx="4572000" cy="2743200"/>
            <wp:effectExtent l="0" t="0" r="0" b="0"/>
            <wp:docPr id="48" name="Chart 48">
              <a:extLst xmlns:a="http://schemas.openxmlformats.org/drawingml/2006/main">
                <a:ext uri="{FF2B5EF4-FFF2-40B4-BE49-F238E27FC236}">
                  <a16:creationId xmlns:a16="http://schemas.microsoft.com/office/drawing/2014/main" id="{2DAFA55B-9D68-41F2-977C-1C2DE7CA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E6558E" w14:textId="58D27F19" w:rsidR="00F546CE" w:rsidRDefault="00F172AF" w:rsidP="00FE609E">
      <w:pPr>
        <w:pStyle w:val="Caption"/>
        <w:jc w:val="center"/>
      </w:pPr>
      <w:r w:rsidRPr="00F172AF">
        <w:lastRenderedPageBreak/>
        <w:t xml:space="preserve"> </w:t>
      </w:r>
      <w:r w:rsidRPr="00AC6C91">
        <w:t>Fig</w:t>
      </w:r>
      <w:r>
        <w:t>ure</w:t>
      </w:r>
      <w:r w:rsidRPr="00AC6C91">
        <w:t xml:space="preserve"> </w:t>
      </w:r>
      <w:r w:rsidR="00FB0F4A">
        <w:t>10</w:t>
      </w:r>
      <w:r>
        <w:t xml:space="preserve">: </w:t>
      </w:r>
      <w:r w:rsidR="004D3B1C">
        <w:t>Credit card</w:t>
      </w:r>
    </w:p>
    <w:p w14:paraId="2BE5F802" w14:textId="5D6623A2" w:rsidR="004542E5" w:rsidRPr="00DF4826" w:rsidRDefault="00FF7E73" w:rsidP="00DF4826">
      <w:r>
        <w:t xml:space="preserve"> </w:t>
      </w:r>
      <w:r w:rsidR="00CD0C61">
        <w:t xml:space="preserve"> </w:t>
      </w:r>
    </w:p>
    <w:p w14:paraId="30E7E500" w14:textId="386D2B1D" w:rsidR="00651C45" w:rsidRPr="0019469A" w:rsidRDefault="0019469A" w:rsidP="00651C45">
      <w:pPr>
        <w:rPr>
          <w:rStyle w:val="Heading2Char"/>
          <w:rFonts w:ascii="Times New Roman" w:hAnsi="Times New Roman" w:cs="Times New Roman"/>
        </w:rPr>
      </w:pPr>
      <w:bookmarkStart w:id="65" w:name="_Toc68855872"/>
      <w:r w:rsidRPr="0019469A">
        <w:rPr>
          <w:rStyle w:val="Heading2Char"/>
          <w:rFonts w:ascii="Times New Roman" w:hAnsi="Times New Roman" w:cs="Times New Roman"/>
        </w:rPr>
        <w:t>Research objective 3</w:t>
      </w:r>
      <w:bookmarkEnd w:id="65"/>
    </w:p>
    <w:p w14:paraId="31021E8F" w14:textId="77777777" w:rsidR="00F546CE" w:rsidRPr="00096B36" w:rsidRDefault="00F546CE" w:rsidP="00F546CE">
      <w:pPr>
        <w:pStyle w:val="Heading3"/>
        <w:rPr>
          <w:rFonts w:ascii="Times New Roman" w:hAnsi="Times New Roman" w:cs="Times New Roman"/>
        </w:rPr>
      </w:pPr>
      <w:bookmarkStart w:id="66" w:name="_Toc67776277"/>
      <w:bookmarkStart w:id="67" w:name="_Toc68855873"/>
      <w:r w:rsidRPr="004D4B77">
        <w:rPr>
          <w:rFonts w:ascii="Times New Roman" w:hAnsi="Times New Roman" w:cs="Times New Roman"/>
        </w:rPr>
        <w:t>Data Modelling</w:t>
      </w:r>
      <w:bookmarkEnd w:id="66"/>
      <w:bookmarkEnd w:id="67"/>
      <w:r>
        <w:rPr>
          <w:rFonts w:ascii="Times New Roman" w:hAnsi="Times New Roman" w:cs="Times New Roman"/>
        </w:rPr>
        <w:t xml:space="preserve"> </w:t>
      </w:r>
    </w:p>
    <w:p w14:paraId="395B137D" w14:textId="575B81F7" w:rsidR="00F546CE" w:rsidRPr="00096B36" w:rsidRDefault="00F546CE" w:rsidP="00F546CE">
      <w:pPr>
        <w:rPr>
          <w:rFonts w:eastAsia="Times New Roman" w:cs="Times New Roman"/>
          <w:color w:val="000000"/>
          <w:szCs w:val="24"/>
          <w:lang w:eastAsia="en-CA"/>
        </w:rPr>
      </w:pPr>
      <w:r w:rsidRPr="00096B36">
        <w:rPr>
          <w:rFonts w:eastAsia="Times New Roman" w:cs="Times New Roman"/>
          <w:color w:val="000000"/>
          <w:szCs w:val="24"/>
          <w:lang w:eastAsia="en-CA"/>
        </w:rPr>
        <w:t xml:space="preserve">Random forest (RF) algorithms </w:t>
      </w:r>
      <w:r w:rsidR="00E90B66">
        <w:rPr>
          <w:rFonts w:eastAsia="Times New Roman" w:cs="Times New Roman"/>
          <w:color w:val="000000"/>
          <w:szCs w:val="24"/>
          <w:lang w:eastAsia="en-CA"/>
        </w:rPr>
        <w:t>were</w:t>
      </w:r>
      <w:r w:rsidR="00E90B66" w:rsidRPr="00096B36">
        <w:rPr>
          <w:rFonts w:eastAsia="Times New Roman" w:cs="Times New Roman"/>
          <w:color w:val="000000"/>
          <w:szCs w:val="24"/>
          <w:lang w:eastAsia="en-CA"/>
        </w:rPr>
        <w:t xml:space="preserve"> </w:t>
      </w:r>
      <w:r w:rsidRPr="00096B36">
        <w:rPr>
          <w:rFonts w:eastAsia="Times New Roman" w:cs="Times New Roman"/>
          <w:color w:val="000000"/>
          <w:szCs w:val="24"/>
          <w:lang w:eastAsia="en-CA"/>
        </w:rPr>
        <w:t xml:space="preserve">implemented to classify whether a customer will opt for a </w:t>
      </w:r>
      <w:r>
        <w:rPr>
          <w:rFonts w:eastAsia="Times New Roman" w:cs="Times New Roman"/>
          <w:color w:val="000000"/>
          <w:szCs w:val="24"/>
          <w:lang w:eastAsia="en-CA"/>
        </w:rPr>
        <w:t>mortgage, credit card</w:t>
      </w:r>
      <w:r w:rsidR="00EE33EB">
        <w:rPr>
          <w:rFonts w:eastAsia="Times New Roman" w:cs="Times New Roman"/>
          <w:color w:val="000000"/>
          <w:szCs w:val="24"/>
          <w:lang w:eastAsia="en-CA"/>
        </w:rPr>
        <w:t>,</w:t>
      </w:r>
      <w:r>
        <w:rPr>
          <w:rFonts w:eastAsia="Times New Roman" w:cs="Times New Roman"/>
          <w:color w:val="000000"/>
          <w:szCs w:val="24"/>
          <w:lang w:eastAsia="en-CA"/>
        </w:rPr>
        <w:t xml:space="preserve"> and wealth management services</w:t>
      </w:r>
      <w:r w:rsidRPr="00096B36">
        <w:rPr>
          <w:rFonts w:eastAsia="Times New Roman" w:cs="Times New Roman"/>
          <w:color w:val="000000"/>
          <w:szCs w:val="24"/>
          <w:lang w:eastAsia="en-CA"/>
        </w:rPr>
        <w:t>. RF models train multiple decision trees in parallel and provide the classification based on majority rule. The dataset is divided into training and test dataset</w:t>
      </w:r>
      <w:r w:rsidR="00EE33EB">
        <w:rPr>
          <w:rFonts w:eastAsia="Times New Roman" w:cs="Times New Roman"/>
          <w:color w:val="000000"/>
          <w:szCs w:val="24"/>
          <w:lang w:eastAsia="en-CA"/>
        </w:rPr>
        <w:t>s</w:t>
      </w:r>
      <w:r w:rsidRPr="00096B36">
        <w:rPr>
          <w:rFonts w:eastAsia="Times New Roman" w:cs="Times New Roman"/>
          <w:color w:val="000000"/>
          <w:szCs w:val="24"/>
          <w:lang w:eastAsia="en-CA"/>
        </w:rPr>
        <w:t xml:space="preserve"> with </w:t>
      </w:r>
      <w:r w:rsidR="00E90B66">
        <w:rPr>
          <w:rFonts w:eastAsia="Times New Roman" w:cs="Times New Roman"/>
          <w:color w:val="000000"/>
          <w:szCs w:val="24"/>
          <w:lang w:eastAsia="en-CA"/>
        </w:rPr>
        <w:t xml:space="preserve">the </w:t>
      </w:r>
      <w:r>
        <w:rPr>
          <w:rFonts w:eastAsia="Times New Roman" w:cs="Times New Roman"/>
          <w:color w:val="000000"/>
          <w:szCs w:val="24"/>
          <w:lang w:eastAsia="en-CA"/>
        </w:rPr>
        <w:t>70-30</w:t>
      </w:r>
      <w:r w:rsidRPr="00096B36">
        <w:rPr>
          <w:rFonts w:eastAsia="Times New Roman" w:cs="Times New Roman"/>
          <w:color w:val="000000"/>
          <w:szCs w:val="24"/>
          <w:lang w:eastAsia="en-CA"/>
        </w:rPr>
        <w:t xml:space="preserve"> rule, that is </w:t>
      </w:r>
      <w:r>
        <w:rPr>
          <w:rFonts w:eastAsia="Times New Roman" w:cs="Times New Roman"/>
          <w:color w:val="000000"/>
          <w:szCs w:val="24"/>
          <w:lang w:eastAsia="en-CA"/>
        </w:rPr>
        <w:t>7</w:t>
      </w:r>
      <w:r w:rsidRPr="00096B36">
        <w:rPr>
          <w:rFonts w:eastAsia="Times New Roman" w:cs="Times New Roman"/>
          <w:color w:val="000000"/>
          <w:szCs w:val="24"/>
          <w:lang w:eastAsia="en-CA"/>
        </w:rPr>
        <w:t xml:space="preserve">0% of the data </w:t>
      </w:r>
      <w:r w:rsidR="00EE33EB">
        <w:rPr>
          <w:rFonts w:eastAsia="Times New Roman" w:cs="Times New Roman"/>
          <w:color w:val="000000"/>
          <w:szCs w:val="24"/>
          <w:lang w:eastAsia="en-CA"/>
        </w:rPr>
        <w:t>are</w:t>
      </w:r>
      <w:r w:rsidR="00EE33EB" w:rsidRPr="00096B36">
        <w:rPr>
          <w:rFonts w:eastAsia="Times New Roman" w:cs="Times New Roman"/>
          <w:color w:val="000000"/>
          <w:szCs w:val="24"/>
          <w:lang w:eastAsia="en-CA"/>
        </w:rPr>
        <w:t xml:space="preserve"> </w:t>
      </w:r>
      <w:r w:rsidRPr="00096B36">
        <w:rPr>
          <w:rFonts w:eastAsia="Times New Roman" w:cs="Times New Roman"/>
          <w:color w:val="000000"/>
          <w:szCs w:val="24"/>
          <w:lang w:eastAsia="en-CA"/>
        </w:rPr>
        <w:t xml:space="preserve">used for training the model and </w:t>
      </w:r>
      <w:r>
        <w:rPr>
          <w:rFonts w:eastAsia="Times New Roman" w:cs="Times New Roman"/>
          <w:color w:val="000000"/>
          <w:szCs w:val="24"/>
          <w:lang w:eastAsia="en-CA"/>
        </w:rPr>
        <w:t>3</w:t>
      </w:r>
      <w:r w:rsidRPr="00096B36">
        <w:rPr>
          <w:rFonts w:eastAsia="Times New Roman" w:cs="Times New Roman"/>
          <w:color w:val="000000"/>
          <w:szCs w:val="24"/>
          <w:lang w:eastAsia="en-CA"/>
        </w:rPr>
        <w:t>0% of the data is used to evaluate the model.</w:t>
      </w:r>
      <w:r>
        <w:rPr>
          <w:rFonts w:eastAsia="Times New Roman" w:cs="Times New Roman"/>
          <w:color w:val="000000"/>
          <w:szCs w:val="24"/>
          <w:lang w:eastAsia="en-CA"/>
        </w:rPr>
        <w:t xml:space="preserve"> </w:t>
      </w:r>
      <w:r w:rsidRPr="00096B36">
        <w:rPr>
          <w:rFonts w:eastAsia="Times New Roman" w:cs="Times New Roman"/>
          <w:color w:val="000000"/>
          <w:szCs w:val="24"/>
          <w:lang w:eastAsia="en-CA"/>
        </w:rPr>
        <w:t xml:space="preserve">The metrics selected to evaluate the model include sensitivity, specificity, accuracy, </w:t>
      </w:r>
      <w:r w:rsidR="00EE33EB" w:rsidRPr="00096B36">
        <w:rPr>
          <w:rFonts w:eastAsia="Times New Roman" w:cs="Times New Roman"/>
          <w:color w:val="000000"/>
          <w:szCs w:val="24"/>
          <w:lang w:eastAsia="en-CA"/>
        </w:rPr>
        <w:t>pre</w:t>
      </w:r>
      <w:r w:rsidR="00EE33EB">
        <w:rPr>
          <w:rFonts w:eastAsia="Times New Roman" w:cs="Times New Roman"/>
          <w:color w:val="000000"/>
          <w:szCs w:val="24"/>
          <w:lang w:eastAsia="en-CA"/>
        </w:rPr>
        <w:t>ci</w:t>
      </w:r>
      <w:r w:rsidR="00EE33EB" w:rsidRPr="00096B36">
        <w:rPr>
          <w:rFonts w:eastAsia="Times New Roman" w:cs="Times New Roman"/>
          <w:color w:val="000000"/>
          <w:szCs w:val="24"/>
          <w:lang w:eastAsia="en-CA"/>
        </w:rPr>
        <w:t>sion</w:t>
      </w:r>
      <w:r w:rsidRPr="00096B36">
        <w:rPr>
          <w:rFonts w:eastAsia="Times New Roman" w:cs="Times New Roman"/>
          <w:color w:val="000000"/>
          <w:szCs w:val="24"/>
          <w:lang w:eastAsia="en-CA"/>
        </w:rPr>
        <w:t>, and f1score.</w:t>
      </w:r>
    </w:p>
    <w:p w14:paraId="76077D72" w14:textId="77777777" w:rsidR="00F546CE" w:rsidRPr="00F546CE" w:rsidRDefault="00F546CE" w:rsidP="00F546CE">
      <w:pPr>
        <w:pStyle w:val="Heading3"/>
        <w:rPr>
          <w:rFonts w:ascii="Times New Roman" w:hAnsi="Times New Roman" w:cs="Times New Roman"/>
        </w:rPr>
      </w:pPr>
      <w:bookmarkStart w:id="68" w:name="_Toc67776279"/>
      <w:bookmarkStart w:id="69" w:name="_Toc68855874"/>
      <w:r w:rsidRPr="00F546CE">
        <w:rPr>
          <w:rFonts w:ascii="Times New Roman" w:hAnsi="Times New Roman" w:cs="Times New Roman"/>
        </w:rPr>
        <w:t>Optimizations of hyperparameters</w:t>
      </w:r>
      <w:bookmarkEnd w:id="68"/>
      <w:bookmarkEnd w:id="69"/>
      <w:r w:rsidRPr="00F546CE">
        <w:rPr>
          <w:rFonts w:ascii="Times New Roman" w:hAnsi="Times New Roman" w:cs="Times New Roman"/>
        </w:rPr>
        <w:t xml:space="preserve"> </w:t>
      </w:r>
    </w:p>
    <w:p w14:paraId="186472DB" w14:textId="79D3867F" w:rsidR="00F546CE" w:rsidRDefault="00E90B66" w:rsidP="00F546CE">
      <w:pPr>
        <w:rPr>
          <w:rFonts w:eastAsia="Times New Roman" w:cs="Times New Roman"/>
          <w:color w:val="000000"/>
          <w:szCs w:val="24"/>
          <w:lang w:eastAsia="en-CA"/>
        </w:rPr>
      </w:pPr>
      <w:r>
        <w:rPr>
          <w:rFonts w:eastAsia="Times New Roman" w:cs="Times New Roman"/>
          <w:color w:val="000000"/>
          <w:szCs w:val="24"/>
          <w:lang w:eastAsia="en-CA"/>
        </w:rPr>
        <w:t xml:space="preserve">The </w:t>
      </w:r>
      <w:r w:rsidR="00F546CE">
        <w:rPr>
          <w:rFonts w:eastAsia="Times New Roman" w:cs="Times New Roman"/>
          <w:color w:val="000000"/>
          <w:szCs w:val="24"/>
          <w:lang w:eastAsia="en-CA"/>
        </w:rPr>
        <w:t xml:space="preserve">K-Fold </w:t>
      </w:r>
      <w:r w:rsidR="00EE33EB">
        <w:rPr>
          <w:rFonts w:eastAsia="Times New Roman" w:cs="Times New Roman"/>
          <w:color w:val="000000"/>
          <w:szCs w:val="24"/>
          <w:lang w:eastAsia="en-CA"/>
        </w:rPr>
        <w:t>cross-</w:t>
      </w:r>
      <w:r w:rsidR="00F546CE">
        <w:rPr>
          <w:rFonts w:eastAsia="Times New Roman" w:cs="Times New Roman"/>
          <w:color w:val="000000"/>
          <w:szCs w:val="24"/>
          <w:lang w:eastAsia="en-CA"/>
        </w:rPr>
        <w:t xml:space="preserve">validation technique </w:t>
      </w:r>
      <w:r>
        <w:rPr>
          <w:rFonts w:eastAsia="Times New Roman" w:cs="Times New Roman"/>
          <w:color w:val="000000"/>
          <w:szCs w:val="24"/>
          <w:lang w:eastAsia="en-CA"/>
        </w:rPr>
        <w:t xml:space="preserve">was </w:t>
      </w:r>
      <w:r w:rsidR="00F546CE">
        <w:rPr>
          <w:rFonts w:eastAsia="Times New Roman" w:cs="Times New Roman"/>
          <w:color w:val="000000"/>
          <w:szCs w:val="24"/>
          <w:lang w:eastAsia="en-CA"/>
        </w:rPr>
        <w:t xml:space="preserve">used to increase the </w:t>
      </w:r>
      <w:r w:rsidR="00F546CE" w:rsidRPr="00096B36">
        <w:rPr>
          <w:rFonts w:eastAsia="Times New Roman" w:cs="Times New Roman"/>
          <w:color w:val="000000"/>
          <w:szCs w:val="24"/>
          <w:lang w:eastAsia="en-CA"/>
        </w:rPr>
        <w:t xml:space="preserve">efficiency </w:t>
      </w:r>
      <w:r w:rsidR="00F546CE">
        <w:rPr>
          <w:rFonts w:eastAsia="Times New Roman" w:cs="Times New Roman"/>
          <w:color w:val="000000"/>
          <w:szCs w:val="24"/>
          <w:lang w:eastAsia="en-CA"/>
        </w:rPr>
        <w:t xml:space="preserve">of the model </w:t>
      </w:r>
      <w:r w:rsidR="00F546CE" w:rsidRPr="00096B36">
        <w:rPr>
          <w:rFonts w:eastAsia="Times New Roman" w:cs="Times New Roman"/>
          <w:color w:val="000000"/>
          <w:szCs w:val="24"/>
          <w:lang w:eastAsia="en-CA"/>
        </w:rPr>
        <w:t xml:space="preserve">by tunning the parameters including </w:t>
      </w:r>
      <w:r w:rsidR="00EE33EB">
        <w:rPr>
          <w:rFonts w:eastAsia="Times New Roman" w:cs="Times New Roman"/>
          <w:color w:val="000000"/>
          <w:szCs w:val="24"/>
          <w:lang w:eastAsia="en-CA"/>
        </w:rPr>
        <w:t xml:space="preserve">the </w:t>
      </w:r>
      <w:r w:rsidR="00F546CE" w:rsidRPr="00096B36">
        <w:rPr>
          <w:rFonts w:eastAsia="Times New Roman" w:cs="Times New Roman"/>
          <w:color w:val="000000"/>
          <w:szCs w:val="24"/>
          <w:lang w:eastAsia="en-CA"/>
        </w:rPr>
        <w:t xml:space="preserve">number of variables considered at each split and </w:t>
      </w:r>
      <w:r w:rsidR="00EE33EB">
        <w:rPr>
          <w:rFonts w:eastAsia="Times New Roman" w:cs="Times New Roman"/>
          <w:color w:val="000000"/>
          <w:szCs w:val="24"/>
          <w:lang w:eastAsia="en-CA"/>
        </w:rPr>
        <w:t xml:space="preserve">the </w:t>
      </w:r>
      <w:r w:rsidR="00F546CE" w:rsidRPr="00096B36">
        <w:rPr>
          <w:rFonts w:eastAsia="Times New Roman" w:cs="Times New Roman"/>
          <w:color w:val="000000"/>
          <w:szCs w:val="24"/>
          <w:lang w:eastAsia="en-CA"/>
        </w:rPr>
        <w:t xml:space="preserve">number of </w:t>
      </w:r>
      <w:r w:rsidRPr="00096B36">
        <w:rPr>
          <w:rFonts w:eastAsia="Times New Roman" w:cs="Times New Roman"/>
          <w:color w:val="000000"/>
          <w:szCs w:val="24"/>
          <w:lang w:eastAsia="en-CA"/>
        </w:rPr>
        <w:t>tre</w:t>
      </w:r>
      <w:r>
        <w:rPr>
          <w:rFonts w:eastAsia="Times New Roman" w:cs="Times New Roman"/>
          <w:color w:val="000000"/>
          <w:szCs w:val="24"/>
          <w:lang w:eastAsia="en-CA"/>
        </w:rPr>
        <w:t>e</w:t>
      </w:r>
      <w:r w:rsidRPr="00096B36">
        <w:rPr>
          <w:rFonts w:eastAsia="Times New Roman" w:cs="Times New Roman"/>
          <w:color w:val="000000"/>
          <w:szCs w:val="24"/>
          <w:lang w:eastAsia="en-CA"/>
        </w:rPr>
        <w:t>s</w:t>
      </w:r>
      <w:r w:rsidR="00F546CE" w:rsidRPr="00096B36">
        <w:rPr>
          <w:rFonts w:eastAsia="Times New Roman" w:cs="Times New Roman"/>
          <w:color w:val="000000"/>
          <w:szCs w:val="24"/>
          <w:lang w:eastAsia="en-CA"/>
        </w:rPr>
        <w:t>.</w:t>
      </w:r>
      <w:r w:rsidR="00F546CE">
        <w:rPr>
          <w:rFonts w:eastAsia="Times New Roman" w:cs="Times New Roman"/>
          <w:color w:val="000000"/>
          <w:szCs w:val="24"/>
          <w:lang w:eastAsia="en-CA"/>
        </w:rPr>
        <w:t xml:space="preserve"> </w:t>
      </w:r>
      <w:r w:rsidR="00F546CE" w:rsidRPr="00096B36">
        <w:rPr>
          <w:rFonts w:eastAsia="Times New Roman" w:cs="Times New Roman"/>
          <w:color w:val="000000"/>
          <w:szCs w:val="24"/>
          <w:lang w:eastAsia="en-CA"/>
        </w:rPr>
        <w:t xml:space="preserve">If the number of </w:t>
      </w:r>
      <w:r w:rsidRPr="00096B36">
        <w:rPr>
          <w:rFonts w:eastAsia="Times New Roman" w:cs="Times New Roman"/>
          <w:color w:val="000000"/>
          <w:szCs w:val="24"/>
          <w:lang w:eastAsia="en-CA"/>
        </w:rPr>
        <w:t>tre</w:t>
      </w:r>
      <w:r>
        <w:rPr>
          <w:rFonts w:eastAsia="Times New Roman" w:cs="Times New Roman"/>
          <w:color w:val="000000"/>
          <w:szCs w:val="24"/>
          <w:lang w:eastAsia="en-CA"/>
        </w:rPr>
        <w:t>e</w:t>
      </w:r>
      <w:r w:rsidRPr="00096B36">
        <w:rPr>
          <w:rFonts w:eastAsia="Times New Roman" w:cs="Times New Roman"/>
          <w:color w:val="000000"/>
          <w:szCs w:val="24"/>
          <w:lang w:eastAsia="en-CA"/>
        </w:rPr>
        <w:t xml:space="preserve">s </w:t>
      </w:r>
      <w:r>
        <w:rPr>
          <w:rFonts w:eastAsia="Times New Roman" w:cs="Times New Roman"/>
          <w:color w:val="000000"/>
          <w:szCs w:val="24"/>
          <w:lang w:eastAsia="en-CA"/>
        </w:rPr>
        <w:t>was</w:t>
      </w:r>
      <w:r w:rsidRPr="00096B36">
        <w:rPr>
          <w:rFonts w:eastAsia="Times New Roman" w:cs="Times New Roman"/>
          <w:color w:val="000000"/>
          <w:szCs w:val="24"/>
          <w:lang w:eastAsia="en-CA"/>
        </w:rPr>
        <w:t xml:space="preserve"> </w:t>
      </w:r>
      <w:r w:rsidR="00F546CE" w:rsidRPr="00096B36">
        <w:rPr>
          <w:rFonts w:eastAsia="Times New Roman" w:cs="Times New Roman"/>
          <w:color w:val="000000"/>
          <w:szCs w:val="24"/>
          <w:lang w:eastAsia="en-CA"/>
        </w:rPr>
        <w:t xml:space="preserve">more than </w:t>
      </w:r>
      <w:r w:rsidR="00EE33EB">
        <w:rPr>
          <w:rFonts w:eastAsia="Times New Roman" w:cs="Times New Roman"/>
          <w:color w:val="000000"/>
          <w:szCs w:val="24"/>
          <w:lang w:eastAsia="en-CA"/>
        </w:rPr>
        <w:t xml:space="preserve">the </w:t>
      </w:r>
      <w:r w:rsidR="00F546CE" w:rsidRPr="00096B36">
        <w:rPr>
          <w:rFonts w:eastAsia="Times New Roman" w:cs="Times New Roman"/>
          <w:color w:val="000000"/>
          <w:szCs w:val="24"/>
          <w:lang w:eastAsia="en-CA"/>
        </w:rPr>
        <w:t>optimum number, then the model could overfit the data and perform</w:t>
      </w:r>
      <w:r w:rsidR="00F546CE">
        <w:rPr>
          <w:rFonts w:eastAsia="Times New Roman" w:cs="Times New Roman"/>
          <w:color w:val="000000"/>
          <w:szCs w:val="24"/>
          <w:lang w:eastAsia="en-CA"/>
        </w:rPr>
        <w:t>s</w:t>
      </w:r>
      <w:r w:rsidR="00F546CE" w:rsidRPr="00096B36">
        <w:rPr>
          <w:rFonts w:eastAsia="Times New Roman" w:cs="Times New Roman"/>
          <w:color w:val="000000"/>
          <w:szCs w:val="24"/>
          <w:lang w:eastAsia="en-CA"/>
        </w:rPr>
        <w:t xml:space="preserve"> poorly when new data is introduced. </w:t>
      </w:r>
    </w:p>
    <w:p w14:paraId="6096F986" w14:textId="77777777" w:rsidR="00F546CE" w:rsidRPr="00F546CE" w:rsidRDefault="00F546CE" w:rsidP="00F546CE">
      <w:pPr>
        <w:pStyle w:val="Heading3"/>
        <w:rPr>
          <w:rFonts w:ascii="Times New Roman" w:hAnsi="Times New Roman" w:cs="Times New Roman"/>
        </w:rPr>
      </w:pPr>
      <w:bookmarkStart w:id="70" w:name="_Toc68855875"/>
      <w:bookmarkStart w:id="71" w:name="_Toc67776278"/>
      <w:r w:rsidRPr="00F546CE">
        <w:rPr>
          <w:rFonts w:ascii="Times New Roman" w:hAnsi="Times New Roman" w:cs="Times New Roman"/>
        </w:rPr>
        <w:t>Wealth Management Model</w:t>
      </w:r>
      <w:bookmarkEnd w:id="70"/>
    </w:p>
    <w:p w14:paraId="6E08C8A1" w14:textId="5B2DB377" w:rsidR="00F546CE" w:rsidRPr="000A146E" w:rsidRDefault="00F546CE" w:rsidP="00F546CE">
      <w:pPr>
        <w:rPr>
          <w:rFonts w:eastAsia="Times New Roman"/>
          <w:color w:val="000000"/>
          <w:szCs w:val="24"/>
          <w:lang w:eastAsia="en-CA"/>
        </w:rPr>
      </w:pPr>
      <w:r>
        <w:t xml:space="preserve">The optimized model to predict if a customer will opt for wealth management service has an accuracy of 82%. The precision and recall values of the model are 0.652 and 0.8681. According to the model, the five </w:t>
      </w:r>
      <w:r w:rsidR="00E90B66">
        <w:t xml:space="preserve">most </w:t>
      </w:r>
      <w:r>
        <w:t xml:space="preserve">important variables to classify </w:t>
      </w:r>
      <w:r w:rsidR="00E90B66">
        <w:t xml:space="preserve">were: </w:t>
      </w:r>
      <w:r>
        <w:t>number of products, deposit balance, number of online transactions</w:t>
      </w:r>
      <w:r w:rsidR="00E90B66">
        <w:t>,</w:t>
      </w:r>
      <w:r>
        <w:t xml:space="preserve"> and tenure group. As per the model, the customers opting for wealth management </w:t>
      </w:r>
      <w:r w:rsidR="00EE33EB">
        <w:t xml:space="preserve">have </w:t>
      </w:r>
      <w:r>
        <w:t xml:space="preserve">an average deposit balance of 47,405 </w:t>
      </w:r>
      <w:r w:rsidR="00EE33EB">
        <w:t xml:space="preserve">CAD </w:t>
      </w:r>
      <w:r>
        <w:t xml:space="preserve">and an income </w:t>
      </w:r>
      <w:r w:rsidR="00EE33EB">
        <w:t xml:space="preserve">of </w:t>
      </w:r>
      <w:r>
        <w:t>approximately 31</w:t>
      </w:r>
      <w:r w:rsidR="00EE33EB">
        <w:t>,000</w:t>
      </w:r>
      <w:r>
        <w:t xml:space="preserve"> </w:t>
      </w:r>
      <w:r w:rsidR="00EE33EB">
        <w:t>CAD</w:t>
      </w:r>
      <w:r>
        <w:t xml:space="preserve">. </w:t>
      </w:r>
      <w:r w:rsidR="00E90B66">
        <w:t>O</w:t>
      </w:r>
      <w:r>
        <w:t>n average</w:t>
      </w:r>
      <w:r w:rsidR="00E90B66">
        <w:t>,</w:t>
      </w:r>
      <w:r>
        <w:t xml:space="preserve"> clients subscribed to four products offered by </w:t>
      </w:r>
      <w:r w:rsidRPr="005661F2">
        <w:t>Prospera</w:t>
      </w:r>
      <w:r>
        <w:t>.</w:t>
      </w:r>
    </w:p>
    <w:p w14:paraId="134FDBB5" w14:textId="77777777" w:rsidR="00F546CE" w:rsidRPr="00F546CE" w:rsidRDefault="00F546CE" w:rsidP="00F546CE">
      <w:pPr>
        <w:pStyle w:val="Heading3"/>
        <w:rPr>
          <w:rFonts w:ascii="Times New Roman" w:hAnsi="Times New Roman" w:cs="Times New Roman"/>
        </w:rPr>
      </w:pPr>
      <w:bookmarkStart w:id="72" w:name="_Toc68855876"/>
      <w:r w:rsidRPr="00F546CE">
        <w:rPr>
          <w:rFonts w:ascii="Times New Roman" w:hAnsi="Times New Roman" w:cs="Times New Roman"/>
        </w:rPr>
        <w:t>Mortgage Model</w:t>
      </w:r>
      <w:bookmarkEnd w:id="72"/>
    </w:p>
    <w:bookmarkEnd w:id="71"/>
    <w:p w14:paraId="67CDC5BF" w14:textId="4EBF3A3A" w:rsidR="00F546CE" w:rsidRDefault="00E90B66" w:rsidP="00F546CE">
      <w:pPr>
        <w:rPr>
          <w:rFonts w:eastAsia="Times New Roman" w:cs="Times New Roman"/>
          <w:color w:val="000000"/>
          <w:szCs w:val="24"/>
          <w:lang w:eastAsia="en-CA"/>
        </w:rPr>
      </w:pPr>
      <w:r>
        <w:rPr>
          <w:rFonts w:eastAsia="Times New Roman" w:cs="Times New Roman"/>
          <w:color w:val="000000"/>
          <w:szCs w:val="24"/>
          <w:lang w:eastAsia="en-CA"/>
        </w:rPr>
        <w:t>The s</w:t>
      </w:r>
      <w:r w:rsidRPr="00096B36">
        <w:rPr>
          <w:rFonts w:eastAsia="Times New Roman" w:cs="Times New Roman"/>
          <w:color w:val="000000"/>
          <w:szCs w:val="24"/>
          <w:lang w:eastAsia="en-CA"/>
        </w:rPr>
        <w:t xml:space="preserve">tratified </w:t>
      </w:r>
      <w:r w:rsidR="00F546CE" w:rsidRPr="00096B36">
        <w:rPr>
          <w:rFonts w:eastAsia="Times New Roman" w:cs="Times New Roman"/>
          <w:color w:val="000000"/>
          <w:szCs w:val="24"/>
          <w:lang w:eastAsia="en-CA"/>
        </w:rPr>
        <w:t xml:space="preserve">bootstrap sampling technique </w:t>
      </w:r>
      <w:r>
        <w:rPr>
          <w:rFonts w:eastAsia="Times New Roman" w:cs="Times New Roman"/>
          <w:color w:val="000000"/>
          <w:szCs w:val="24"/>
          <w:lang w:eastAsia="en-CA"/>
        </w:rPr>
        <w:t>was</w:t>
      </w:r>
      <w:r w:rsidRPr="00096B36">
        <w:rPr>
          <w:rFonts w:eastAsia="Times New Roman" w:cs="Times New Roman"/>
          <w:color w:val="000000"/>
          <w:szCs w:val="24"/>
          <w:lang w:eastAsia="en-CA"/>
        </w:rPr>
        <w:t xml:space="preserve"> </w:t>
      </w:r>
      <w:r w:rsidR="00F546CE" w:rsidRPr="00096B36">
        <w:rPr>
          <w:rFonts w:eastAsia="Times New Roman" w:cs="Times New Roman"/>
          <w:color w:val="000000"/>
          <w:szCs w:val="24"/>
          <w:lang w:eastAsia="en-CA"/>
        </w:rPr>
        <w:t>used</w:t>
      </w:r>
      <w:r w:rsidR="00F546CE" w:rsidRPr="00BD5DA7">
        <w:t xml:space="preserve"> </w:t>
      </w:r>
      <w:r w:rsidR="00F546CE" w:rsidRPr="00BD5DA7">
        <w:rPr>
          <w:rFonts w:eastAsia="Times New Roman" w:cs="Times New Roman"/>
          <w:color w:val="000000"/>
          <w:szCs w:val="24"/>
          <w:lang w:eastAsia="en-CA"/>
        </w:rPr>
        <w:t xml:space="preserve">to design the model </w:t>
      </w:r>
      <w:r>
        <w:rPr>
          <w:rFonts w:eastAsia="Times New Roman" w:cs="Times New Roman"/>
          <w:color w:val="000000"/>
          <w:szCs w:val="24"/>
          <w:lang w:eastAsia="en-CA"/>
        </w:rPr>
        <w:t>to</w:t>
      </w:r>
      <w:r w:rsidRPr="00BD5DA7">
        <w:rPr>
          <w:rFonts w:eastAsia="Times New Roman" w:cs="Times New Roman"/>
          <w:color w:val="000000"/>
          <w:szCs w:val="24"/>
          <w:lang w:eastAsia="en-CA"/>
        </w:rPr>
        <w:t xml:space="preserve"> </w:t>
      </w:r>
      <w:r w:rsidR="00F546CE" w:rsidRPr="00BD5DA7">
        <w:rPr>
          <w:rFonts w:eastAsia="Times New Roman" w:cs="Times New Roman"/>
          <w:color w:val="000000"/>
          <w:szCs w:val="24"/>
          <w:lang w:eastAsia="en-CA"/>
        </w:rPr>
        <w:t xml:space="preserve">classify whether a customer would subscribe </w:t>
      </w:r>
      <w:r w:rsidR="00EE33EB">
        <w:rPr>
          <w:rFonts w:eastAsia="Times New Roman" w:cs="Times New Roman"/>
          <w:color w:val="000000"/>
          <w:szCs w:val="24"/>
          <w:lang w:eastAsia="en-CA"/>
        </w:rPr>
        <w:t>to</w:t>
      </w:r>
      <w:r w:rsidR="00EE33EB" w:rsidRPr="00BD5DA7">
        <w:rPr>
          <w:rFonts w:eastAsia="Times New Roman" w:cs="Times New Roman"/>
          <w:color w:val="000000"/>
          <w:szCs w:val="24"/>
          <w:lang w:eastAsia="en-CA"/>
        </w:rPr>
        <w:t xml:space="preserve"> </w:t>
      </w:r>
      <w:r w:rsidR="00F546CE" w:rsidRPr="00BD5DA7">
        <w:rPr>
          <w:rFonts w:eastAsia="Times New Roman" w:cs="Times New Roman"/>
          <w:color w:val="000000"/>
          <w:szCs w:val="24"/>
          <w:lang w:eastAsia="en-CA"/>
        </w:rPr>
        <w:t xml:space="preserve">mortgage </w:t>
      </w:r>
      <w:r w:rsidR="00F546CE">
        <w:rPr>
          <w:rFonts w:eastAsia="Times New Roman" w:cs="Times New Roman"/>
          <w:color w:val="000000"/>
          <w:szCs w:val="24"/>
          <w:lang w:eastAsia="en-CA"/>
        </w:rPr>
        <w:t>services</w:t>
      </w:r>
      <w:r w:rsidR="00F546CE" w:rsidRPr="00096B36">
        <w:rPr>
          <w:rFonts w:eastAsia="Times New Roman" w:cs="Times New Roman"/>
          <w:color w:val="000000"/>
          <w:szCs w:val="24"/>
          <w:lang w:eastAsia="en-CA"/>
        </w:rPr>
        <w:t xml:space="preserve">. The dataset is imbalanced because of the extreme disproportion </w:t>
      </w:r>
      <w:r>
        <w:rPr>
          <w:rFonts w:eastAsia="Times New Roman" w:cs="Times New Roman"/>
          <w:color w:val="000000"/>
          <w:szCs w:val="24"/>
          <w:lang w:eastAsia="en-CA"/>
        </w:rPr>
        <w:t>in the</w:t>
      </w:r>
      <w:r w:rsidRPr="00096B36">
        <w:rPr>
          <w:rFonts w:eastAsia="Times New Roman" w:cs="Times New Roman"/>
          <w:color w:val="000000"/>
          <w:szCs w:val="24"/>
          <w:lang w:eastAsia="en-CA"/>
        </w:rPr>
        <w:t xml:space="preserve"> </w:t>
      </w:r>
      <w:r w:rsidR="00F546CE" w:rsidRPr="00096B36">
        <w:rPr>
          <w:rFonts w:eastAsia="Times New Roman" w:cs="Times New Roman"/>
          <w:color w:val="000000"/>
          <w:szCs w:val="24"/>
          <w:lang w:eastAsia="en-CA"/>
        </w:rPr>
        <w:t>number of data</w:t>
      </w:r>
      <w:r w:rsidR="00EE33EB">
        <w:rPr>
          <w:rFonts w:eastAsia="Times New Roman" w:cs="Times New Roman"/>
          <w:color w:val="000000"/>
          <w:szCs w:val="24"/>
          <w:lang w:eastAsia="en-CA"/>
        </w:rPr>
        <w:t xml:space="preserve"> </w:t>
      </w:r>
      <w:r w:rsidR="00F546CE" w:rsidRPr="00096B36">
        <w:rPr>
          <w:rFonts w:eastAsia="Times New Roman" w:cs="Times New Roman"/>
          <w:color w:val="000000"/>
          <w:szCs w:val="24"/>
          <w:lang w:eastAsia="en-CA"/>
        </w:rPr>
        <w:t xml:space="preserve">points for each class in the predictor, that is 79.6% of the customers do not have mortgage and only 20.4% </w:t>
      </w:r>
      <w:r w:rsidRPr="00096B36">
        <w:rPr>
          <w:rFonts w:eastAsia="Times New Roman" w:cs="Times New Roman"/>
          <w:color w:val="000000"/>
          <w:szCs w:val="24"/>
          <w:lang w:eastAsia="en-CA"/>
        </w:rPr>
        <w:t>ha</w:t>
      </w:r>
      <w:r>
        <w:rPr>
          <w:rFonts w:eastAsia="Times New Roman" w:cs="Times New Roman"/>
          <w:color w:val="000000"/>
          <w:szCs w:val="24"/>
          <w:lang w:eastAsia="en-CA"/>
        </w:rPr>
        <w:t>ve a</w:t>
      </w:r>
      <w:r w:rsidRPr="00096B36">
        <w:rPr>
          <w:rFonts w:eastAsia="Times New Roman" w:cs="Times New Roman"/>
          <w:color w:val="000000"/>
          <w:szCs w:val="24"/>
          <w:lang w:eastAsia="en-CA"/>
        </w:rPr>
        <w:t xml:space="preserve"> </w:t>
      </w:r>
      <w:r w:rsidR="00F546CE" w:rsidRPr="00096B36">
        <w:rPr>
          <w:rFonts w:eastAsia="Times New Roman" w:cs="Times New Roman"/>
          <w:color w:val="000000"/>
          <w:szCs w:val="24"/>
          <w:lang w:eastAsia="en-CA"/>
        </w:rPr>
        <w:t xml:space="preserve">mortgage. An oversampling technique </w:t>
      </w:r>
      <w:r>
        <w:rPr>
          <w:rFonts w:eastAsia="Times New Roman" w:cs="Times New Roman"/>
          <w:color w:val="000000"/>
          <w:szCs w:val="24"/>
          <w:lang w:eastAsia="en-CA"/>
        </w:rPr>
        <w:t>was</w:t>
      </w:r>
      <w:r w:rsidRPr="00096B36">
        <w:rPr>
          <w:rFonts w:eastAsia="Times New Roman" w:cs="Times New Roman"/>
          <w:color w:val="000000"/>
          <w:szCs w:val="24"/>
          <w:lang w:eastAsia="en-CA"/>
        </w:rPr>
        <w:t xml:space="preserve"> </w:t>
      </w:r>
      <w:r w:rsidR="00F546CE" w:rsidRPr="00096B36">
        <w:rPr>
          <w:rFonts w:eastAsia="Times New Roman" w:cs="Times New Roman"/>
          <w:color w:val="000000"/>
          <w:szCs w:val="24"/>
          <w:lang w:eastAsia="en-CA"/>
        </w:rPr>
        <w:t xml:space="preserve">implemented to balance the dataset. This technique resamples the </w:t>
      </w:r>
      <w:r>
        <w:rPr>
          <w:rFonts w:eastAsia="Times New Roman" w:cs="Times New Roman"/>
          <w:color w:val="000000"/>
          <w:szCs w:val="24"/>
          <w:lang w:eastAsia="en-CA"/>
        </w:rPr>
        <w:t>smaller</w:t>
      </w:r>
      <w:r w:rsidRPr="00096B36">
        <w:rPr>
          <w:rFonts w:eastAsia="Times New Roman" w:cs="Times New Roman"/>
          <w:color w:val="000000"/>
          <w:szCs w:val="24"/>
          <w:lang w:eastAsia="en-CA"/>
        </w:rPr>
        <w:t xml:space="preserve"> </w:t>
      </w:r>
      <w:r w:rsidR="00F546CE" w:rsidRPr="00096B36">
        <w:rPr>
          <w:rFonts w:eastAsia="Times New Roman" w:cs="Times New Roman"/>
          <w:color w:val="000000"/>
          <w:szCs w:val="24"/>
          <w:lang w:eastAsia="en-CA"/>
        </w:rPr>
        <w:t xml:space="preserve">proportion class and approximates </w:t>
      </w:r>
      <w:r>
        <w:rPr>
          <w:rFonts w:eastAsia="Times New Roman" w:cs="Times New Roman"/>
          <w:color w:val="000000"/>
          <w:szCs w:val="24"/>
          <w:lang w:eastAsia="en-CA"/>
        </w:rPr>
        <w:t xml:space="preserve">it </w:t>
      </w:r>
      <w:r w:rsidR="00F546CE" w:rsidRPr="00096B36">
        <w:rPr>
          <w:rFonts w:eastAsia="Times New Roman" w:cs="Times New Roman"/>
          <w:color w:val="000000"/>
          <w:szCs w:val="24"/>
          <w:lang w:eastAsia="en-CA"/>
        </w:rPr>
        <w:t xml:space="preserve">to </w:t>
      </w:r>
      <w:r>
        <w:rPr>
          <w:rFonts w:eastAsia="Times New Roman" w:cs="Times New Roman"/>
          <w:color w:val="000000"/>
          <w:szCs w:val="24"/>
          <w:lang w:eastAsia="en-CA"/>
        </w:rPr>
        <w:t xml:space="preserve">the </w:t>
      </w:r>
      <w:r w:rsidR="00F546CE" w:rsidRPr="00096B36">
        <w:rPr>
          <w:rFonts w:eastAsia="Times New Roman" w:cs="Times New Roman"/>
          <w:color w:val="000000"/>
          <w:szCs w:val="24"/>
          <w:lang w:eastAsia="en-CA"/>
        </w:rPr>
        <w:t xml:space="preserve">number of </w:t>
      </w:r>
      <w:r>
        <w:rPr>
          <w:rFonts w:eastAsia="Times New Roman" w:cs="Times New Roman"/>
          <w:color w:val="000000"/>
          <w:szCs w:val="24"/>
          <w:lang w:eastAsia="en-CA"/>
        </w:rPr>
        <w:t xml:space="preserve">the </w:t>
      </w:r>
      <w:r w:rsidRPr="00096B36">
        <w:rPr>
          <w:rFonts w:eastAsia="Times New Roman" w:cs="Times New Roman"/>
          <w:color w:val="000000"/>
          <w:szCs w:val="24"/>
          <w:lang w:eastAsia="en-CA"/>
        </w:rPr>
        <w:t>majorit</w:t>
      </w:r>
      <w:r>
        <w:rPr>
          <w:rFonts w:eastAsia="Times New Roman" w:cs="Times New Roman"/>
          <w:color w:val="000000"/>
          <w:szCs w:val="24"/>
          <w:lang w:eastAsia="en-CA"/>
        </w:rPr>
        <w:t>y’</w:t>
      </w:r>
      <w:r w:rsidRPr="00096B36">
        <w:rPr>
          <w:rFonts w:eastAsia="Times New Roman" w:cs="Times New Roman"/>
          <w:color w:val="000000"/>
          <w:szCs w:val="24"/>
          <w:lang w:eastAsia="en-CA"/>
        </w:rPr>
        <w:t xml:space="preserve">s </w:t>
      </w:r>
      <w:r w:rsidR="00F546CE" w:rsidRPr="00096B36">
        <w:rPr>
          <w:rFonts w:eastAsia="Times New Roman" w:cs="Times New Roman"/>
          <w:color w:val="000000"/>
          <w:szCs w:val="24"/>
          <w:lang w:eastAsia="en-CA"/>
        </w:rPr>
        <w:t xml:space="preserve">class. The dataset used for </w:t>
      </w:r>
      <w:r w:rsidR="00F546CE">
        <w:rPr>
          <w:rFonts w:eastAsia="Times New Roman" w:cs="Times New Roman"/>
          <w:color w:val="000000"/>
          <w:szCs w:val="24"/>
          <w:lang w:eastAsia="en-CA"/>
        </w:rPr>
        <w:t xml:space="preserve">training the </w:t>
      </w:r>
      <w:r w:rsidR="00F546CE" w:rsidRPr="00096B36">
        <w:rPr>
          <w:rFonts w:eastAsia="Times New Roman" w:cs="Times New Roman"/>
          <w:color w:val="000000"/>
          <w:szCs w:val="24"/>
          <w:lang w:eastAsia="en-CA"/>
        </w:rPr>
        <w:t xml:space="preserve">modeling consists </w:t>
      </w:r>
      <w:r w:rsidR="00EE33EB">
        <w:rPr>
          <w:rFonts w:eastAsia="Times New Roman" w:cs="Times New Roman"/>
          <w:color w:val="000000"/>
          <w:szCs w:val="24"/>
          <w:lang w:eastAsia="en-CA"/>
        </w:rPr>
        <w:t xml:space="preserve">of </w:t>
      </w:r>
      <w:r w:rsidR="00F546CE" w:rsidRPr="00096B36">
        <w:rPr>
          <w:rFonts w:eastAsia="Times New Roman" w:cs="Times New Roman"/>
          <w:color w:val="000000"/>
          <w:szCs w:val="24"/>
          <w:lang w:eastAsia="en-CA"/>
        </w:rPr>
        <w:t>50.4% of positive data</w:t>
      </w:r>
      <w:r w:rsidR="00EE33EB">
        <w:rPr>
          <w:rFonts w:eastAsia="Times New Roman" w:cs="Times New Roman"/>
          <w:color w:val="000000"/>
          <w:szCs w:val="24"/>
          <w:lang w:eastAsia="en-CA"/>
        </w:rPr>
        <w:t xml:space="preserve"> </w:t>
      </w:r>
      <w:r w:rsidR="00F546CE" w:rsidRPr="00096B36">
        <w:rPr>
          <w:rFonts w:eastAsia="Times New Roman" w:cs="Times New Roman"/>
          <w:color w:val="000000"/>
          <w:szCs w:val="24"/>
          <w:lang w:eastAsia="en-CA"/>
        </w:rPr>
        <w:t xml:space="preserve">points (has mortgage) and 49.6% of negative (no mortgage). </w:t>
      </w:r>
      <w:r w:rsidR="00F546CE">
        <w:rPr>
          <w:rFonts w:eastAsia="Times New Roman" w:cs="Times New Roman"/>
          <w:color w:val="000000"/>
          <w:szCs w:val="24"/>
          <w:lang w:eastAsia="en-CA"/>
        </w:rPr>
        <w:t xml:space="preserve">The optimized model consists of 19 variables and has an accuracy of 78%. The recall and </w:t>
      </w:r>
      <w:r w:rsidR="00EE33EB">
        <w:rPr>
          <w:rFonts w:eastAsia="Times New Roman" w:cs="Times New Roman"/>
          <w:color w:val="000000"/>
          <w:szCs w:val="24"/>
          <w:lang w:eastAsia="en-CA"/>
        </w:rPr>
        <w:t xml:space="preserve">precision </w:t>
      </w:r>
      <w:r w:rsidR="00F546CE">
        <w:rPr>
          <w:rFonts w:eastAsia="Times New Roman" w:cs="Times New Roman"/>
          <w:color w:val="000000"/>
          <w:szCs w:val="24"/>
          <w:lang w:eastAsia="en-CA"/>
        </w:rPr>
        <w:t xml:space="preserve">values of the model 0.28 and 0.38. The five most important variables to classify the customers are </w:t>
      </w:r>
      <w:r w:rsidR="00EE33EB">
        <w:rPr>
          <w:rFonts w:eastAsia="Times New Roman" w:cs="Times New Roman"/>
          <w:color w:val="000000"/>
          <w:szCs w:val="24"/>
          <w:lang w:eastAsia="en-CA"/>
        </w:rPr>
        <w:t xml:space="preserve">the </w:t>
      </w:r>
      <w:r w:rsidR="00F546CE">
        <w:rPr>
          <w:rFonts w:eastAsia="Times New Roman" w:cs="Times New Roman"/>
          <w:color w:val="000000"/>
          <w:szCs w:val="24"/>
          <w:lang w:eastAsia="en-CA"/>
        </w:rPr>
        <w:t>number of products subscribed by a customer, deposit balance, annual income after tax, number of cheque</w:t>
      </w:r>
      <w:r w:rsidR="00EE33EB">
        <w:rPr>
          <w:rFonts w:eastAsia="Times New Roman" w:cs="Times New Roman"/>
          <w:color w:val="000000"/>
          <w:szCs w:val="24"/>
          <w:lang w:eastAsia="en-CA"/>
        </w:rPr>
        <w:t>s,</w:t>
      </w:r>
      <w:r w:rsidR="00F546CE">
        <w:rPr>
          <w:rFonts w:eastAsia="Times New Roman" w:cs="Times New Roman"/>
          <w:color w:val="000000"/>
          <w:szCs w:val="24"/>
          <w:lang w:eastAsia="en-CA"/>
        </w:rPr>
        <w:t xml:space="preserve"> and online transactions. The clients opting for mortgage </w:t>
      </w:r>
      <w:r w:rsidR="00EE33EB">
        <w:rPr>
          <w:rFonts w:eastAsia="Times New Roman" w:cs="Times New Roman"/>
          <w:color w:val="000000"/>
          <w:szCs w:val="24"/>
          <w:lang w:eastAsia="en-CA"/>
        </w:rPr>
        <w:t xml:space="preserve">have </w:t>
      </w:r>
      <w:r w:rsidR="00F546CE">
        <w:rPr>
          <w:rFonts w:eastAsia="Times New Roman" w:cs="Times New Roman"/>
          <w:color w:val="000000"/>
          <w:szCs w:val="24"/>
          <w:lang w:eastAsia="en-CA"/>
        </w:rPr>
        <w:t xml:space="preserve">an average annual income of 31,112 </w:t>
      </w:r>
      <w:r w:rsidR="00EE33EB">
        <w:rPr>
          <w:rFonts w:eastAsia="Times New Roman" w:cs="Times New Roman"/>
          <w:color w:val="000000"/>
          <w:szCs w:val="24"/>
          <w:lang w:eastAsia="en-CA"/>
        </w:rPr>
        <w:t>CAD</w:t>
      </w:r>
      <w:r w:rsidR="00F546CE">
        <w:rPr>
          <w:rFonts w:eastAsia="Times New Roman" w:cs="Times New Roman"/>
          <w:color w:val="000000"/>
          <w:szCs w:val="24"/>
          <w:lang w:eastAsia="en-CA"/>
        </w:rPr>
        <w:t xml:space="preserve"> and </w:t>
      </w:r>
      <w:r w:rsidR="00EE33EB">
        <w:rPr>
          <w:rFonts w:eastAsia="Times New Roman" w:cs="Times New Roman"/>
          <w:color w:val="000000"/>
          <w:szCs w:val="24"/>
          <w:lang w:eastAsia="en-CA"/>
        </w:rPr>
        <w:t xml:space="preserve">a </w:t>
      </w:r>
      <w:r w:rsidR="00F546CE">
        <w:rPr>
          <w:rFonts w:eastAsia="Times New Roman" w:cs="Times New Roman"/>
          <w:color w:val="000000"/>
          <w:szCs w:val="24"/>
          <w:lang w:eastAsia="en-CA"/>
        </w:rPr>
        <w:t>mean deposit balance of 18,722</w:t>
      </w:r>
      <w:r w:rsidR="00EE33EB">
        <w:rPr>
          <w:rFonts w:eastAsia="Times New Roman" w:cs="Times New Roman"/>
          <w:color w:val="000000"/>
          <w:szCs w:val="24"/>
          <w:lang w:eastAsia="en-CA"/>
        </w:rPr>
        <w:t xml:space="preserve"> CAD</w:t>
      </w:r>
      <w:r w:rsidR="00F546CE">
        <w:rPr>
          <w:rFonts w:eastAsia="Times New Roman" w:cs="Times New Roman"/>
          <w:color w:val="000000"/>
          <w:szCs w:val="24"/>
          <w:lang w:eastAsia="en-CA"/>
        </w:rPr>
        <w:t xml:space="preserve">. </w:t>
      </w:r>
      <w:r w:rsidR="00EE33EB">
        <w:rPr>
          <w:rFonts w:eastAsia="Times New Roman" w:cs="Times New Roman"/>
          <w:color w:val="000000"/>
          <w:szCs w:val="24"/>
          <w:lang w:eastAsia="en-CA"/>
        </w:rPr>
        <w:t>Besides</w:t>
      </w:r>
      <w:r w:rsidR="00F546CE">
        <w:rPr>
          <w:rFonts w:eastAsia="Times New Roman" w:cs="Times New Roman"/>
          <w:color w:val="000000"/>
          <w:szCs w:val="24"/>
          <w:lang w:eastAsia="en-CA"/>
        </w:rPr>
        <w:t>, the mean number of products opted by the customers is five.</w:t>
      </w:r>
    </w:p>
    <w:p w14:paraId="0A983CA8" w14:textId="77777777" w:rsidR="00F546CE" w:rsidRPr="00F546CE" w:rsidRDefault="00F546CE" w:rsidP="00F546CE">
      <w:pPr>
        <w:pStyle w:val="Heading3"/>
        <w:rPr>
          <w:rFonts w:ascii="Times New Roman" w:hAnsi="Times New Roman" w:cs="Times New Roman"/>
        </w:rPr>
      </w:pPr>
      <w:bookmarkStart w:id="73" w:name="_Toc68855877"/>
      <w:r w:rsidRPr="00F546CE">
        <w:rPr>
          <w:rFonts w:ascii="Times New Roman" w:hAnsi="Times New Roman" w:cs="Times New Roman"/>
        </w:rPr>
        <w:t>Credit Card model</w:t>
      </w:r>
      <w:bookmarkEnd w:id="73"/>
    </w:p>
    <w:p w14:paraId="101FDA30" w14:textId="6DBA39B3" w:rsidR="00F546CE" w:rsidRPr="00F546CE" w:rsidRDefault="00F546CE" w:rsidP="00F546CE">
      <w:r>
        <w:rPr>
          <w:lang w:eastAsia="en-CA"/>
        </w:rPr>
        <w:t xml:space="preserve">The final random forest model to </w:t>
      </w:r>
      <w:r w:rsidRPr="0066200D">
        <w:rPr>
          <w:lang w:eastAsia="en-CA"/>
        </w:rPr>
        <w:t xml:space="preserve">predict </w:t>
      </w:r>
      <w:r>
        <w:rPr>
          <w:lang w:eastAsia="en-CA"/>
        </w:rPr>
        <w:t xml:space="preserve">if a customer would opt-in for a credit card has an accuracy of 73.67%. A total of 19 variables are included in the model and </w:t>
      </w:r>
      <w:r w:rsidR="00EE33EB">
        <w:rPr>
          <w:lang w:eastAsia="en-CA"/>
        </w:rPr>
        <w:t xml:space="preserve">have </w:t>
      </w:r>
      <w:r>
        <w:rPr>
          <w:lang w:eastAsia="en-CA"/>
        </w:rPr>
        <w:t xml:space="preserve">0.73 precision </w:t>
      </w:r>
      <w:r>
        <w:rPr>
          <w:lang w:eastAsia="en-CA"/>
        </w:rPr>
        <w:lastRenderedPageBreak/>
        <w:t xml:space="preserve">and 0.71 recall. The top five important variables to access whether a customer will subscribe </w:t>
      </w:r>
      <w:r w:rsidR="00EE33EB">
        <w:rPr>
          <w:lang w:eastAsia="en-CA"/>
        </w:rPr>
        <w:t xml:space="preserve">to </w:t>
      </w:r>
      <w:r>
        <w:rPr>
          <w:lang w:eastAsia="en-CA"/>
        </w:rPr>
        <w:t>the credit card service or not are number of products, Age category, number of ATM transactions, online banking user</w:t>
      </w:r>
      <w:r w:rsidR="00EE33EB">
        <w:rPr>
          <w:lang w:eastAsia="en-CA"/>
        </w:rPr>
        <w:t>,</w:t>
      </w:r>
      <w:r>
        <w:rPr>
          <w:lang w:eastAsia="en-CA"/>
        </w:rPr>
        <w:t xml:space="preserve"> and statement type.</w:t>
      </w:r>
    </w:p>
    <w:p w14:paraId="43C505CE" w14:textId="7ABF9967" w:rsidR="0098236B" w:rsidRDefault="0019469A" w:rsidP="00E71DAF">
      <w:pPr>
        <w:rPr>
          <w:rStyle w:val="Heading2Char"/>
          <w:rFonts w:ascii="Times New Roman" w:hAnsi="Times New Roman" w:cs="Times New Roman"/>
        </w:rPr>
      </w:pPr>
      <w:bookmarkStart w:id="74" w:name="_Toc68855878"/>
      <w:r w:rsidRPr="0019469A">
        <w:rPr>
          <w:rStyle w:val="Heading2Char"/>
          <w:rFonts w:ascii="Times New Roman" w:hAnsi="Times New Roman" w:cs="Times New Roman"/>
        </w:rPr>
        <w:t>Research objective 4</w:t>
      </w:r>
      <w:bookmarkEnd w:id="74"/>
    </w:p>
    <w:p w14:paraId="77EEBA98" w14:textId="1C448276" w:rsidR="00C22CE9" w:rsidRDefault="003C0A51" w:rsidP="00E71DAF">
      <w:r w:rsidRPr="003C0A51">
        <w:rPr>
          <w:szCs w:val="24"/>
        </w:rPr>
        <w:t xml:space="preserve">The fourth research objective is to </w:t>
      </w:r>
      <w:r>
        <w:rPr>
          <w:rFonts w:cs="Times New Roman"/>
          <w:szCs w:val="24"/>
        </w:rPr>
        <w:t>s</w:t>
      </w:r>
      <w:r w:rsidRPr="004B05A7">
        <w:rPr>
          <w:rFonts w:cs="Times New Roman"/>
          <w:szCs w:val="24"/>
        </w:rPr>
        <w:t>egment prospective customers to upsell Prospera’s products and services.</w:t>
      </w:r>
      <w:r>
        <w:rPr>
          <w:rFonts w:cs="Times New Roman"/>
          <w:szCs w:val="24"/>
        </w:rPr>
        <w:t xml:space="preserve"> </w:t>
      </w:r>
      <w:r w:rsidR="00D81296">
        <w:rPr>
          <w:rFonts w:cs="Times New Roman"/>
          <w:szCs w:val="24"/>
        </w:rPr>
        <w:t xml:space="preserve">Kmeans, an unsupervised clustering technique was used to segment customers based on </w:t>
      </w:r>
      <w:r w:rsidR="00D770F4">
        <w:rPr>
          <w:rFonts w:cs="Times New Roman"/>
          <w:szCs w:val="24"/>
        </w:rPr>
        <w:t xml:space="preserve">the variables, including </w:t>
      </w:r>
      <w:r w:rsidR="00D81296">
        <w:rPr>
          <w:rFonts w:cs="Times New Roman"/>
          <w:szCs w:val="24"/>
        </w:rPr>
        <w:t xml:space="preserve">deposit balance, loan balance, </w:t>
      </w:r>
      <w:r w:rsidR="00D81296">
        <w:t>m</w:t>
      </w:r>
      <w:r w:rsidR="00D81296" w:rsidRPr="00153788">
        <w:t xml:space="preserve">ortgage, </w:t>
      </w:r>
      <w:r w:rsidR="00D81296">
        <w:t>c</w:t>
      </w:r>
      <w:r w:rsidR="00D81296" w:rsidRPr="00153788">
        <w:t>redit</w:t>
      </w:r>
      <w:r w:rsidR="00D81296">
        <w:t xml:space="preserve"> c</w:t>
      </w:r>
      <w:r w:rsidR="00D81296" w:rsidRPr="00153788">
        <w:t xml:space="preserve">ard, </w:t>
      </w:r>
      <w:r w:rsidR="00D81296">
        <w:t>p</w:t>
      </w:r>
      <w:r w:rsidR="00D81296" w:rsidRPr="00153788">
        <w:t xml:space="preserve">ayroll, </w:t>
      </w:r>
      <w:r w:rsidR="00D81296">
        <w:t>w</w:t>
      </w:r>
      <w:r w:rsidR="00D81296" w:rsidRPr="00153788">
        <w:t>ealth</w:t>
      </w:r>
      <w:r w:rsidR="00D81296">
        <w:t xml:space="preserve"> m</w:t>
      </w:r>
      <w:r w:rsidR="00D81296" w:rsidRPr="00153788">
        <w:t>anagement</w:t>
      </w:r>
      <w:r w:rsidR="00D770F4">
        <w:t xml:space="preserve">, number of products, and tenure group. </w:t>
      </w:r>
      <w:r w:rsidR="00EB2BE1">
        <w:t xml:space="preserve">The data </w:t>
      </w:r>
      <w:r w:rsidR="00EE33EB">
        <w:t xml:space="preserve">were </w:t>
      </w:r>
      <w:r w:rsidR="00EB2BE1">
        <w:t xml:space="preserve">normalized to obtain better </w:t>
      </w:r>
      <w:r w:rsidR="006D547B">
        <w:t xml:space="preserve">performing </w:t>
      </w:r>
      <w:r w:rsidR="00EB2BE1">
        <w:t>clusters</w:t>
      </w:r>
      <w:r w:rsidR="00165562">
        <w:t xml:space="preserve">, and four such clusters were recognized. </w:t>
      </w:r>
    </w:p>
    <w:p w14:paraId="0E303C3A" w14:textId="77777777" w:rsidR="00C22CE9" w:rsidRDefault="00C22CE9" w:rsidP="00E71DAF"/>
    <w:p w14:paraId="337B3867" w14:textId="77777777" w:rsidR="006D2009" w:rsidRDefault="00907BB8" w:rsidP="006D2009">
      <w:pPr>
        <w:keepNext/>
        <w:jc w:val="center"/>
      </w:pPr>
      <w:r>
        <w:rPr>
          <w:noProof/>
        </w:rPr>
        <w:drawing>
          <wp:inline distT="0" distB="0" distL="0" distR="0" wp14:anchorId="59ABC767" wp14:editId="3586B10B">
            <wp:extent cx="4275411" cy="239827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5411" cy="2398278"/>
                    </a:xfrm>
                    <a:prstGeom prst="rect">
                      <a:avLst/>
                    </a:prstGeom>
                    <a:noFill/>
                    <a:ln>
                      <a:noFill/>
                    </a:ln>
                  </pic:spPr>
                </pic:pic>
              </a:graphicData>
            </a:graphic>
          </wp:inline>
        </w:drawing>
      </w:r>
    </w:p>
    <w:p w14:paraId="236D0299" w14:textId="0B4DBB38" w:rsidR="003C0A51" w:rsidRDefault="006D2009" w:rsidP="006D2009">
      <w:pPr>
        <w:pStyle w:val="Caption"/>
        <w:jc w:val="center"/>
      </w:pPr>
      <w:bookmarkStart w:id="75" w:name="_Toc68567353"/>
      <w:r>
        <w:t xml:space="preserve">Figure </w:t>
      </w:r>
      <w:r w:rsidR="00BF04A2">
        <w:t>1</w:t>
      </w:r>
      <w:r w:rsidR="00FB0F4A">
        <w:t>1</w:t>
      </w:r>
      <w:r>
        <w:t>: Cluster</w:t>
      </w:r>
      <w:r w:rsidR="00CB7099">
        <w:t>s</w:t>
      </w:r>
      <w:bookmarkEnd w:id="75"/>
    </w:p>
    <w:p w14:paraId="7FA5E1FE" w14:textId="29715CA7" w:rsidR="006D2009" w:rsidRDefault="007E3043" w:rsidP="007E3043">
      <w:pPr>
        <w:pStyle w:val="Heading3"/>
        <w:rPr>
          <w:rFonts w:ascii="Times New Roman" w:hAnsi="Times New Roman" w:cs="Times New Roman"/>
        </w:rPr>
      </w:pPr>
      <w:bookmarkStart w:id="76" w:name="_Toc68855879"/>
      <w:r w:rsidRPr="007E3043">
        <w:rPr>
          <w:rFonts w:ascii="Times New Roman" w:hAnsi="Times New Roman" w:cs="Times New Roman"/>
        </w:rPr>
        <w:t xml:space="preserve">Cluster 1: </w:t>
      </w:r>
      <w:bookmarkEnd w:id="76"/>
    </w:p>
    <w:p w14:paraId="7CFC3281" w14:textId="34CBC8EA" w:rsidR="007E3043" w:rsidRDefault="007E3043" w:rsidP="007E3043">
      <w:r>
        <w:t>Th</w:t>
      </w:r>
      <w:r w:rsidR="000B2707">
        <w:t>e cluster’s traits are:</w:t>
      </w:r>
      <w:r w:rsidR="00CB7099">
        <w:t xml:space="preserve"> </w:t>
      </w:r>
    </w:p>
    <w:p w14:paraId="724F7D81" w14:textId="78913FC8" w:rsidR="007B0501" w:rsidRPr="00824AEF" w:rsidRDefault="007B0501" w:rsidP="00EB2DA9">
      <w:pPr>
        <w:pStyle w:val="ListParagraph"/>
        <w:numPr>
          <w:ilvl w:val="0"/>
          <w:numId w:val="1"/>
        </w:numPr>
      </w:pPr>
      <w:r>
        <w:t xml:space="preserve">The </w:t>
      </w:r>
      <w:r w:rsidR="00706742">
        <w:t xml:space="preserve">cluster size i.e., the number of customers in this cluster is 138. The </w:t>
      </w:r>
      <w:r>
        <w:t xml:space="preserve">median deposit balance is </w:t>
      </w:r>
      <w:r w:rsidRPr="007B0501">
        <w:t>1</w:t>
      </w:r>
      <w:r w:rsidR="00E85788">
        <w:t>,</w:t>
      </w:r>
      <w:r w:rsidRPr="007B0501">
        <w:t>265</w:t>
      </w:r>
      <w:r w:rsidR="00B3078C">
        <w:t xml:space="preserve"> dollars</w:t>
      </w:r>
      <w:r>
        <w:t xml:space="preserve">, which is </w:t>
      </w:r>
      <w:r w:rsidR="00EE33EB">
        <w:t xml:space="preserve">the </w:t>
      </w:r>
      <w:r>
        <w:t xml:space="preserve">lowest among the clusters. The median loan balance is </w:t>
      </w:r>
      <w:r w:rsidRPr="00824AEF">
        <w:t>25</w:t>
      </w:r>
      <w:r w:rsidR="00B3078C" w:rsidRPr="00824AEF">
        <w:t>,</w:t>
      </w:r>
      <w:r w:rsidRPr="00824AEF">
        <w:t>877</w:t>
      </w:r>
      <w:r w:rsidR="00B3078C" w:rsidRPr="00824AEF">
        <w:t xml:space="preserve"> dollars</w:t>
      </w:r>
      <w:r w:rsidRPr="00824AEF">
        <w:t xml:space="preserve">, which is </w:t>
      </w:r>
      <w:r w:rsidR="00EE33EB">
        <w:t xml:space="preserve">the </w:t>
      </w:r>
      <w:proofErr w:type="gramStart"/>
      <w:r w:rsidR="00EE33EB" w:rsidRPr="00824AEF">
        <w:t>second</w:t>
      </w:r>
      <w:r w:rsidR="00EE33EB">
        <w:t>-</w:t>
      </w:r>
      <w:r w:rsidRPr="00824AEF">
        <w:t>highest</w:t>
      </w:r>
      <w:proofErr w:type="gramEnd"/>
      <w:r w:rsidRPr="00824AEF">
        <w:t xml:space="preserve"> among the clusters. </w:t>
      </w:r>
    </w:p>
    <w:p w14:paraId="2465BF13" w14:textId="29423957" w:rsidR="007B0501" w:rsidRDefault="00B3078C" w:rsidP="00EB2DA9">
      <w:pPr>
        <w:pStyle w:val="ListParagraph"/>
        <w:numPr>
          <w:ilvl w:val="0"/>
          <w:numId w:val="1"/>
        </w:numPr>
      </w:pPr>
      <w:r>
        <w:t xml:space="preserve">The cluster has opted for very </w:t>
      </w:r>
      <w:r w:rsidR="00062453">
        <w:t xml:space="preserve">few services and has minimal engagement with Prospera. </w:t>
      </w:r>
    </w:p>
    <w:p w14:paraId="473A245F" w14:textId="04F3E93C" w:rsidR="00F62B74" w:rsidRPr="002443DA" w:rsidRDefault="009C35D0" w:rsidP="00DF4826">
      <w:pPr>
        <w:pStyle w:val="ListParagraph"/>
        <w:numPr>
          <w:ilvl w:val="0"/>
          <w:numId w:val="1"/>
        </w:numPr>
      </w:pPr>
      <w:r>
        <w:t xml:space="preserve">Adults are the dominating age category in this cluster. </w:t>
      </w:r>
    </w:p>
    <w:p w14:paraId="0443784F" w14:textId="0AE1A8D5" w:rsidR="00824AEF" w:rsidRDefault="00824AEF" w:rsidP="00824AEF">
      <w:pPr>
        <w:pStyle w:val="Heading3"/>
        <w:rPr>
          <w:rFonts w:ascii="Times New Roman" w:hAnsi="Times New Roman" w:cs="Times New Roman"/>
        </w:rPr>
      </w:pPr>
      <w:bookmarkStart w:id="77" w:name="_Toc68855880"/>
      <w:r w:rsidRPr="007E3043">
        <w:rPr>
          <w:rFonts w:ascii="Times New Roman" w:hAnsi="Times New Roman" w:cs="Times New Roman"/>
        </w:rPr>
        <w:t xml:space="preserve">Cluster </w:t>
      </w:r>
      <w:r>
        <w:rPr>
          <w:rFonts w:ascii="Times New Roman" w:hAnsi="Times New Roman" w:cs="Times New Roman"/>
        </w:rPr>
        <w:t>2</w:t>
      </w:r>
      <w:r w:rsidRPr="007E3043">
        <w:rPr>
          <w:rFonts w:ascii="Times New Roman" w:hAnsi="Times New Roman" w:cs="Times New Roman"/>
        </w:rPr>
        <w:t>:</w:t>
      </w:r>
      <w:bookmarkEnd w:id="77"/>
      <w:r w:rsidRPr="007E3043">
        <w:rPr>
          <w:rFonts w:ascii="Times New Roman" w:hAnsi="Times New Roman" w:cs="Times New Roman"/>
        </w:rPr>
        <w:t xml:space="preserve"> </w:t>
      </w:r>
    </w:p>
    <w:p w14:paraId="2B6B1716" w14:textId="77777777" w:rsidR="00824AEF" w:rsidRDefault="00824AEF" w:rsidP="00824AEF">
      <w:r>
        <w:t xml:space="preserve">The cluster’s traits are: </w:t>
      </w:r>
    </w:p>
    <w:p w14:paraId="46617D29" w14:textId="0A868843" w:rsidR="00824AEF" w:rsidRPr="00824AEF" w:rsidRDefault="00B935AA" w:rsidP="00824AEF">
      <w:pPr>
        <w:pStyle w:val="ListParagraph"/>
        <w:numPr>
          <w:ilvl w:val="0"/>
          <w:numId w:val="1"/>
        </w:numPr>
      </w:pPr>
      <w:r>
        <w:t xml:space="preserve">The cluster size i.e., the number of customers in this cluster is 316. </w:t>
      </w:r>
      <w:r w:rsidR="00824AEF">
        <w:t xml:space="preserve">The median deposit balance is </w:t>
      </w:r>
      <w:r w:rsidR="00B06547" w:rsidRPr="00B06547">
        <w:t>1</w:t>
      </w:r>
      <w:r w:rsidR="0036534D">
        <w:t>,</w:t>
      </w:r>
      <w:r w:rsidR="00B06547" w:rsidRPr="00B06547">
        <w:t>451</w:t>
      </w:r>
      <w:r w:rsidR="00824AEF">
        <w:t xml:space="preserve"> dollars, which is </w:t>
      </w:r>
      <w:r w:rsidR="00B06547">
        <w:t xml:space="preserve">the </w:t>
      </w:r>
      <w:proofErr w:type="gramStart"/>
      <w:r w:rsidR="00EE33EB">
        <w:t>second-</w:t>
      </w:r>
      <w:r w:rsidR="00824AEF">
        <w:t>lowest</w:t>
      </w:r>
      <w:proofErr w:type="gramEnd"/>
      <w:r w:rsidR="00824AEF">
        <w:t xml:space="preserve"> among the clusters. The median loan balance is </w:t>
      </w:r>
      <w:r w:rsidR="00B06547" w:rsidRPr="00B06547">
        <w:t>5</w:t>
      </w:r>
      <w:r w:rsidR="00B06547">
        <w:t>,</w:t>
      </w:r>
      <w:r w:rsidR="00B06547" w:rsidRPr="00B06547">
        <w:t>878</w:t>
      </w:r>
      <w:r w:rsidR="00824AEF" w:rsidRPr="00824AEF">
        <w:t xml:space="preserve"> dollars, which is </w:t>
      </w:r>
      <w:r w:rsidR="00EE33EB">
        <w:t xml:space="preserve">the </w:t>
      </w:r>
      <w:r w:rsidR="00B06547">
        <w:t>lowest</w:t>
      </w:r>
      <w:r w:rsidR="00824AEF" w:rsidRPr="00824AEF">
        <w:t xml:space="preserve"> among the clusters. </w:t>
      </w:r>
    </w:p>
    <w:p w14:paraId="250B6364" w14:textId="0058B18C" w:rsidR="00824AEF" w:rsidRDefault="00D33411" w:rsidP="00824AEF">
      <w:pPr>
        <w:pStyle w:val="ListParagraph"/>
        <w:numPr>
          <w:ilvl w:val="0"/>
          <w:numId w:val="1"/>
        </w:numPr>
      </w:pPr>
      <w:r>
        <w:lastRenderedPageBreak/>
        <w:t>The cluster’s most opted services are wealth management and payroll.</w:t>
      </w:r>
      <w:r w:rsidR="00D67007">
        <w:t xml:space="preserve"> The engagement rate is second highest among the clusters with 25% of the overall engagement coming from this cluster. </w:t>
      </w:r>
    </w:p>
    <w:p w14:paraId="40E16A45" w14:textId="10236D49" w:rsidR="000B2707" w:rsidRDefault="00A64FCC" w:rsidP="00D67007">
      <w:pPr>
        <w:pStyle w:val="ListParagraph"/>
        <w:numPr>
          <w:ilvl w:val="0"/>
          <w:numId w:val="1"/>
        </w:numPr>
      </w:pPr>
      <w:r>
        <w:t>S</w:t>
      </w:r>
      <w:r w:rsidR="009C35D0">
        <w:t>eniors are the dominating age category in this cluster.</w:t>
      </w:r>
    </w:p>
    <w:p w14:paraId="2F3E757A" w14:textId="50A02B52" w:rsidR="00D67007" w:rsidRDefault="00D67007" w:rsidP="00D67007">
      <w:pPr>
        <w:pStyle w:val="Heading3"/>
        <w:rPr>
          <w:rFonts w:ascii="Times New Roman" w:hAnsi="Times New Roman" w:cs="Times New Roman"/>
        </w:rPr>
      </w:pPr>
      <w:bookmarkStart w:id="78" w:name="_Toc68855881"/>
      <w:r w:rsidRPr="00D67007">
        <w:rPr>
          <w:rFonts w:ascii="Times New Roman" w:hAnsi="Times New Roman" w:cs="Times New Roman"/>
        </w:rPr>
        <w:t>Cluster 3:</w:t>
      </w:r>
      <w:bookmarkEnd w:id="78"/>
    </w:p>
    <w:p w14:paraId="1BB7B5EC" w14:textId="21D6750A" w:rsidR="00D67007" w:rsidRDefault="00D67007" w:rsidP="00D67007">
      <w:r>
        <w:t>The cluster’s traits are:</w:t>
      </w:r>
    </w:p>
    <w:p w14:paraId="3B54BF46" w14:textId="241E287F" w:rsidR="00D67007" w:rsidRDefault="008D05A3" w:rsidP="00D67007">
      <w:pPr>
        <w:pStyle w:val="ListParagraph"/>
        <w:numPr>
          <w:ilvl w:val="0"/>
          <w:numId w:val="2"/>
        </w:numPr>
      </w:pPr>
      <w:r>
        <w:t xml:space="preserve">The cluster size i.e., the number of customers in this cluster is 400. </w:t>
      </w:r>
      <w:r w:rsidR="00D67007">
        <w:t xml:space="preserve">The median deposit balance </w:t>
      </w:r>
      <w:r w:rsidR="0036534D">
        <w:t>and the median loan balance are</w:t>
      </w:r>
      <w:r w:rsidR="00D67007">
        <w:t xml:space="preserve"> </w:t>
      </w:r>
      <w:r w:rsidR="00D67007" w:rsidRPr="00D67007">
        <w:t>3</w:t>
      </w:r>
      <w:r w:rsidR="0036534D">
        <w:t>,</w:t>
      </w:r>
      <w:r w:rsidR="00D67007" w:rsidRPr="00D67007">
        <w:t>530</w:t>
      </w:r>
      <w:r w:rsidR="00D67007">
        <w:t xml:space="preserve"> </w:t>
      </w:r>
      <w:r w:rsidR="0036534D">
        <w:t>dollars and</w:t>
      </w:r>
      <w:r w:rsidR="00D67007">
        <w:t xml:space="preserve"> </w:t>
      </w:r>
      <w:r w:rsidR="0036534D" w:rsidRPr="0036534D">
        <w:t>11</w:t>
      </w:r>
      <w:r w:rsidR="0036534D">
        <w:t>,</w:t>
      </w:r>
      <w:r w:rsidR="0036534D" w:rsidRPr="0036534D">
        <w:t>268</w:t>
      </w:r>
      <w:r w:rsidR="0036534D">
        <w:t xml:space="preserve"> dollars, which is the </w:t>
      </w:r>
      <w:proofErr w:type="gramStart"/>
      <w:r w:rsidR="00EE33EB">
        <w:t>second-</w:t>
      </w:r>
      <w:r w:rsidR="0036534D">
        <w:t>highest</w:t>
      </w:r>
      <w:proofErr w:type="gramEnd"/>
      <w:r w:rsidR="0036534D">
        <w:t xml:space="preserve"> among the clusters. </w:t>
      </w:r>
    </w:p>
    <w:p w14:paraId="78065311" w14:textId="494F875F" w:rsidR="00CD4988" w:rsidRDefault="00CD4988" w:rsidP="00D67007">
      <w:pPr>
        <w:pStyle w:val="ListParagraph"/>
        <w:numPr>
          <w:ilvl w:val="0"/>
          <w:numId w:val="2"/>
        </w:numPr>
      </w:pPr>
      <w:r>
        <w:t>Proportionately, the cluster has opted for the most number of services and products</w:t>
      </w:r>
      <w:r w:rsidR="00E85788">
        <w:t xml:space="preserve"> among the clusters</w:t>
      </w:r>
      <w:r>
        <w:t>. The engagement is highest among the clusters with 46% of the overall engagement coming from this cluster.</w:t>
      </w:r>
    </w:p>
    <w:p w14:paraId="18735A77" w14:textId="1C645E38" w:rsidR="00CD4988" w:rsidRDefault="00E03404" w:rsidP="00D67007">
      <w:pPr>
        <w:pStyle w:val="ListParagraph"/>
        <w:numPr>
          <w:ilvl w:val="0"/>
          <w:numId w:val="2"/>
        </w:numPr>
      </w:pPr>
      <w:r>
        <w:t>S</w:t>
      </w:r>
      <w:r w:rsidR="009C35D0">
        <w:t>eniors are the dominating age category in this cluster.</w:t>
      </w:r>
    </w:p>
    <w:p w14:paraId="61282E89" w14:textId="64A530C1" w:rsidR="00B87156" w:rsidRDefault="00B87156" w:rsidP="00B87156">
      <w:pPr>
        <w:pStyle w:val="Heading3"/>
        <w:rPr>
          <w:rFonts w:ascii="Times New Roman" w:hAnsi="Times New Roman" w:cs="Times New Roman"/>
        </w:rPr>
      </w:pPr>
      <w:bookmarkStart w:id="79" w:name="_Toc68855882"/>
      <w:r w:rsidRPr="00D67007">
        <w:rPr>
          <w:rFonts w:ascii="Times New Roman" w:hAnsi="Times New Roman" w:cs="Times New Roman"/>
        </w:rPr>
        <w:t xml:space="preserve">Cluster </w:t>
      </w:r>
      <w:r>
        <w:rPr>
          <w:rFonts w:ascii="Times New Roman" w:hAnsi="Times New Roman" w:cs="Times New Roman"/>
        </w:rPr>
        <w:t>4</w:t>
      </w:r>
      <w:r w:rsidRPr="00D67007">
        <w:rPr>
          <w:rFonts w:ascii="Times New Roman" w:hAnsi="Times New Roman" w:cs="Times New Roman"/>
        </w:rPr>
        <w:t>:</w:t>
      </w:r>
      <w:bookmarkEnd w:id="79"/>
    </w:p>
    <w:p w14:paraId="5D8E3760" w14:textId="77777777" w:rsidR="00B87156" w:rsidRDefault="00B87156" w:rsidP="00B87156">
      <w:r>
        <w:t>The cluster’s traits are:</w:t>
      </w:r>
    </w:p>
    <w:p w14:paraId="33EF5683" w14:textId="417FE7DA" w:rsidR="00B87156" w:rsidRDefault="00473E01" w:rsidP="00B87156">
      <w:pPr>
        <w:pStyle w:val="ListParagraph"/>
        <w:numPr>
          <w:ilvl w:val="0"/>
          <w:numId w:val="2"/>
        </w:numPr>
      </w:pPr>
      <w:r>
        <w:t xml:space="preserve">The cluster size i.e., the number of customers in this cluster is 145. </w:t>
      </w:r>
      <w:r w:rsidR="00B87156">
        <w:t xml:space="preserve">The median deposit balance and the median loan balance are </w:t>
      </w:r>
      <w:r w:rsidR="00B87156" w:rsidRPr="00B87156">
        <w:t>15</w:t>
      </w:r>
      <w:r w:rsidR="00B87156">
        <w:t>,</w:t>
      </w:r>
      <w:r w:rsidR="00B87156" w:rsidRPr="00B87156">
        <w:t>060</w:t>
      </w:r>
      <w:r w:rsidR="00B87156">
        <w:t xml:space="preserve"> </w:t>
      </w:r>
      <w:r w:rsidR="004D4B77">
        <w:t xml:space="preserve">dollars </w:t>
      </w:r>
      <w:r w:rsidR="00B87156">
        <w:t xml:space="preserve">and </w:t>
      </w:r>
      <w:r w:rsidR="004D4B77">
        <w:t>4</w:t>
      </w:r>
      <w:r w:rsidR="00B87156" w:rsidRPr="00B87156">
        <w:t>1</w:t>
      </w:r>
      <w:r w:rsidR="004D4B77">
        <w:t>,</w:t>
      </w:r>
      <w:r w:rsidR="00B87156" w:rsidRPr="00B87156">
        <w:t>760</w:t>
      </w:r>
      <w:r w:rsidR="004D4B77">
        <w:t xml:space="preserve"> dollars</w:t>
      </w:r>
      <w:r w:rsidR="00B87156">
        <w:t xml:space="preserve">, which is the highest among the clusters. </w:t>
      </w:r>
    </w:p>
    <w:p w14:paraId="2DE0EEAC" w14:textId="34045C0A" w:rsidR="009C35D0" w:rsidRDefault="009C35D0" w:rsidP="00B87156">
      <w:pPr>
        <w:pStyle w:val="ListParagraph"/>
        <w:numPr>
          <w:ilvl w:val="0"/>
          <w:numId w:val="2"/>
        </w:numPr>
      </w:pPr>
      <w:r>
        <w:t xml:space="preserve">The cluster’s most opted services are wealth management, mortgage, and credit card. The cluster has opted for </w:t>
      </w:r>
      <w:r w:rsidR="00EE33EB">
        <w:t>the second-</w:t>
      </w:r>
      <w:r>
        <w:t xml:space="preserve">highest number of products across clusters with 24%. </w:t>
      </w:r>
      <w:r w:rsidR="008A4532">
        <w:t xml:space="preserve">The engagement of this cluster with Prospera is moderate with 19%. </w:t>
      </w:r>
    </w:p>
    <w:p w14:paraId="408EB353" w14:textId="37FDFBFA" w:rsidR="00441B57" w:rsidRDefault="009C35D0" w:rsidP="00441B57">
      <w:pPr>
        <w:pStyle w:val="ListParagraph"/>
        <w:numPr>
          <w:ilvl w:val="0"/>
          <w:numId w:val="2"/>
        </w:numPr>
      </w:pPr>
      <w:r>
        <w:t xml:space="preserve">Seniors are the dominating age category in this cluster. </w:t>
      </w:r>
    </w:p>
    <w:p w14:paraId="2DAAB502" w14:textId="43B0CF29" w:rsidR="00441B57" w:rsidRDefault="00441B57" w:rsidP="00B25E76">
      <w:pPr>
        <w:pStyle w:val="Heading1"/>
        <w:jc w:val="center"/>
        <w:rPr>
          <w:rFonts w:cs="Times New Roman"/>
        </w:rPr>
      </w:pPr>
      <w:bookmarkStart w:id="80" w:name="_Toc68855883"/>
      <w:r w:rsidRPr="00B25E76">
        <w:rPr>
          <w:rFonts w:cs="Times New Roman"/>
        </w:rPr>
        <w:t>Recommendations</w:t>
      </w:r>
      <w:bookmarkEnd w:id="80"/>
    </w:p>
    <w:p w14:paraId="7FE46E68" w14:textId="01A3D20C" w:rsidR="00F546CE" w:rsidRDefault="00F546CE" w:rsidP="00DF4826"/>
    <w:p w14:paraId="32577FDB" w14:textId="43F27DE8" w:rsidR="00DD75FC" w:rsidRDefault="00EE33EB" w:rsidP="00DF4826">
      <w:pPr>
        <w:pStyle w:val="ListParagraph"/>
        <w:numPr>
          <w:ilvl w:val="0"/>
          <w:numId w:val="2"/>
        </w:numPr>
      </w:pPr>
      <w:r>
        <w:t>The w</w:t>
      </w:r>
      <w:r w:rsidR="00DD75FC" w:rsidRPr="00DD75FC">
        <w:t>ealth management model identified 58 potential customers. Narrowed to 9 customers after consideration of model error. 4 seniors, 2 adults</w:t>
      </w:r>
      <w:r>
        <w:t>,</w:t>
      </w:r>
      <w:r w:rsidR="00DD75FC" w:rsidRPr="00DD75FC">
        <w:t xml:space="preserve"> and 3 young adults from Kelowna, Armstrong, and </w:t>
      </w:r>
      <w:r w:rsidR="00DD75FC">
        <w:t>C</w:t>
      </w:r>
      <w:r w:rsidR="00DD75FC" w:rsidRPr="00DD75FC">
        <w:t>hase.</w:t>
      </w:r>
    </w:p>
    <w:p w14:paraId="707A5626" w14:textId="42443B20" w:rsidR="00F27002" w:rsidRPr="005142B6" w:rsidRDefault="00EE33EB" w:rsidP="00DF4826">
      <w:pPr>
        <w:pStyle w:val="ListParagraph"/>
      </w:pPr>
      <w:r>
        <w:t>The m</w:t>
      </w:r>
      <w:r w:rsidR="00DD75FC" w:rsidRPr="00DD75FC">
        <w:t xml:space="preserve">ortgage model identified 138 potential customers and narrowed </w:t>
      </w:r>
      <w:r>
        <w:t xml:space="preserve">it </w:t>
      </w:r>
      <w:r w:rsidR="00DD75FC" w:rsidRPr="00DD75FC">
        <w:t xml:space="preserve">to 6 clients based on key characteristics. They belong to </w:t>
      </w:r>
      <w:r>
        <w:t xml:space="preserve">the </w:t>
      </w:r>
      <w:r w:rsidR="00DD75FC" w:rsidRPr="00DD75FC">
        <w:t>senior age category and are from Kelowna and Lake Country.</w:t>
      </w:r>
      <w:r w:rsidR="00DD75FC">
        <w:t xml:space="preserve"> </w:t>
      </w:r>
      <w:r w:rsidR="00DD75FC" w:rsidRPr="00DD75FC">
        <w:t xml:space="preserve">39 possible clients for credit card and narrowed down to 11. </w:t>
      </w:r>
      <w:r>
        <w:t>The m</w:t>
      </w:r>
      <w:r w:rsidR="00DD75FC" w:rsidRPr="00DD75FC">
        <w:t>ajority fall under young adult and seniors.</w:t>
      </w:r>
      <w:r w:rsidR="00E90B66">
        <w:t xml:space="preserve">  </w:t>
      </w:r>
    </w:p>
    <w:p w14:paraId="035BDD5C" w14:textId="5F11A5F1" w:rsidR="003A4423" w:rsidRPr="005142B6" w:rsidRDefault="00221AA6" w:rsidP="005142B6">
      <w:pPr>
        <w:pStyle w:val="ListParagraph"/>
        <w:numPr>
          <w:ilvl w:val="0"/>
          <w:numId w:val="2"/>
        </w:numPr>
      </w:pPr>
      <w:r w:rsidRPr="005142B6">
        <w:t xml:space="preserve">In cluster 1, </w:t>
      </w:r>
      <w:r w:rsidR="00EE33EB">
        <w:t xml:space="preserve">the </w:t>
      </w:r>
      <w:r w:rsidRPr="005142B6">
        <w:t>loan amount is</w:t>
      </w:r>
      <w:r w:rsidR="002E1742" w:rsidRPr="005142B6">
        <w:t xml:space="preserve"> 20 times more than the deposit balance</w:t>
      </w:r>
      <w:r w:rsidR="00025298" w:rsidRPr="005142B6">
        <w:t>, which is the highest</w:t>
      </w:r>
      <w:r w:rsidR="002E1742" w:rsidRPr="005142B6">
        <w:t xml:space="preserve"> </w:t>
      </w:r>
      <w:r w:rsidR="00EF1012" w:rsidRPr="005142B6">
        <w:t>compared to other clusters. It</w:t>
      </w:r>
      <w:r w:rsidR="00EE33EB">
        <w:t xml:space="preserve"> i</w:t>
      </w:r>
      <w:r w:rsidR="00EF1012" w:rsidRPr="005142B6">
        <w:t>s important to keep an eye on this cluster for any defaults or delinquencies</w:t>
      </w:r>
      <w:r w:rsidR="002E1742" w:rsidRPr="005142B6">
        <w:t>.</w:t>
      </w:r>
    </w:p>
    <w:p w14:paraId="32FB3B03" w14:textId="7B3DE9DD" w:rsidR="000327DD" w:rsidRPr="005142B6" w:rsidRDefault="00741CD9" w:rsidP="005142B6">
      <w:pPr>
        <w:pStyle w:val="ListParagraph"/>
        <w:numPr>
          <w:ilvl w:val="0"/>
          <w:numId w:val="2"/>
        </w:numPr>
      </w:pPr>
      <w:r w:rsidRPr="005142B6">
        <w:t xml:space="preserve">Cluster 2 has </w:t>
      </w:r>
      <w:r w:rsidR="00EE33EB">
        <w:t xml:space="preserve">the </w:t>
      </w:r>
      <w:r w:rsidR="00EE33EB" w:rsidRPr="005142B6">
        <w:t>second</w:t>
      </w:r>
      <w:r w:rsidR="00EE33EB">
        <w:t>-</w:t>
      </w:r>
      <w:r w:rsidRPr="005142B6">
        <w:t xml:space="preserve">highest percentage of customers </w:t>
      </w:r>
      <w:r w:rsidR="00163D70" w:rsidRPr="005142B6">
        <w:t xml:space="preserve">who </w:t>
      </w:r>
      <w:r w:rsidRPr="005142B6">
        <w:t xml:space="preserve">signed up for payroll services, which means </w:t>
      </w:r>
      <w:r w:rsidR="00163D70" w:rsidRPr="005142B6">
        <w:t xml:space="preserve">there </w:t>
      </w:r>
      <w:r w:rsidR="00EE33EB">
        <w:t>is</w:t>
      </w:r>
      <w:r w:rsidR="00EE33EB" w:rsidRPr="005142B6">
        <w:t xml:space="preserve"> </w:t>
      </w:r>
      <w:r w:rsidR="00163D70" w:rsidRPr="005142B6">
        <w:t xml:space="preserve">more number of </w:t>
      </w:r>
      <w:r w:rsidR="00E8684A" w:rsidRPr="005142B6">
        <w:t>working-class</w:t>
      </w:r>
      <w:r w:rsidR="00163D70" w:rsidRPr="005142B6">
        <w:t xml:space="preserve"> customers</w:t>
      </w:r>
      <w:r w:rsidRPr="005142B6">
        <w:t xml:space="preserve">. These customers can be targeted for </w:t>
      </w:r>
      <w:r w:rsidR="00EE33EB">
        <w:t xml:space="preserve">the </w:t>
      </w:r>
      <w:r w:rsidRPr="005142B6">
        <w:t xml:space="preserve">credit card as the percentage of customers </w:t>
      </w:r>
      <w:r w:rsidR="00EE33EB">
        <w:t xml:space="preserve">who </w:t>
      </w:r>
      <w:r w:rsidRPr="005142B6">
        <w:t xml:space="preserve">opted for </w:t>
      </w:r>
      <w:r w:rsidR="00EE33EB">
        <w:t xml:space="preserve">the </w:t>
      </w:r>
      <w:r w:rsidRPr="005142B6">
        <w:t>credit card is comparatively less</w:t>
      </w:r>
      <w:r w:rsidR="00163D70" w:rsidRPr="005142B6">
        <w:t xml:space="preserve"> (15%). </w:t>
      </w:r>
    </w:p>
    <w:p w14:paraId="49D4AA7A" w14:textId="1141C870" w:rsidR="00DD6EC2" w:rsidRPr="005142B6" w:rsidRDefault="008878F9" w:rsidP="005142B6">
      <w:pPr>
        <w:pStyle w:val="ListParagraph"/>
        <w:numPr>
          <w:ilvl w:val="0"/>
          <w:numId w:val="2"/>
        </w:numPr>
      </w:pPr>
      <w:r w:rsidRPr="005142B6">
        <w:lastRenderedPageBreak/>
        <w:t xml:space="preserve">Cluster 3 </w:t>
      </w:r>
      <w:r w:rsidR="00E63845">
        <w:t>is the most</w:t>
      </w:r>
      <w:r w:rsidRPr="005142B6">
        <w:t xml:space="preserve"> loyal customer base among the clusters. Customers in this cluster opted for </w:t>
      </w:r>
      <w:r w:rsidR="00EE33EB">
        <w:t xml:space="preserve">the </w:t>
      </w:r>
      <w:r w:rsidRPr="005142B6">
        <w:t xml:space="preserve">maximum number of services and </w:t>
      </w:r>
      <w:r w:rsidR="00EE33EB">
        <w:t xml:space="preserve">the </w:t>
      </w:r>
      <w:r w:rsidRPr="005142B6">
        <w:t>highest percentage of products. These customers can be targeted for wealth management as it the least opted service in the cluster</w:t>
      </w:r>
      <w:r w:rsidR="002B064F" w:rsidRPr="005142B6">
        <w:t xml:space="preserve">, as well as </w:t>
      </w:r>
      <w:r w:rsidR="007A3488" w:rsidRPr="005142B6">
        <w:t>the deposit balance</w:t>
      </w:r>
      <w:r w:rsidR="00EE33EB">
        <w:t>,</w:t>
      </w:r>
      <w:r w:rsidR="007A3488" w:rsidRPr="005142B6">
        <w:t xml:space="preserve"> is </w:t>
      </w:r>
      <w:proofErr w:type="gramStart"/>
      <w:r w:rsidR="007A3488" w:rsidRPr="005142B6">
        <w:t>fairly affluent</w:t>
      </w:r>
      <w:proofErr w:type="gramEnd"/>
      <w:r w:rsidRPr="005142B6">
        <w:t xml:space="preserve">.  </w:t>
      </w:r>
    </w:p>
    <w:p w14:paraId="7BB1E762" w14:textId="23B31BA0" w:rsidR="00E55125" w:rsidRDefault="00343812" w:rsidP="009C7A31">
      <w:pPr>
        <w:pStyle w:val="ListParagraph"/>
        <w:numPr>
          <w:ilvl w:val="0"/>
          <w:numId w:val="2"/>
        </w:numPr>
      </w:pPr>
      <w:r w:rsidRPr="005142B6">
        <w:t xml:space="preserve">Cluster 4 has affluent customers with </w:t>
      </w:r>
      <w:r w:rsidR="00EE33EB">
        <w:t xml:space="preserve">the </w:t>
      </w:r>
      <w:r w:rsidRPr="005142B6">
        <w:t xml:space="preserve">highest deposit balance. Customers in this cluster can be targeted for wealth management. </w:t>
      </w:r>
    </w:p>
    <w:p w14:paraId="251D306A" w14:textId="3E935589" w:rsidR="009C7A31" w:rsidRPr="005142B6" w:rsidRDefault="00E55125" w:rsidP="005142B6">
      <w:pPr>
        <w:pStyle w:val="ListParagraph"/>
        <w:numPr>
          <w:ilvl w:val="0"/>
          <w:numId w:val="2"/>
        </w:numPr>
      </w:pPr>
      <w:r w:rsidRPr="005142B6">
        <w:t xml:space="preserve">According to industry estimates, the Okanagan Valley real estate market is set to increase </w:t>
      </w:r>
      <w:r w:rsidR="00EE33EB">
        <w:t>by</w:t>
      </w:r>
      <w:r w:rsidRPr="005142B6">
        <w:t xml:space="preserve"> 5% in 2021 </w:t>
      </w:r>
      <w:sdt>
        <w:sdtPr>
          <w:id w:val="-267622245"/>
          <w:citation/>
        </w:sdtPr>
        <w:sdtEndPr/>
        <w:sdtContent>
          <w:r>
            <w:t>(Mortgage Sandbox, 2021)</w:t>
          </w:r>
        </w:sdtContent>
      </w:sdt>
      <w:r w:rsidRPr="005142B6">
        <w:t xml:space="preserve">. Besides, the average sales price in Kelowna for the year 2020 increased 5.6% to 553,175 dollars from 523,832 dollars in 2019 </w:t>
      </w:r>
      <w:sdt>
        <w:sdtPr>
          <w:id w:val="1754862456"/>
          <w:citation/>
        </w:sdtPr>
        <w:sdtEndPr/>
        <w:sdtContent>
          <w:r>
            <w:t>(Jackson, 2020)</w:t>
          </w:r>
        </w:sdtContent>
      </w:sdt>
      <w:r w:rsidRPr="005142B6">
        <w:t xml:space="preserve">. </w:t>
      </w:r>
      <w:r w:rsidRPr="00113B4F">
        <w:t>Target cluster</w:t>
      </w:r>
      <w:r w:rsidR="00EE33EB">
        <w:t>s</w:t>
      </w:r>
      <w:r w:rsidRPr="00113B4F">
        <w:t xml:space="preserve"> 2 &amp; 3 for mortgage services as </w:t>
      </w:r>
      <w:proofErr w:type="gramStart"/>
      <w:r w:rsidR="00EE33EB">
        <w:t xml:space="preserve">the </w:t>
      </w:r>
      <w:r w:rsidRPr="00113B4F">
        <w:t>majority of</w:t>
      </w:r>
      <w:proofErr w:type="gramEnd"/>
      <w:r w:rsidRPr="00113B4F">
        <w:t xml:space="preserve"> customers from those clusters are from Kelowna and other Okanagan cities.</w:t>
      </w:r>
    </w:p>
    <w:p w14:paraId="7F40CC01" w14:textId="02DB7FAB" w:rsidR="00233E81" w:rsidRPr="005142B6" w:rsidRDefault="00233E81" w:rsidP="00DF4826">
      <w:pPr>
        <w:pStyle w:val="ListParagraph"/>
      </w:pPr>
    </w:p>
    <w:p w14:paraId="3AD32845" w14:textId="77777777" w:rsidR="00BF578E" w:rsidRDefault="00BF578E" w:rsidP="00BF578E">
      <w:pPr>
        <w:pStyle w:val="Heading1"/>
        <w:rPr>
          <w:rFonts w:cs="Times New Roman"/>
        </w:rPr>
      </w:pPr>
      <w:bookmarkStart w:id="81" w:name="_Toc68855884"/>
    </w:p>
    <w:p w14:paraId="2931C47A" w14:textId="0D4C1520" w:rsidR="001D7A49" w:rsidRDefault="001D7A49" w:rsidP="00DF4826">
      <w:pPr>
        <w:pStyle w:val="Heading1"/>
        <w:jc w:val="center"/>
        <w:rPr>
          <w:rFonts w:cs="Times New Roman"/>
        </w:rPr>
      </w:pPr>
      <w:r w:rsidRPr="001D7A49">
        <w:rPr>
          <w:rFonts w:cs="Times New Roman"/>
        </w:rPr>
        <w:t>Limitations</w:t>
      </w:r>
      <w:bookmarkEnd w:id="81"/>
    </w:p>
    <w:p w14:paraId="72BF9FC6" w14:textId="77777777" w:rsidR="00657A6F" w:rsidRPr="00657A6F" w:rsidRDefault="00657A6F" w:rsidP="00657A6F"/>
    <w:p w14:paraId="39AB23CC" w14:textId="6FC00944" w:rsidR="003A4423" w:rsidRPr="00E03FCC" w:rsidRDefault="001D7A49" w:rsidP="00E03FCC">
      <w:pPr>
        <w:pStyle w:val="ListParagraph"/>
        <w:numPr>
          <w:ilvl w:val="0"/>
          <w:numId w:val="6"/>
        </w:numPr>
      </w:pPr>
      <w:r w:rsidRPr="00E03FCC">
        <w:t xml:space="preserve">Due to imbalances in some variables, we tried oversampling and </w:t>
      </w:r>
      <w:r w:rsidR="00EE33EB" w:rsidRPr="00E03FCC">
        <w:t>under</w:t>
      </w:r>
      <w:r w:rsidR="00EE33EB">
        <w:t>-</w:t>
      </w:r>
      <w:r w:rsidRPr="00E03FCC">
        <w:t xml:space="preserve">sampling techniques. These techniques further increased imbalances in the data. To overcome this, collecting more data points can be helpful </w:t>
      </w:r>
      <w:r w:rsidR="00BD33CD" w:rsidRPr="00E03FCC">
        <w:t>to further optimize the models</w:t>
      </w:r>
      <w:r w:rsidRPr="00E03FCC">
        <w:t>.</w:t>
      </w:r>
      <w:r w:rsidR="000E5923" w:rsidRPr="00E03FCC">
        <w:t xml:space="preserve"> </w:t>
      </w:r>
    </w:p>
    <w:p w14:paraId="7B880ED3" w14:textId="3D630057" w:rsidR="00E34A04" w:rsidRPr="00E03FCC" w:rsidRDefault="00E34A04" w:rsidP="00E03FCC">
      <w:pPr>
        <w:pStyle w:val="ListParagraph"/>
        <w:numPr>
          <w:ilvl w:val="0"/>
          <w:numId w:val="6"/>
        </w:numPr>
      </w:pPr>
      <w:r w:rsidRPr="00E03FCC">
        <w:t xml:space="preserve">An unsupervised learning algorithm is implemented to cluster the customer into different groups. The number of clusters and </w:t>
      </w:r>
      <w:r w:rsidR="00EE33EB">
        <w:t xml:space="preserve">the </w:t>
      </w:r>
      <w:r w:rsidRPr="00E03FCC">
        <w:t>size of each cluster might vary when new data points are introduced into the model.</w:t>
      </w:r>
    </w:p>
    <w:p w14:paraId="2DADBB4D" w14:textId="1A10E459" w:rsidR="00E34A04" w:rsidRPr="00E03FCC" w:rsidRDefault="00E34A04" w:rsidP="00E03FCC">
      <w:pPr>
        <w:pStyle w:val="ListParagraph"/>
        <w:numPr>
          <w:ilvl w:val="0"/>
          <w:numId w:val="6"/>
        </w:numPr>
      </w:pPr>
      <w:r w:rsidRPr="00E03FCC">
        <w:t>The predictive models are trained and tested based on the provided 1000 data points. The dataset was small to split into training, test</w:t>
      </w:r>
      <w:r w:rsidR="00EE33EB">
        <w:t>,</w:t>
      </w:r>
      <w:r w:rsidRPr="00E03FCC">
        <w:t xml:space="preserve"> and validation sets for model selection. The selected models might underfit or overfit while predicting the classifications.</w:t>
      </w:r>
    </w:p>
    <w:p w14:paraId="716DA760" w14:textId="1514DC89" w:rsidR="00C24DE5" w:rsidRDefault="00E34A04" w:rsidP="00E03FCC">
      <w:pPr>
        <w:pStyle w:val="ListParagraph"/>
        <w:numPr>
          <w:ilvl w:val="0"/>
          <w:numId w:val="6"/>
        </w:numPr>
      </w:pPr>
      <w:r w:rsidRPr="00E03FCC">
        <w:t xml:space="preserve">The census information extracted through secondary research was from 2016 and it is collected every five years. If Prospera wants to use those variables, it might need </w:t>
      </w:r>
      <w:r w:rsidR="00EE33EB">
        <w:t xml:space="preserve">to </w:t>
      </w:r>
      <w:r w:rsidRPr="00E03FCC">
        <w:t>purchase or utilize estimated data.</w:t>
      </w:r>
    </w:p>
    <w:p w14:paraId="596CF01B" w14:textId="275DB531" w:rsidR="00F3256B" w:rsidRPr="00E03FCC" w:rsidRDefault="00F3256B" w:rsidP="00E03FCC">
      <w:pPr>
        <w:pStyle w:val="ListParagraph"/>
        <w:numPr>
          <w:ilvl w:val="0"/>
          <w:numId w:val="6"/>
        </w:numPr>
        <w:rPr>
          <w:rStyle w:val="Heading2Char"/>
          <w:rFonts w:ascii="Times New Roman" w:eastAsiaTheme="minorHAnsi" w:hAnsi="Times New Roman" w:cstheme="minorBidi"/>
          <w:color w:val="auto"/>
          <w:sz w:val="24"/>
          <w:szCs w:val="22"/>
          <w:u w:val="none"/>
        </w:rPr>
      </w:pPr>
      <w:r>
        <w:t>The company’s database management system has data inconsistency issue</w:t>
      </w:r>
      <w:r w:rsidR="00EE33EB">
        <w:t>s</w:t>
      </w:r>
      <w:r>
        <w:t xml:space="preserve"> with date format and storage of addres</w:t>
      </w:r>
      <w:r w:rsidR="00EE33EB">
        <w:t>se</w:t>
      </w:r>
      <w:r>
        <w:t xml:space="preserve">s as </w:t>
      </w:r>
      <w:r w:rsidR="00EE33EB">
        <w:t xml:space="preserve">a </w:t>
      </w:r>
      <w:r>
        <w:t xml:space="preserve">single entry. The inconsistency could lead to staff </w:t>
      </w:r>
      <w:r w:rsidRPr="008B0BB8">
        <w:t>productivity losses</w:t>
      </w:r>
      <w:r>
        <w:t xml:space="preserve"> and </w:t>
      </w:r>
      <w:r w:rsidR="00EE33EB">
        <w:t xml:space="preserve">an </w:t>
      </w:r>
      <w:r>
        <w:t>inability to analy</w:t>
      </w:r>
      <w:r w:rsidR="00EE33EB">
        <w:t>ze</w:t>
      </w:r>
      <w:r>
        <w:t xml:space="preserve"> the data. Prospera should implement </w:t>
      </w:r>
      <w:r w:rsidRPr="007A3518">
        <w:t>a central semantic store approach</w:t>
      </w:r>
      <w:r>
        <w:t xml:space="preserve"> </w:t>
      </w:r>
      <w:r w:rsidR="00EE33EB">
        <w:t>that</w:t>
      </w:r>
      <w:r>
        <w:t xml:space="preserve"> </w:t>
      </w:r>
      <w:r w:rsidRPr="007A3518">
        <w:t>focus</w:t>
      </w:r>
      <w:r>
        <w:t xml:space="preserve">es </w:t>
      </w:r>
      <w:r w:rsidRPr="007A3518">
        <w:t xml:space="preserve">on accurately logging and storing </w:t>
      </w:r>
      <w:r>
        <w:t xml:space="preserve">the </w:t>
      </w:r>
      <w:r w:rsidRPr="007A3518">
        <w:t>rules used by the database integration process in a single centrali</w:t>
      </w:r>
      <w:r w:rsidR="00EE33EB">
        <w:t>z</w:t>
      </w:r>
      <w:r w:rsidRPr="007A3518">
        <w:t>ed repository</w:t>
      </w:r>
      <w:r>
        <w:t>.</w:t>
      </w:r>
    </w:p>
    <w:p w14:paraId="28B29A17" w14:textId="00706C56" w:rsidR="003A4423" w:rsidRDefault="003A4423" w:rsidP="00441B57">
      <w:pPr>
        <w:rPr>
          <w:rStyle w:val="Heading2Char"/>
          <w:rFonts w:ascii="Times New Roman" w:eastAsiaTheme="minorHAnsi" w:hAnsi="Times New Roman" w:cstheme="minorBidi"/>
          <w:color w:val="auto"/>
          <w:sz w:val="24"/>
          <w:szCs w:val="22"/>
          <w:u w:val="none"/>
        </w:rPr>
      </w:pPr>
    </w:p>
    <w:p w14:paraId="73F8D1F7" w14:textId="2B9BEFD0" w:rsidR="00475242" w:rsidRDefault="00475242" w:rsidP="00441B57">
      <w:pPr>
        <w:rPr>
          <w:rStyle w:val="Heading2Char"/>
          <w:rFonts w:ascii="Times New Roman" w:eastAsiaTheme="minorHAnsi" w:hAnsi="Times New Roman" w:cstheme="minorBidi"/>
          <w:color w:val="auto"/>
          <w:sz w:val="24"/>
          <w:szCs w:val="22"/>
          <w:u w:val="none"/>
        </w:rPr>
      </w:pPr>
    </w:p>
    <w:p w14:paraId="184BBFFA" w14:textId="2D10A340" w:rsidR="00475242" w:rsidRDefault="00475242" w:rsidP="00441B57">
      <w:pPr>
        <w:rPr>
          <w:rStyle w:val="Heading2Char"/>
          <w:rFonts w:ascii="Times New Roman" w:eastAsiaTheme="minorHAnsi" w:hAnsi="Times New Roman" w:cstheme="minorBidi"/>
          <w:color w:val="auto"/>
          <w:sz w:val="24"/>
          <w:szCs w:val="22"/>
          <w:u w:val="none"/>
        </w:rPr>
      </w:pPr>
    </w:p>
    <w:p w14:paraId="7253A863" w14:textId="0E6FCB83" w:rsidR="00475242" w:rsidRDefault="00475242" w:rsidP="00441B57">
      <w:pPr>
        <w:rPr>
          <w:rStyle w:val="Heading2Char"/>
          <w:rFonts w:ascii="Times New Roman" w:eastAsiaTheme="minorHAnsi" w:hAnsi="Times New Roman" w:cstheme="minorBidi"/>
          <w:color w:val="auto"/>
          <w:sz w:val="24"/>
          <w:szCs w:val="22"/>
          <w:u w:val="none"/>
        </w:rPr>
      </w:pPr>
    </w:p>
    <w:p w14:paraId="71DF29A4" w14:textId="3A202722" w:rsidR="00475242" w:rsidRDefault="00475242" w:rsidP="00441B57">
      <w:pPr>
        <w:rPr>
          <w:rStyle w:val="Heading2Char"/>
          <w:rFonts w:ascii="Times New Roman" w:eastAsiaTheme="minorHAnsi" w:hAnsi="Times New Roman" w:cstheme="minorBidi"/>
          <w:color w:val="auto"/>
          <w:sz w:val="24"/>
          <w:szCs w:val="22"/>
          <w:u w:val="none"/>
        </w:rPr>
      </w:pPr>
    </w:p>
    <w:p w14:paraId="7E8A1026" w14:textId="119A88FA" w:rsidR="00403977" w:rsidRDefault="00403977" w:rsidP="00441B57">
      <w:pPr>
        <w:rPr>
          <w:rStyle w:val="Heading2Char"/>
          <w:rFonts w:ascii="Times New Roman" w:eastAsiaTheme="minorHAnsi" w:hAnsi="Times New Roman" w:cstheme="minorBidi"/>
          <w:color w:val="auto"/>
          <w:sz w:val="24"/>
          <w:szCs w:val="22"/>
          <w:u w:val="none"/>
        </w:rPr>
      </w:pPr>
    </w:p>
    <w:p w14:paraId="5BF477BF" w14:textId="36911109" w:rsidR="005F73CC" w:rsidRDefault="005F73CC" w:rsidP="005F73CC">
      <w:pPr>
        <w:pStyle w:val="Heading1"/>
        <w:jc w:val="center"/>
        <w:rPr>
          <w:rFonts w:cs="Times New Roman"/>
        </w:rPr>
      </w:pPr>
      <w:bookmarkStart w:id="82" w:name="_Toc68855885"/>
      <w:r w:rsidRPr="00BB533F">
        <w:rPr>
          <w:rFonts w:cs="Times New Roman"/>
        </w:rPr>
        <w:t>Annexure</w:t>
      </w:r>
      <w:bookmarkEnd w:id="82"/>
    </w:p>
    <w:p w14:paraId="76474402" w14:textId="467ED781" w:rsidR="006144BE" w:rsidRPr="006144BE" w:rsidRDefault="006144BE" w:rsidP="006144BE">
      <w:bookmarkStart w:id="83" w:name="_Toc68855886"/>
      <w:r w:rsidRPr="006144BE">
        <w:rPr>
          <w:rStyle w:val="Heading2Char"/>
          <w:rFonts w:ascii="Times New Roman" w:hAnsi="Times New Roman" w:cs="Times New Roman"/>
        </w:rPr>
        <w:t>Technical</w:t>
      </w:r>
      <w:bookmarkEnd w:id="83"/>
      <w:r>
        <w:t xml:space="preserve"> </w:t>
      </w:r>
      <w:r w:rsidRPr="006144BE">
        <w:rPr>
          <w:rStyle w:val="Heading2Char"/>
          <w:rFonts w:ascii="Times New Roman" w:hAnsi="Times New Roman" w:cs="Times New Roman"/>
        </w:rPr>
        <w:t>analysis</w:t>
      </w:r>
    </w:p>
    <w:p w14:paraId="4CA2D39F" w14:textId="77777777" w:rsidR="005F73CC" w:rsidRDefault="005F73CC" w:rsidP="0057396B">
      <w:pPr>
        <w:ind w:left="360"/>
      </w:pPr>
      <w:r w:rsidRPr="0057396B">
        <w:t xml:space="preserve">Pearson's Chi-squared test between age category and gender </w:t>
      </w:r>
    </w:p>
    <w:p w14:paraId="1D9D508F" w14:textId="6F6C49D5" w:rsidR="005F73CC" w:rsidRPr="0057396B" w:rsidRDefault="005F73CC" w:rsidP="0057396B">
      <w:pPr>
        <w:ind w:left="360"/>
        <w:jc w:val="center"/>
        <w:rPr>
          <w:rStyle w:val="Heading2Char"/>
          <w:rFonts w:ascii="Times New Roman" w:eastAsiaTheme="minorHAnsi" w:hAnsi="Times New Roman" w:cstheme="minorBidi"/>
          <w:color w:val="auto"/>
          <w:sz w:val="24"/>
          <w:szCs w:val="22"/>
          <w:u w:val="none"/>
        </w:rPr>
      </w:pPr>
      <w:r>
        <w:rPr>
          <w:noProof/>
        </w:rPr>
        <w:drawing>
          <wp:inline distT="0" distB="0" distL="0" distR="0" wp14:anchorId="2D1BC047" wp14:editId="0816A09D">
            <wp:extent cx="4427908" cy="675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3680" cy="694178"/>
                    </a:xfrm>
                    <a:prstGeom prst="rect">
                      <a:avLst/>
                    </a:prstGeom>
                  </pic:spPr>
                </pic:pic>
              </a:graphicData>
            </a:graphic>
          </wp:inline>
        </w:drawing>
      </w:r>
      <w:r w:rsidRPr="0057396B">
        <w:rPr>
          <w:rStyle w:val="Heading2Char"/>
          <w:rFonts w:ascii="Times New Roman" w:eastAsiaTheme="minorHAnsi" w:hAnsi="Times New Roman" w:cstheme="minorBidi"/>
          <w:color w:val="auto"/>
          <w:sz w:val="24"/>
          <w:szCs w:val="22"/>
          <w:u w:val="none"/>
        </w:rPr>
        <w:t>`</w:t>
      </w:r>
    </w:p>
    <w:p w14:paraId="3728309A" w14:textId="50FCEA8C" w:rsidR="005F73CC" w:rsidRPr="0057396B" w:rsidRDefault="005F73CC" w:rsidP="0057396B">
      <w:pPr>
        <w:ind w:left="360"/>
      </w:pPr>
      <w:r w:rsidRPr="0057396B">
        <w:t xml:space="preserve">ANOVA test between </w:t>
      </w:r>
      <w:r w:rsidR="00EE33EB">
        <w:t xml:space="preserve">the </w:t>
      </w:r>
      <w:r w:rsidRPr="0057396B">
        <w:t xml:space="preserve">number of products and age category. </w:t>
      </w:r>
    </w:p>
    <w:p w14:paraId="1BDD55B2" w14:textId="77777777" w:rsidR="005F73CC" w:rsidRPr="0057396B" w:rsidRDefault="005F73CC" w:rsidP="0057396B">
      <w:pPr>
        <w:ind w:left="360"/>
        <w:jc w:val="center"/>
      </w:pPr>
      <w:r>
        <w:rPr>
          <w:noProof/>
        </w:rPr>
        <w:drawing>
          <wp:inline distT="0" distB="0" distL="0" distR="0" wp14:anchorId="15E50B9D" wp14:editId="0EFB479A">
            <wp:extent cx="4953000" cy="752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752475"/>
                    </a:xfrm>
                    <a:prstGeom prst="rect">
                      <a:avLst/>
                    </a:prstGeom>
                  </pic:spPr>
                </pic:pic>
              </a:graphicData>
            </a:graphic>
          </wp:inline>
        </w:drawing>
      </w:r>
    </w:p>
    <w:p w14:paraId="152D47A9" w14:textId="77777777" w:rsidR="005F73CC" w:rsidRPr="006F7D98" w:rsidRDefault="005F73CC" w:rsidP="0057396B">
      <w:pPr>
        <w:ind w:left="360"/>
      </w:pPr>
      <w:r w:rsidRPr="0057396B">
        <w:t xml:space="preserve">ANOVA test between loan balance and age category. </w:t>
      </w:r>
    </w:p>
    <w:p w14:paraId="0522E881" w14:textId="77777777" w:rsidR="005F73CC" w:rsidRPr="0057396B" w:rsidRDefault="005F73CC" w:rsidP="0057396B">
      <w:pPr>
        <w:jc w:val="center"/>
        <w:rPr>
          <w:lang w:val="en-IN"/>
        </w:rPr>
      </w:pPr>
      <w:r>
        <w:rPr>
          <w:noProof/>
        </w:rPr>
        <w:drawing>
          <wp:inline distT="0" distB="0" distL="0" distR="0" wp14:anchorId="58F68FF2" wp14:editId="05FD2F2E">
            <wp:extent cx="4857750" cy="752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7750" cy="752475"/>
                    </a:xfrm>
                    <a:prstGeom prst="rect">
                      <a:avLst/>
                    </a:prstGeom>
                  </pic:spPr>
                </pic:pic>
              </a:graphicData>
            </a:graphic>
          </wp:inline>
        </w:drawing>
      </w:r>
    </w:p>
    <w:p w14:paraId="273E42A1" w14:textId="11BEDD38" w:rsidR="005F73CC" w:rsidRPr="006F7D98" w:rsidRDefault="005F73CC" w:rsidP="0057396B">
      <w:pPr>
        <w:ind w:left="360"/>
      </w:pPr>
      <w:r w:rsidRPr="0057396B">
        <w:t xml:space="preserve">ANOVA test between </w:t>
      </w:r>
      <w:r w:rsidR="00EE33EB">
        <w:t xml:space="preserve">the </w:t>
      </w:r>
      <w:r w:rsidRPr="0057396B">
        <w:t xml:space="preserve">loan balance and gender. </w:t>
      </w:r>
    </w:p>
    <w:p w14:paraId="1A8EE2F2" w14:textId="77777777" w:rsidR="005F73CC" w:rsidRPr="0057396B" w:rsidRDefault="005F73CC" w:rsidP="0057396B">
      <w:pPr>
        <w:jc w:val="center"/>
        <w:rPr>
          <w:rStyle w:val="Heading2Char"/>
          <w:rFonts w:ascii="Times New Roman" w:eastAsiaTheme="minorHAnsi" w:hAnsi="Times New Roman" w:cstheme="minorBidi"/>
          <w:color w:val="auto"/>
          <w:sz w:val="24"/>
          <w:szCs w:val="22"/>
          <w:u w:val="none"/>
        </w:rPr>
      </w:pPr>
      <w:r>
        <w:rPr>
          <w:noProof/>
        </w:rPr>
        <w:drawing>
          <wp:inline distT="0" distB="0" distL="0" distR="0" wp14:anchorId="5D079947" wp14:editId="07902106">
            <wp:extent cx="4838700" cy="762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762000"/>
                    </a:xfrm>
                    <a:prstGeom prst="rect">
                      <a:avLst/>
                    </a:prstGeom>
                  </pic:spPr>
                </pic:pic>
              </a:graphicData>
            </a:graphic>
          </wp:inline>
        </w:drawing>
      </w:r>
    </w:p>
    <w:p w14:paraId="76A52A30" w14:textId="7254645B" w:rsidR="005F73CC" w:rsidRPr="006F7D98" w:rsidRDefault="005F73CC" w:rsidP="0057396B">
      <w:pPr>
        <w:ind w:left="360"/>
      </w:pPr>
      <w:r w:rsidRPr="0057396B">
        <w:t xml:space="preserve">ANOVA test between deposit balance and age category. </w:t>
      </w:r>
    </w:p>
    <w:p w14:paraId="39507032" w14:textId="77777777" w:rsidR="005F73CC" w:rsidRPr="0057396B" w:rsidRDefault="005F73CC" w:rsidP="0057396B">
      <w:pPr>
        <w:jc w:val="center"/>
        <w:rPr>
          <w:rStyle w:val="Heading2Char"/>
          <w:rFonts w:ascii="Times New Roman" w:eastAsiaTheme="minorHAnsi" w:hAnsi="Times New Roman" w:cstheme="minorBidi"/>
          <w:color w:val="auto"/>
          <w:sz w:val="24"/>
          <w:szCs w:val="22"/>
          <w:u w:val="none"/>
        </w:rPr>
      </w:pPr>
      <w:r>
        <w:rPr>
          <w:noProof/>
        </w:rPr>
        <w:drawing>
          <wp:inline distT="0" distB="0" distL="0" distR="0" wp14:anchorId="3F4F89B1" wp14:editId="69623313">
            <wp:extent cx="4953000" cy="74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3000" cy="742950"/>
                    </a:xfrm>
                    <a:prstGeom prst="rect">
                      <a:avLst/>
                    </a:prstGeom>
                  </pic:spPr>
                </pic:pic>
              </a:graphicData>
            </a:graphic>
          </wp:inline>
        </w:drawing>
      </w:r>
    </w:p>
    <w:p w14:paraId="5DECF246" w14:textId="3D763FB1" w:rsidR="005F73CC" w:rsidRPr="0057396B" w:rsidRDefault="005F73CC" w:rsidP="0057396B">
      <w:pPr>
        <w:ind w:left="360"/>
      </w:pPr>
      <w:r w:rsidRPr="0057396B">
        <w:t>ANOVA test between deposit balance and gender</w:t>
      </w:r>
    </w:p>
    <w:p w14:paraId="6617458A" w14:textId="77777777" w:rsidR="005F73CC" w:rsidRPr="0057396B" w:rsidRDefault="005F73CC" w:rsidP="0057396B">
      <w:pPr>
        <w:jc w:val="center"/>
        <w:rPr>
          <w:rStyle w:val="Heading2Char"/>
          <w:rFonts w:ascii="Times New Roman" w:eastAsiaTheme="minorHAnsi" w:hAnsi="Times New Roman" w:cstheme="minorBidi"/>
          <w:color w:val="auto"/>
          <w:sz w:val="24"/>
          <w:szCs w:val="22"/>
          <w:u w:val="none"/>
        </w:rPr>
      </w:pPr>
      <w:r>
        <w:rPr>
          <w:noProof/>
        </w:rPr>
        <w:drawing>
          <wp:inline distT="0" distB="0" distL="0" distR="0" wp14:anchorId="774E4FB1" wp14:editId="125439CE">
            <wp:extent cx="3933825" cy="457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3825" cy="457200"/>
                    </a:xfrm>
                    <a:prstGeom prst="rect">
                      <a:avLst/>
                    </a:prstGeom>
                  </pic:spPr>
                </pic:pic>
              </a:graphicData>
            </a:graphic>
          </wp:inline>
        </w:drawing>
      </w:r>
    </w:p>
    <w:p w14:paraId="25D39E5E" w14:textId="62397772" w:rsidR="005F73CC" w:rsidRPr="0057396B" w:rsidRDefault="005F73CC" w:rsidP="0057396B">
      <w:pPr>
        <w:ind w:left="360"/>
      </w:pPr>
      <w:r w:rsidRPr="0057396B">
        <w:t xml:space="preserve">Pearson's Chi-squared test between has </w:t>
      </w:r>
      <w:r w:rsidR="00EE33EB">
        <w:t xml:space="preserve">a </w:t>
      </w:r>
      <w:r w:rsidRPr="0057396B">
        <w:t xml:space="preserve">credit card and gender. </w:t>
      </w:r>
    </w:p>
    <w:p w14:paraId="437C4581" w14:textId="38E04597" w:rsidR="005F73CC" w:rsidRPr="0057396B" w:rsidRDefault="005F73CC" w:rsidP="0057396B">
      <w:pPr>
        <w:jc w:val="center"/>
        <w:rPr>
          <w:rStyle w:val="Heading2Char"/>
          <w:rFonts w:ascii="Times New Roman" w:eastAsiaTheme="minorHAnsi" w:hAnsi="Times New Roman" w:cstheme="minorBidi"/>
          <w:color w:val="auto"/>
          <w:sz w:val="24"/>
          <w:szCs w:val="22"/>
          <w:u w:val="none"/>
        </w:rPr>
      </w:pPr>
      <w:r>
        <w:rPr>
          <w:noProof/>
        </w:rPr>
        <w:lastRenderedPageBreak/>
        <w:drawing>
          <wp:inline distT="0" distB="0" distL="0" distR="0" wp14:anchorId="443A5B18" wp14:editId="0DC57798">
            <wp:extent cx="5553075" cy="685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53075" cy="685800"/>
                    </a:xfrm>
                    <a:prstGeom prst="rect">
                      <a:avLst/>
                    </a:prstGeom>
                  </pic:spPr>
                </pic:pic>
              </a:graphicData>
            </a:graphic>
          </wp:inline>
        </w:drawing>
      </w:r>
    </w:p>
    <w:p w14:paraId="11834F11" w14:textId="58A1D26E" w:rsidR="005F73CC" w:rsidRPr="0057396B" w:rsidRDefault="005F73CC" w:rsidP="0057396B">
      <w:pPr>
        <w:ind w:left="360"/>
      </w:pPr>
      <w:r w:rsidRPr="0057396B">
        <w:t>Pearson's Chi-squared test between has credit card and age category.</w:t>
      </w:r>
    </w:p>
    <w:p w14:paraId="757CF38C" w14:textId="77777777" w:rsidR="005F73CC" w:rsidRPr="0057396B" w:rsidRDefault="005F73CC" w:rsidP="0057396B">
      <w:pPr>
        <w:jc w:val="center"/>
        <w:rPr>
          <w:lang w:val="en-IN"/>
        </w:rPr>
      </w:pPr>
      <w:r>
        <w:rPr>
          <w:noProof/>
        </w:rPr>
        <w:drawing>
          <wp:inline distT="0" distB="0" distL="0" distR="0" wp14:anchorId="6B89CDD2" wp14:editId="20A9D5B2">
            <wp:extent cx="3771900" cy="63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1900" cy="638175"/>
                    </a:xfrm>
                    <a:prstGeom prst="rect">
                      <a:avLst/>
                    </a:prstGeom>
                  </pic:spPr>
                </pic:pic>
              </a:graphicData>
            </a:graphic>
          </wp:inline>
        </w:drawing>
      </w:r>
    </w:p>
    <w:p w14:paraId="559840C9" w14:textId="3F23F8E9" w:rsidR="005F73CC" w:rsidRPr="00A70BFE" w:rsidRDefault="005F73CC" w:rsidP="0057396B">
      <w:pPr>
        <w:ind w:left="360"/>
      </w:pPr>
      <w:r w:rsidRPr="0057396B">
        <w:t>Pearson's Chi-squared test between has mortgage and gender.</w:t>
      </w:r>
    </w:p>
    <w:p w14:paraId="4CFA53D5" w14:textId="77777777" w:rsidR="005F73CC" w:rsidRPr="0057396B" w:rsidRDefault="005F73CC" w:rsidP="0057396B">
      <w:pPr>
        <w:jc w:val="center"/>
        <w:rPr>
          <w:lang w:val="en-IN"/>
        </w:rPr>
      </w:pPr>
      <w:r>
        <w:rPr>
          <w:noProof/>
        </w:rPr>
        <w:drawing>
          <wp:inline distT="0" distB="0" distL="0" distR="0" wp14:anchorId="2E77D06D" wp14:editId="4583B95E">
            <wp:extent cx="5276850"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6850" cy="666750"/>
                    </a:xfrm>
                    <a:prstGeom prst="rect">
                      <a:avLst/>
                    </a:prstGeom>
                  </pic:spPr>
                </pic:pic>
              </a:graphicData>
            </a:graphic>
          </wp:inline>
        </w:drawing>
      </w:r>
    </w:p>
    <w:p w14:paraId="3A6EF309" w14:textId="6C9C7A2B" w:rsidR="005F73CC" w:rsidRPr="006F7D98" w:rsidRDefault="005F73CC" w:rsidP="0057396B">
      <w:pPr>
        <w:ind w:left="360"/>
      </w:pPr>
      <w:r w:rsidRPr="0057396B">
        <w:t>Pearson's Chi-squared test between has mortgage and age category.</w:t>
      </w:r>
    </w:p>
    <w:p w14:paraId="4D6E863F" w14:textId="77777777" w:rsidR="005F73CC" w:rsidRPr="0057396B" w:rsidRDefault="005F73CC" w:rsidP="0057396B">
      <w:pPr>
        <w:jc w:val="center"/>
        <w:rPr>
          <w:lang w:val="en-IN"/>
        </w:rPr>
      </w:pPr>
      <w:r>
        <w:rPr>
          <w:noProof/>
        </w:rPr>
        <w:drawing>
          <wp:inline distT="0" distB="0" distL="0" distR="0" wp14:anchorId="696B27D5" wp14:editId="4EE40AAB">
            <wp:extent cx="3419475" cy="733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19475" cy="733425"/>
                    </a:xfrm>
                    <a:prstGeom prst="rect">
                      <a:avLst/>
                    </a:prstGeom>
                  </pic:spPr>
                </pic:pic>
              </a:graphicData>
            </a:graphic>
          </wp:inline>
        </w:drawing>
      </w:r>
    </w:p>
    <w:p w14:paraId="242100E5" w14:textId="6F2F879D" w:rsidR="005F73CC" w:rsidRPr="0057396B" w:rsidRDefault="005F73CC" w:rsidP="0057396B">
      <w:pPr>
        <w:ind w:left="360"/>
      </w:pPr>
      <w:r w:rsidRPr="0057396B">
        <w:t>Pearson's Chi-squared test between has wealth management and gender.</w:t>
      </w:r>
    </w:p>
    <w:p w14:paraId="212C1B26" w14:textId="77777777" w:rsidR="005F73CC" w:rsidRPr="0057396B" w:rsidRDefault="005F73CC" w:rsidP="0057396B">
      <w:pPr>
        <w:jc w:val="center"/>
        <w:rPr>
          <w:rStyle w:val="Heading2Char"/>
          <w:rFonts w:ascii="Times New Roman" w:eastAsiaTheme="minorHAnsi" w:hAnsi="Times New Roman" w:cstheme="minorBidi"/>
          <w:color w:val="auto"/>
          <w:sz w:val="24"/>
          <w:szCs w:val="22"/>
          <w:u w:val="none"/>
        </w:rPr>
      </w:pPr>
      <w:r>
        <w:rPr>
          <w:noProof/>
        </w:rPr>
        <w:drawing>
          <wp:inline distT="0" distB="0" distL="0" distR="0" wp14:anchorId="1D7A185E" wp14:editId="7005843E">
            <wp:extent cx="5457825" cy="676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7825" cy="676275"/>
                    </a:xfrm>
                    <a:prstGeom prst="rect">
                      <a:avLst/>
                    </a:prstGeom>
                  </pic:spPr>
                </pic:pic>
              </a:graphicData>
            </a:graphic>
          </wp:inline>
        </w:drawing>
      </w:r>
    </w:p>
    <w:p w14:paraId="341A3EFF" w14:textId="738AEEB3" w:rsidR="005F73CC" w:rsidRPr="0057396B" w:rsidRDefault="005F73CC" w:rsidP="0057396B">
      <w:pPr>
        <w:ind w:left="360"/>
      </w:pPr>
      <w:r w:rsidRPr="0057396B">
        <w:t>Pearson's Chi-squared test between has wealth management and age category.</w:t>
      </w:r>
    </w:p>
    <w:p w14:paraId="4A03BBDA" w14:textId="66C45B22" w:rsidR="00310126" w:rsidRDefault="005F73CC" w:rsidP="00042BB0">
      <w:pPr>
        <w:jc w:val="center"/>
        <w:rPr>
          <w:noProof/>
        </w:rPr>
      </w:pPr>
      <w:r>
        <w:rPr>
          <w:noProof/>
        </w:rPr>
        <w:drawing>
          <wp:inline distT="0" distB="0" distL="0" distR="0" wp14:anchorId="1EAF4446" wp14:editId="44DAEDBF">
            <wp:extent cx="3743325" cy="657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43325" cy="657225"/>
                    </a:xfrm>
                    <a:prstGeom prst="rect">
                      <a:avLst/>
                    </a:prstGeom>
                  </pic:spPr>
                </pic:pic>
              </a:graphicData>
            </a:graphic>
          </wp:inline>
        </w:drawing>
      </w:r>
    </w:p>
    <w:p w14:paraId="1BC84638" w14:textId="6D3A9999" w:rsidR="00310126" w:rsidRDefault="00310126" w:rsidP="006B4BFB">
      <w:pPr>
        <w:rPr>
          <w:noProof/>
        </w:rPr>
      </w:pPr>
    </w:p>
    <w:p w14:paraId="790D7FB2" w14:textId="77777777" w:rsidR="00F43596" w:rsidRDefault="00F43596" w:rsidP="00310126">
      <w:pPr>
        <w:rPr>
          <w:rStyle w:val="Heading2Char"/>
          <w:rFonts w:ascii="Times New Roman" w:hAnsi="Times New Roman" w:cs="Times New Roman"/>
        </w:rPr>
      </w:pPr>
      <w:bookmarkStart w:id="84" w:name="_Toc68855887"/>
    </w:p>
    <w:p w14:paraId="1D8CDFA4" w14:textId="77777777" w:rsidR="00F43596" w:rsidRDefault="00F43596" w:rsidP="00310126">
      <w:pPr>
        <w:rPr>
          <w:rStyle w:val="Heading2Char"/>
          <w:rFonts w:ascii="Times New Roman" w:hAnsi="Times New Roman" w:cs="Times New Roman"/>
        </w:rPr>
      </w:pPr>
    </w:p>
    <w:p w14:paraId="191941F4" w14:textId="77777777" w:rsidR="00F43596" w:rsidRDefault="00F43596" w:rsidP="00310126">
      <w:pPr>
        <w:rPr>
          <w:rStyle w:val="Heading2Char"/>
          <w:rFonts w:ascii="Times New Roman" w:hAnsi="Times New Roman" w:cs="Times New Roman"/>
        </w:rPr>
      </w:pPr>
    </w:p>
    <w:p w14:paraId="275B50FE" w14:textId="4A96A60D" w:rsidR="00F43596" w:rsidRDefault="00F43596" w:rsidP="00310126">
      <w:pPr>
        <w:rPr>
          <w:rStyle w:val="Heading2Char"/>
          <w:rFonts w:ascii="Times New Roman" w:hAnsi="Times New Roman" w:cs="Times New Roman"/>
        </w:rPr>
      </w:pPr>
    </w:p>
    <w:p w14:paraId="106D1060" w14:textId="4319E993" w:rsidR="002175DF" w:rsidRDefault="002175DF" w:rsidP="00310126">
      <w:pPr>
        <w:rPr>
          <w:rStyle w:val="Heading2Char"/>
          <w:rFonts w:ascii="Times New Roman" w:hAnsi="Times New Roman" w:cs="Times New Roman"/>
        </w:rPr>
      </w:pPr>
    </w:p>
    <w:p w14:paraId="7C2378D1" w14:textId="753EDD56" w:rsidR="00310126" w:rsidRPr="00310126" w:rsidRDefault="00310126" w:rsidP="00310126">
      <w:pPr>
        <w:rPr>
          <w:rStyle w:val="Heading2Char"/>
          <w:rFonts w:ascii="Times New Roman" w:hAnsi="Times New Roman" w:cs="Times New Roman"/>
        </w:rPr>
      </w:pPr>
      <w:r w:rsidRPr="00310126">
        <w:rPr>
          <w:rStyle w:val="Heading2Char"/>
          <w:rFonts w:ascii="Times New Roman" w:hAnsi="Times New Roman" w:cs="Times New Roman"/>
        </w:rPr>
        <w:lastRenderedPageBreak/>
        <w:t>Random forest model</w:t>
      </w:r>
      <w:bookmarkEnd w:id="84"/>
    </w:p>
    <w:p w14:paraId="1A0DE7C6" w14:textId="77777777" w:rsidR="005F73CC" w:rsidRDefault="005F73CC" w:rsidP="005F73CC">
      <w:pPr>
        <w:jc w:val="center"/>
        <w:rPr>
          <w:lang w:val="en-IN"/>
        </w:rPr>
      </w:pPr>
      <w:r>
        <w:rPr>
          <w:noProof/>
        </w:rPr>
        <w:drawing>
          <wp:inline distT="0" distB="0" distL="0" distR="0" wp14:anchorId="1DDF9AB2" wp14:editId="331E6EB4">
            <wp:extent cx="3619500" cy="21595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0537" cy="2178053"/>
                    </a:xfrm>
                    <a:prstGeom prst="rect">
                      <a:avLst/>
                    </a:prstGeom>
                  </pic:spPr>
                </pic:pic>
              </a:graphicData>
            </a:graphic>
          </wp:inline>
        </w:drawing>
      </w:r>
    </w:p>
    <w:p w14:paraId="22814E01" w14:textId="6360429B" w:rsidR="005F73CC" w:rsidRDefault="00EE33EB" w:rsidP="005F73CC">
      <w:pPr>
        <w:rPr>
          <w:lang w:val="en-IN"/>
        </w:rPr>
      </w:pPr>
      <w:r>
        <w:rPr>
          <w:lang w:val="en-IN"/>
        </w:rPr>
        <w:t xml:space="preserve">The output </w:t>
      </w:r>
      <w:r w:rsidR="005F73CC">
        <w:rPr>
          <w:lang w:val="en-IN"/>
        </w:rPr>
        <w:t>of random forest model for mortgage</w:t>
      </w:r>
      <w:r w:rsidR="00042BB0">
        <w:rPr>
          <w:lang w:val="en-IN"/>
        </w:rPr>
        <w:t xml:space="preserve">. </w:t>
      </w:r>
    </w:p>
    <w:p w14:paraId="559A433F" w14:textId="77777777" w:rsidR="005F73CC" w:rsidRDefault="005F73CC" w:rsidP="005F73CC">
      <w:pPr>
        <w:jc w:val="center"/>
        <w:rPr>
          <w:lang w:val="en-IN"/>
        </w:rPr>
      </w:pPr>
      <w:r>
        <w:rPr>
          <w:noProof/>
        </w:rPr>
        <w:drawing>
          <wp:inline distT="0" distB="0" distL="0" distR="0" wp14:anchorId="41ADEC0F" wp14:editId="4845CDA5">
            <wp:extent cx="1894637" cy="2139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8876" cy="2143892"/>
                    </a:xfrm>
                    <a:prstGeom prst="rect">
                      <a:avLst/>
                    </a:prstGeom>
                  </pic:spPr>
                </pic:pic>
              </a:graphicData>
            </a:graphic>
          </wp:inline>
        </w:drawing>
      </w:r>
    </w:p>
    <w:p w14:paraId="1A129B49" w14:textId="75BC18F6" w:rsidR="005F73CC" w:rsidRDefault="005F73CC" w:rsidP="005F73CC">
      <w:pPr>
        <w:rPr>
          <w:lang w:val="en-IN"/>
        </w:rPr>
      </w:pPr>
      <w:r>
        <w:rPr>
          <w:lang w:val="en-IN"/>
        </w:rPr>
        <w:t>Important variables for mortgage predictive model</w:t>
      </w:r>
      <w:r w:rsidR="006C0BCD">
        <w:rPr>
          <w:lang w:val="en-IN"/>
        </w:rPr>
        <w:t xml:space="preserve">. </w:t>
      </w:r>
    </w:p>
    <w:p w14:paraId="56DBF95D" w14:textId="77777777" w:rsidR="005F73CC" w:rsidRDefault="005F73CC" w:rsidP="005F73CC">
      <w:pPr>
        <w:jc w:val="center"/>
        <w:rPr>
          <w:lang w:val="en-IN"/>
        </w:rPr>
      </w:pPr>
      <w:r>
        <w:rPr>
          <w:noProof/>
        </w:rPr>
        <w:drawing>
          <wp:inline distT="0" distB="0" distL="0" distR="0" wp14:anchorId="38EF16BF" wp14:editId="4783E972">
            <wp:extent cx="5313600" cy="2715839"/>
            <wp:effectExtent l="0" t="0" r="190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13600" cy="2715839"/>
                    </a:xfrm>
                    <a:prstGeom prst="rect">
                      <a:avLst/>
                    </a:prstGeom>
                  </pic:spPr>
                </pic:pic>
              </a:graphicData>
            </a:graphic>
          </wp:inline>
        </w:drawing>
      </w:r>
    </w:p>
    <w:p w14:paraId="4FFA4751" w14:textId="77777777" w:rsidR="005F73CC" w:rsidRDefault="005F73CC" w:rsidP="005F73CC">
      <w:pPr>
        <w:jc w:val="center"/>
        <w:rPr>
          <w:lang w:val="en-IN"/>
        </w:rPr>
      </w:pPr>
      <w:r>
        <w:rPr>
          <w:noProof/>
        </w:rPr>
        <w:lastRenderedPageBreak/>
        <w:drawing>
          <wp:inline distT="0" distB="0" distL="0" distR="0" wp14:anchorId="41C2415D" wp14:editId="2178288C">
            <wp:extent cx="3654194" cy="21600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54194" cy="2160000"/>
                    </a:xfrm>
                    <a:prstGeom prst="rect">
                      <a:avLst/>
                    </a:prstGeom>
                  </pic:spPr>
                </pic:pic>
              </a:graphicData>
            </a:graphic>
          </wp:inline>
        </w:drawing>
      </w:r>
    </w:p>
    <w:p w14:paraId="5489FC83" w14:textId="77777777" w:rsidR="003441AA" w:rsidRDefault="003441AA" w:rsidP="005F73CC">
      <w:pPr>
        <w:rPr>
          <w:lang w:val="en-IN"/>
        </w:rPr>
      </w:pPr>
    </w:p>
    <w:p w14:paraId="4F8EC2CB" w14:textId="5A3D125C" w:rsidR="005F73CC" w:rsidRDefault="005F73CC" w:rsidP="005F73CC">
      <w:pPr>
        <w:rPr>
          <w:lang w:val="en-IN"/>
        </w:rPr>
      </w:pPr>
      <w:r>
        <w:rPr>
          <w:lang w:val="en-IN"/>
        </w:rPr>
        <w:t>Important variables for mortgage predictive model</w:t>
      </w:r>
      <w:r w:rsidR="003441AA">
        <w:rPr>
          <w:lang w:val="en-IN"/>
        </w:rPr>
        <w:t xml:space="preserve">. </w:t>
      </w:r>
    </w:p>
    <w:p w14:paraId="32D3D3D1" w14:textId="77777777" w:rsidR="005F73CC" w:rsidRDefault="005F73CC" w:rsidP="005F73CC">
      <w:pPr>
        <w:jc w:val="center"/>
        <w:rPr>
          <w:lang w:val="en-IN"/>
        </w:rPr>
      </w:pPr>
      <w:r>
        <w:rPr>
          <w:noProof/>
        </w:rPr>
        <w:drawing>
          <wp:inline distT="0" distB="0" distL="0" distR="0" wp14:anchorId="78321A0D" wp14:editId="351E6CB8">
            <wp:extent cx="5314950" cy="2677349"/>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16576" cy="2678168"/>
                    </a:xfrm>
                    <a:prstGeom prst="rect">
                      <a:avLst/>
                    </a:prstGeom>
                  </pic:spPr>
                </pic:pic>
              </a:graphicData>
            </a:graphic>
          </wp:inline>
        </w:drawing>
      </w:r>
    </w:p>
    <w:p w14:paraId="0371CC40" w14:textId="6FF16CD4" w:rsidR="005F73CC" w:rsidRPr="0071089D" w:rsidRDefault="00EE33EB" w:rsidP="005F73CC">
      <w:pPr>
        <w:rPr>
          <w:rStyle w:val="Heading2Char"/>
          <w:rFonts w:ascii="Times New Roman" w:hAnsi="Times New Roman" w:cs="Times New Roman"/>
        </w:rPr>
      </w:pPr>
      <w:r>
        <w:rPr>
          <w:lang w:val="en-IN"/>
        </w:rPr>
        <w:lastRenderedPageBreak/>
        <w:t xml:space="preserve">the </w:t>
      </w:r>
      <w:r w:rsidR="006144BE">
        <w:rPr>
          <w:noProof/>
        </w:rPr>
        <w:drawing>
          <wp:anchor distT="0" distB="0" distL="114300" distR="114300" simplePos="0" relativeHeight="251670528" behindDoc="0" locked="0" layoutInCell="1" allowOverlap="1" wp14:anchorId="6B3D9C64" wp14:editId="66A4A56E">
            <wp:simplePos x="0" y="0"/>
            <wp:positionH relativeFrom="column">
              <wp:posOffset>1965277</wp:posOffset>
            </wp:positionH>
            <wp:positionV relativeFrom="paragraph">
              <wp:posOffset>290830</wp:posOffset>
            </wp:positionV>
            <wp:extent cx="2111375" cy="2333625"/>
            <wp:effectExtent l="0" t="0" r="3175"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111375" cy="2333625"/>
                    </a:xfrm>
                    <a:prstGeom prst="rect">
                      <a:avLst/>
                    </a:prstGeom>
                  </pic:spPr>
                </pic:pic>
              </a:graphicData>
            </a:graphic>
            <wp14:sizeRelH relativeFrom="margin">
              <wp14:pctWidth>0</wp14:pctWidth>
            </wp14:sizeRelH>
            <wp14:sizeRelV relativeFrom="margin">
              <wp14:pctHeight>0</wp14:pctHeight>
            </wp14:sizeRelV>
          </wp:anchor>
        </w:drawing>
      </w:r>
      <w:r w:rsidR="005F73CC">
        <w:rPr>
          <w:lang w:val="en-IN"/>
        </w:rPr>
        <w:t>output of random forest model for wealth management</w:t>
      </w:r>
      <w:r w:rsidR="006144BE">
        <w:rPr>
          <w:lang w:val="en-IN"/>
        </w:rPr>
        <w:t xml:space="preserve">. </w:t>
      </w:r>
    </w:p>
    <w:p w14:paraId="38A6353B" w14:textId="77777777" w:rsidR="00C41DB4" w:rsidRDefault="00C41DB4" w:rsidP="006144BE">
      <w:pPr>
        <w:rPr>
          <w:noProof/>
        </w:rPr>
      </w:pPr>
    </w:p>
    <w:p w14:paraId="01FECBC4" w14:textId="605A189A" w:rsidR="00310126" w:rsidRPr="00CD37D1" w:rsidRDefault="00310126" w:rsidP="00310126">
      <w:pPr>
        <w:rPr>
          <w:rFonts w:eastAsiaTheme="majorEastAsia" w:cs="Times New Roman"/>
          <w:color w:val="2F5496" w:themeColor="accent1" w:themeShade="BF"/>
          <w:sz w:val="26"/>
          <w:szCs w:val="26"/>
          <w:u w:val="single"/>
        </w:rPr>
      </w:pPr>
      <w:bookmarkStart w:id="85" w:name="_Toc68855888"/>
      <w:r>
        <w:rPr>
          <w:rStyle w:val="Heading2Char"/>
          <w:rFonts w:ascii="Times New Roman" w:hAnsi="Times New Roman" w:cs="Times New Roman"/>
        </w:rPr>
        <w:t>Kmeans model</w:t>
      </w:r>
      <w:bookmarkEnd w:id="85"/>
    </w:p>
    <w:p w14:paraId="5E84D6EF" w14:textId="1BE8FFDF" w:rsidR="00310126" w:rsidRDefault="00310126" w:rsidP="00310126">
      <w:pPr>
        <w:rPr>
          <w:lang w:val="en-IN"/>
        </w:rPr>
      </w:pPr>
      <w:r>
        <w:rPr>
          <w:lang w:val="en-IN"/>
        </w:rPr>
        <w:t>Selecting optimal k</w:t>
      </w:r>
      <w:r w:rsidR="003E59AB">
        <w:rPr>
          <w:lang w:val="en-IN"/>
        </w:rPr>
        <w:t xml:space="preserve"> using </w:t>
      </w:r>
      <w:r w:rsidR="00EE33EB">
        <w:rPr>
          <w:lang w:val="en-IN"/>
        </w:rPr>
        <w:t xml:space="preserve">the </w:t>
      </w:r>
      <w:r w:rsidR="003E59AB">
        <w:rPr>
          <w:lang w:val="en-IN"/>
        </w:rPr>
        <w:t>elbow method</w:t>
      </w:r>
      <w:r w:rsidR="00CD37D1">
        <w:rPr>
          <w:lang w:val="en-IN"/>
        </w:rPr>
        <w:t xml:space="preserve"> with the raw data. </w:t>
      </w:r>
    </w:p>
    <w:p w14:paraId="45410DFC" w14:textId="16873C70" w:rsidR="00310126" w:rsidRPr="00310126" w:rsidRDefault="00310126" w:rsidP="00310126">
      <w:pPr>
        <w:jc w:val="center"/>
        <w:rPr>
          <w:b/>
          <w:bCs/>
          <w:lang w:val="en-IN"/>
        </w:rPr>
      </w:pPr>
      <w:r>
        <w:rPr>
          <w:noProof/>
          <w:lang w:val="en-IN"/>
        </w:rPr>
        <w:drawing>
          <wp:inline distT="0" distB="0" distL="0" distR="0" wp14:anchorId="6EB13122" wp14:editId="0A74EF01">
            <wp:extent cx="3601516" cy="2649600"/>
            <wp:effectExtent l="0" t="0" r="317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516" cy="2649600"/>
                    </a:xfrm>
                    <a:prstGeom prst="rect">
                      <a:avLst/>
                    </a:prstGeom>
                    <a:noFill/>
                    <a:ln>
                      <a:noFill/>
                    </a:ln>
                  </pic:spPr>
                </pic:pic>
              </a:graphicData>
            </a:graphic>
          </wp:inline>
        </w:drawing>
      </w:r>
    </w:p>
    <w:p w14:paraId="6C9D6E16" w14:textId="28F00BFE" w:rsidR="00310126" w:rsidRDefault="003E59AB" w:rsidP="003E59AB">
      <w:pPr>
        <w:rPr>
          <w:lang w:val="en-IN"/>
        </w:rPr>
      </w:pPr>
      <w:r>
        <w:rPr>
          <w:lang w:val="en-IN"/>
        </w:rPr>
        <w:t xml:space="preserve">Using </w:t>
      </w:r>
      <w:r w:rsidR="00EE33EB">
        <w:rPr>
          <w:lang w:val="en-IN"/>
        </w:rPr>
        <w:t xml:space="preserve">the </w:t>
      </w:r>
      <w:r>
        <w:rPr>
          <w:lang w:val="en-IN"/>
        </w:rPr>
        <w:t xml:space="preserve">elbow method, we can observe that the optimal k is between 3 and 5. We have performed </w:t>
      </w:r>
      <w:r w:rsidR="00EE33EB">
        <w:rPr>
          <w:lang w:val="en-IN"/>
        </w:rPr>
        <w:t xml:space="preserve">K-means </w:t>
      </w:r>
      <w:r>
        <w:rPr>
          <w:lang w:val="en-IN"/>
        </w:rPr>
        <w:t>clustering with 3, 4</w:t>
      </w:r>
      <w:r w:rsidR="00EE33EB">
        <w:rPr>
          <w:lang w:val="en-IN"/>
        </w:rPr>
        <w:t>,</w:t>
      </w:r>
      <w:r>
        <w:rPr>
          <w:lang w:val="en-IN"/>
        </w:rPr>
        <w:t xml:space="preserve"> and 5 as optimal k. </w:t>
      </w:r>
      <w:r w:rsidR="009B7BEF">
        <w:rPr>
          <w:lang w:val="en-IN"/>
        </w:rPr>
        <w:t xml:space="preserve">We have obtained higher efficiency with 4 clusters. </w:t>
      </w:r>
      <w:r w:rsidR="00C52FD1">
        <w:rPr>
          <w:lang w:val="en-IN"/>
        </w:rPr>
        <w:t xml:space="preserve">The </w:t>
      </w:r>
      <w:r w:rsidR="00EE33EB">
        <w:rPr>
          <w:lang w:val="en-IN"/>
        </w:rPr>
        <w:t>below-</w:t>
      </w:r>
      <w:r w:rsidR="00C52FD1">
        <w:rPr>
          <w:lang w:val="en-IN"/>
        </w:rPr>
        <w:t xml:space="preserve">given picture illustrates the output for </w:t>
      </w:r>
      <w:r w:rsidR="00EE33EB">
        <w:rPr>
          <w:lang w:val="en-IN"/>
        </w:rPr>
        <w:t xml:space="preserve">K-means </w:t>
      </w:r>
      <w:r w:rsidR="00C52FD1">
        <w:rPr>
          <w:lang w:val="en-IN"/>
        </w:rPr>
        <w:t xml:space="preserve">with 4 clusters. </w:t>
      </w:r>
    </w:p>
    <w:p w14:paraId="26ABC708" w14:textId="560588A2" w:rsidR="00F43596" w:rsidRDefault="00F43596" w:rsidP="003E59AB">
      <w:pPr>
        <w:rPr>
          <w:lang w:val="en-IN"/>
        </w:rPr>
      </w:pPr>
    </w:p>
    <w:p w14:paraId="2D578F96" w14:textId="132C3414" w:rsidR="00F43596" w:rsidRDefault="00F43596" w:rsidP="003E59AB">
      <w:pPr>
        <w:rPr>
          <w:lang w:val="en-IN"/>
        </w:rPr>
      </w:pPr>
    </w:p>
    <w:p w14:paraId="21D69ACA" w14:textId="77777777" w:rsidR="00F43596" w:rsidRDefault="00F43596" w:rsidP="003E59AB">
      <w:pPr>
        <w:rPr>
          <w:lang w:val="en-IN"/>
        </w:rPr>
      </w:pPr>
    </w:p>
    <w:p w14:paraId="6B0A1DF2" w14:textId="7E2BC58C" w:rsidR="003E59AB" w:rsidRDefault="003E59AB" w:rsidP="00C52FD1">
      <w:pPr>
        <w:rPr>
          <w:lang w:val="en-IN"/>
        </w:rPr>
      </w:pPr>
    </w:p>
    <w:p w14:paraId="78BB99CA"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lastRenderedPageBreak/>
        <w:t>K-means clustering with 4 clusters of sizes 114, 801, 42, 42</w:t>
      </w:r>
    </w:p>
    <w:p w14:paraId="5007D63D"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p>
    <w:p w14:paraId="57B2C5BD"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Cluster means:</w:t>
      </w:r>
    </w:p>
    <w:p w14:paraId="0058CCDD" w14:textId="2D8915E6"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 xml:space="preserve">  </w:t>
      </w:r>
      <w:proofErr w:type="spellStart"/>
      <w:r w:rsidRPr="00C41DB4">
        <w:rPr>
          <w:rStyle w:val="gd15mcfceub"/>
          <w:rFonts w:ascii="Times New Roman" w:hAnsi="Times New Roman" w:cs="Times New Roman"/>
          <w:color w:val="FFFFFF"/>
          <w:bdr w:val="none" w:sz="0" w:space="0" w:color="auto" w:frame="1"/>
        </w:rPr>
        <w:t>DepositBalance</w:t>
      </w:r>
      <w:proofErr w:type="spellEnd"/>
      <w:r w:rsidRPr="00C41DB4">
        <w:rPr>
          <w:rStyle w:val="gd15mcfceub"/>
          <w:rFonts w:ascii="Times New Roman" w:hAnsi="Times New Roman" w:cs="Times New Roman"/>
          <w:color w:val="FFFFFF"/>
          <w:bdr w:val="none" w:sz="0" w:space="0" w:color="auto" w:frame="1"/>
        </w:rPr>
        <w:t xml:space="preserve"> </w:t>
      </w:r>
      <w:proofErr w:type="spellStart"/>
      <w:r w:rsidRPr="00C41DB4">
        <w:rPr>
          <w:rStyle w:val="gd15mcfceub"/>
          <w:rFonts w:ascii="Times New Roman" w:hAnsi="Times New Roman" w:cs="Times New Roman"/>
          <w:color w:val="FFFFFF"/>
          <w:bdr w:val="none" w:sz="0" w:space="0" w:color="auto" w:frame="1"/>
        </w:rPr>
        <w:t>LoanBalance</w:t>
      </w:r>
      <w:proofErr w:type="spellEnd"/>
      <w:r w:rsidRPr="00C41DB4">
        <w:rPr>
          <w:rStyle w:val="gd15mcfceub"/>
          <w:rFonts w:ascii="Times New Roman" w:hAnsi="Times New Roman" w:cs="Times New Roman"/>
          <w:color w:val="FFFFFF"/>
          <w:bdr w:val="none" w:sz="0" w:space="0" w:color="auto" w:frame="1"/>
        </w:rPr>
        <w:t xml:space="preserve"> </w:t>
      </w:r>
      <w:proofErr w:type="spellStart"/>
      <w:r w:rsidRPr="00C41DB4">
        <w:rPr>
          <w:rStyle w:val="gd15mcfceub"/>
          <w:rFonts w:ascii="Times New Roman" w:hAnsi="Times New Roman" w:cs="Times New Roman"/>
          <w:color w:val="FFFFFF"/>
          <w:bdr w:val="none" w:sz="0" w:space="0" w:color="auto" w:frame="1"/>
        </w:rPr>
        <w:t>HasWealthManagement</w:t>
      </w:r>
      <w:proofErr w:type="spellEnd"/>
      <w:r w:rsidRPr="00C41DB4">
        <w:rPr>
          <w:rStyle w:val="gd15mcfceub"/>
          <w:rFonts w:ascii="Times New Roman" w:hAnsi="Times New Roman" w:cs="Times New Roman"/>
          <w:color w:val="FFFFFF"/>
          <w:bdr w:val="none" w:sz="0" w:space="0" w:color="auto" w:frame="1"/>
        </w:rPr>
        <w:t xml:space="preserve"> </w:t>
      </w:r>
      <w:proofErr w:type="spellStart"/>
      <w:r w:rsidRPr="00C41DB4">
        <w:rPr>
          <w:rStyle w:val="gd15mcfceub"/>
          <w:rFonts w:ascii="Times New Roman" w:hAnsi="Times New Roman" w:cs="Times New Roman"/>
          <w:color w:val="FFFFFF"/>
          <w:bdr w:val="none" w:sz="0" w:space="0" w:color="auto" w:frame="1"/>
        </w:rPr>
        <w:t>HasMortgage</w:t>
      </w:r>
      <w:proofErr w:type="spellEnd"/>
      <w:r w:rsidRPr="00C41DB4">
        <w:rPr>
          <w:rStyle w:val="gd15mcfceub"/>
          <w:rFonts w:ascii="Times New Roman" w:hAnsi="Times New Roman" w:cs="Times New Roman"/>
          <w:color w:val="FFFFFF"/>
          <w:bdr w:val="none" w:sz="0" w:space="0" w:color="auto" w:frame="1"/>
        </w:rPr>
        <w:t xml:space="preserve"> </w:t>
      </w:r>
      <w:proofErr w:type="spellStart"/>
      <w:r w:rsidRPr="00C41DB4">
        <w:rPr>
          <w:rStyle w:val="gd15mcfceub"/>
          <w:rFonts w:ascii="Times New Roman" w:hAnsi="Times New Roman" w:cs="Times New Roman"/>
          <w:color w:val="FFFFFF"/>
          <w:bdr w:val="none" w:sz="0" w:space="0" w:color="auto" w:frame="1"/>
        </w:rPr>
        <w:t>HasCreditCa</w:t>
      </w:r>
      <w:r w:rsidR="00780BD9" w:rsidRPr="00C41DB4">
        <w:rPr>
          <w:rStyle w:val="gd15mcfceub"/>
          <w:rFonts w:ascii="Times New Roman" w:hAnsi="Times New Roman" w:cs="Times New Roman"/>
          <w:color w:val="FFFFFF"/>
          <w:bdr w:val="none" w:sz="0" w:space="0" w:color="auto" w:frame="1"/>
        </w:rPr>
        <w:t>r</w:t>
      </w:r>
      <w:r w:rsidRPr="00C41DB4">
        <w:rPr>
          <w:rStyle w:val="gd15mcfceub"/>
          <w:rFonts w:ascii="Times New Roman" w:hAnsi="Times New Roman" w:cs="Times New Roman"/>
          <w:color w:val="FFFFFF"/>
          <w:bdr w:val="none" w:sz="0" w:space="0" w:color="auto" w:frame="1"/>
        </w:rPr>
        <w:t>d</w:t>
      </w:r>
      <w:proofErr w:type="spellEnd"/>
      <w:r w:rsidRPr="00C41DB4">
        <w:rPr>
          <w:rStyle w:val="gd15mcfceub"/>
          <w:rFonts w:ascii="Times New Roman" w:hAnsi="Times New Roman" w:cs="Times New Roman"/>
          <w:color w:val="FFFFFF"/>
          <w:bdr w:val="none" w:sz="0" w:space="0" w:color="auto" w:frame="1"/>
        </w:rPr>
        <w:t xml:space="preserve"> </w:t>
      </w:r>
      <w:proofErr w:type="spellStart"/>
      <w:r w:rsidRPr="00C41DB4">
        <w:rPr>
          <w:rStyle w:val="gd15mcfceub"/>
          <w:rFonts w:ascii="Times New Roman" w:hAnsi="Times New Roman" w:cs="Times New Roman"/>
          <w:color w:val="FFFFFF"/>
          <w:bdr w:val="none" w:sz="0" w:space="0" w:color="auto" w:frame="1"/>
        </w:rPr>
        <w:t>HasPayroll</w:t>
      </w:r>
      <w:proofErr w:type="spellEnd"/>
      <w:r w:rsidRPr="00C41DB4">
        <w:rPr>
          <w:rStyle w:val="gd15mcfceub"/>
          <w:rFonts w:ascii="Times New Roman" w:hAnsi="Times New Roman" w:cs="Times New Roman"/>
          <w:color w:val="FFFFFF"/>
          <w:bdr w:val="none" w:sz="0" w:space="0" w:color="auto" w:frame="1"/>
        </w:rPr>
        <w:t xml:space="preserve"> </w:t>
      </w:r>
      <w:proofErr w:type="spellStart"/>
      <w:r w:rsidRPr="00C41DB4">
        <w:rPr>
          <w:rStyle w:val="gd15mcfceub"/>
          <w:rFonts w:ascii="Times New Roman" w:hAnsi="Times New Roman" w:cs="Times New Roman"/>
          <w:color w:val="FFFFFF"/>
          <w:bdr w:val="none" w:sz="0" w:space="0" w:color="auto" w:frame="1"/>
        </w:rPr>
        <w:t>NumberProducts</w:t>
      </w:r>
      <w:proofErr w:type="spellEnd"/>
    </w:p>
    <w:p w14:paraId="69B7EEA8"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1       13123.47              163978.071           0.3333333  0.84210526     0.5263158  0.5350877       4.649123</w:t>
      </w:r>
    </w:p>
    <w:p w14:paraId="504BA1F6"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2       12515.99                4849.029           0.3046192  0.07615481     0.4581773  0.5056180       3.612984</w:t>
      </w:r>
    </w:p>
    <w:p w14:paraId="0091370F"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3       11886.30              354302.220           0.2142857  1.00000000     0.4761905  0.3571429       4.595238</w:t>
      </w:r>
    </w:p>
    <w:p w14:paraId="5DF9E203"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4      232685.82               16925.374           1.0000000  0.11904762     0.5000000  0.4523810       5.309524</w:t>
      </w:r>
    </w:p>
    <w:p w14:paraId="56606355"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 xml:space="preserve">  </w:t>
      </w:r>
      <w:proofErr w:type="spellStart"/>
      <w:r w:rsidRPr="00C41DB4">
        <w:rPr>
          <w:rStyle w:val="gd15mcfceub"/>
          <w:rFonts w:ascii="Times New Roman" w:hAnsi="Times New Roman" w:cs="Times New Roman"/>
          <w:color w:val="FFFFFF"/>
          <w:bdr w:val="none" w:sz="0" w:space="0" w:color="auto" w:frame="1"/>
        </w:rPr>
        <w:t>TenureGroup</w:t>
      </w:r>
      <w:proofErr w:type="spellEnd"/>
    </w:p>
    <w:p w14:paraId="4ACF9BCE"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1    6.377193</w:t>
      </w:r>
    </w:p>
    <w:p w14:paraId="19990534"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2    6.347066</w:t>
      </w:r>
    </w:p>
    <w:p w14:paraId="1E696DCA"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3    6.095238</w:t>
      </w:r>
    </w:p>
    <w:p w14:paraId="4DA5A650"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4    6.714286</w:t>
      </w:r>
    </w:p>
    <w:p w14:paraId="66EA3349"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p>
    <w:p w14:paraId="3F021110"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p>
    <w:p w14:paraId="4D556588"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Within cluster sum of squares by cluster:</w:t>
      </w:r>
    </w:p>
    <w:p w14:paraId="602500A0"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[1] 309679946808 531174994103 754790038800 750911623971</w:t>
      </w:r>
    </w:p>
    <w:p w14:paraId="0695DB63" w14:textId="77777777" w:rsidR="003E59AB" w:rsidRPr="00C41DB4" w:rsidRDefault="003E59AB" w:rsidP="003E59AB">
      <w:pPr>
        <w:pStyle w:val="HTMLPreformatted"/>
        <w:shd w:val="clear" w:color="auto" w:fill="323232"/>
        <w:wordWrap w:val="0"/>
        <w:rPr>
          <w:rStyle w:val="gd15mcfceub"/>
          <w:rFonts w:ascii="Times New Roman" w:hAnsi="Times New Roman" w:cs="Times New Roman"/>
          <w:color w:val="FFFFFF"/>
          <w:bdr w:val="none" w:sz="0" w:space="0" w:color="auto" w:frame="1"/>
        </w:rPr>
      </w:pPr>
      <w:r w:rsidRPr="00C41DB4">
        <w:rPr>
          <w:rStyle w:val="gd15mcfceub"/>
          <w:rFonts w:ascii="Times New Roman" w:hAnsi="Times New Roman" w:cs="Times New Roman"/>
          <w:color w:val="FFFFFF"/>
          <w:bdr w:val="none" w:sz="0" w:space="0" w:color="auto" w:frame="1"/>
        </w:rPr>
        <w:t xml:space="preserve"> (</w:t>
      </w:r>
      <w:proofErr w:type="spellStart"/>
      <w:r w:rsidRPr="00C41DB4">
        <w:rPr>
          <w:rStyle w:val="gd15mcfceub"/>
          <w:rFonts w:ascii="Times New Roman" w:hAnsi="Times New Roman" w:cs="Times New Roman"/>
          <w:color w:val="FFFFFF"/>
          <w:bdr w:val="none" w:sz="0" w:space="0" w:color="auto" w:frame="1"/>
        </w:rPr>
        <w:t>between_SS</w:t>
      </w:r>
      <w:proofErr w:type="spellEnd"/>
      <w:r w:rsidRPr="00C41DB4">
        <w:rPr>
          <w:rStyle w:val="gd15mcfceub"/>
          <w:rFonts w:ascii="Times New Roman" w:hAnsi="Times New Roman" w:cs="Times New Roman"/>
          <w:color w:val="FFFFFF"/>
          <w:bdr w:val="none" w:sz="0" w:space="0" w:color="auto" w:frame="1"/>
        </w:rPr>
        <w:t xml:space="preserve"> / </w:t>
      </w:r>
      <w:proofErr w:type="spellStart"/>
      <w:r w:rsidRPr="00C41DB4">
        <w:rPr>
          <w:rStyle w:val="gd15mcfceub"/>
          <w:rFonts w:ascii="Times New Roman" w:hAnsi="Times New Roman" w:cs="Times New Roman"/>
          <w:color w:val="FFFFFF"/>
          <w:bdr w:val="none" w:sz="0" w:space="0" w:color="auto" w:frame="1"/>
        </w:rPr>
        <w:t>total_SS</w:t>
      </w:r>
      <w:proofErr w:type="spellEnd"/>
      <w:r w:rsidRPr="00C41DB4">
        <w:rPr>
          <w:rStyle w:val="gd15mcfceub"/>
          <w:rFonts w:ascii="Times New Roman" w:hAnsi="Times New Roman" w:cs="Times New Roman"/>
          <w:color w:val="FFFFFF"/>
          <w:bdr w:val="none" w:sz="0" w:space="0" w:color="auto" w:frame="1"/>
        </w:rPr>
        <w:t xml:space="preserve"> =  79.1 %)</w:t>
      </w:r>
    </w:p>
    <w:p w14:paraId="3E0E0F99" w14:textId="77777777" w:rsidR="003E59AB" w:rsidRDefault="003E59AB" w:rsidP="003E59AB">
      <w:pPr>
        <w:pStyle w:val="HTMLPreformatted"/>
        <w:shd w:val="clear" w:color="auto" w:fill="323232"/>
        <w:wordWrap w:val="0"/>
        <w:rPr>
          <w:rStyle w:val="gd15mcfceub"/>
          <w:rFonts w:ascii="Consolas" w:hAnsi="Consolas"/>
          <w:color w:val="FFFFFF"/>
          <w:bdr w:val="none" w:sz="0" w:space="0" w:color="auto" w:frame="1"/>
        </w:rPr>
      </w:pPr>
    </w:p>
    <w:p w14:paraId="345EC95B" w14:textId="77777777" w:rsidR="00C41DB4" w:rsidRDefault="00C41DB4" w:rsidP="001D7548">
      <w:pPr>
        <w:rPr>
          <w:lang w:val="en-IN"/>
        </w:rPr>
      </w:pPr>
    </w:p>
    <w:p w14:paraId="5D5EB6D0" w14:textId="1C08C573" w:rsidR="00D933B6" w:rsidRDefault="002A3B89" w:rsidP="001D7548">
      <w:pPr>
        <w:rPr>
          <w:rFonts w:cs="Times New Roman"/>
          <w:szCs w:val="24"/>
        </w:rPr>
      </w:pPr>
      <w:r>
        <w:rPr>
          <w:rFonts w:cs="Times New Roman"/>
          <w:szCs w:val="24"/>
        </w:rPr>
        <w:t>We also have observed an outlier. After removing the outlier, the model efficiency increased.</w:t>
      </w:r>
      <w:r w:rsidR="00A0158D">
        <w:rPr>
          <w:rFonts w:cs="Times New Roman"/>
          <w:szCs w:val="24"/>
        </w:rPr>
        <w:t xml:space="preserve"> The </w:t>
      </w:r>
      <w:r w:rsidR="00EE33EB">
        <w:rPr>
          <w:rFonts w:cs="Times New Roman"/>
          <w:szCs w:val="24"/>
        </w:rPr>
        <w:t>below-</w:t>
      </w:r>
      <w:r w:rsidR="00A0158D">
        <w:rPr>
          <w:rFonts w:cs="Times New Roman"/>
          <w:szCs w:val="24"/>
        </w:rPr>
        <w:t>given figure was used to s</w:t>
      </w:r>
      <w:r w:rsidR="00310126">
        <w:rPr>
          <w:rFonts w:cs="Times New Roman"/>
          <w:szCs w:val="24"/>
        </w:rPr>
        <w:t xml:space="preserve">elect optimal k without </w:t>
      </w:r>
      <w:r w:rsidR="00EE33EB">
        <w:rPr>
          <w:rFonts w:cs="Times New Roman"/>
          <w:szCs w:val="24"/>
        </w:rPr>
        <w:t xml:space="preserve">the </w:t>
      </w:r>
      <w:r w:rsidR="00310126">
        <w:rPr>
          <w:rFonts w:cs="Times New Roman"/>
          <w:szCs w:val="24"/>
        </w:rPr>
        <w:t xml:space="preserve">outlier. </w:t>
      </w:r>
    </w:p>
    <w:p w14:paraId="52BFAAC9" w14:textId="47D1576F" w:rsidR="00310126" w:rsidRDefault="00310126" w:rsidP="00DA2509">
      <w:pPr>
        <w:jc w:val="center"/>
        <w:rPr>
          <w:rFonts w:cs="Times New Roman"/>
          <w:szCs w:val="24"/>
        </w:rPr>
      </w:pPr>
      <w:r>
        <w:rPr>
          <w:noProof/>
          <w:lang w:val="en-IN"/>
        </w:rPr>
        <w:drawing>
          <wp:inline distT="0" distB="0" distL="0" distR="0" wp14:anchorId="1B80F148" wp14:editId="3CB519C5">
            <wp:extent cx="3600000" cy="264848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0000" cy="2648485"/>
                    </a:xfrm>
                    <a:prstGeom prst="rect">
                      <a:avLst/>
                    </a:prstGeom>
                    <a:noFill/>
                    <a:ln>
                      <a:noFill/>
                    </a:ln>
                  </pic:spPr>
                </pic:pic>
              </a:graphicData>
            </a:graphic>
          </wp:inline>
        </w:drawing>
      </w:r>
    </w:p>
    <w:p w14:paraId="4D739EFE" w14:textId="5FA419B0" w:rsidR="002E17A6" w:rsidRDefault="002A3B89" w:rsidP="002A3B89">
      <w:pPr>
        <w:rPr>
          <w:rFonts w:cs="Times New Roman"/>
          <w:szCs w:val="24"/>
        </w:rPr>
      </w:pPr>
      <w:r>
        <w:rPr>
          <w:rFonts w:cs="Times New Roman"/>
          <w:szCs w:val="24"/>
        </w:rPr>
        <w:t xml:space="preserve">Using elbow method, 3,4, and 5 can be optimal k. We have observed </w:t>
      </w:r>
      <w:r w:rsidR="00EE33EB">
        <w:rPr>
          <w:rFonts w:cs="Times New Roman"/>
          <w:szCs w:val="24"/>
        </w:rPr>
        <w:t xml:space="preserve">a </w:t>
      </w:r>
      <w:r>
        <w:rPr>
          <w:rFonts w:cs="Times New Roman"/>
          <w:szCs w:val="24"/>
        </w:rPr>
        <w:t xml:space="preserve">high percentage of efficiency with 4 clusters. The </w:t>
      </w:r>
      <w:r w:rsidR="00EE33EB">
        <w:rPr>
          <w:rFonts w:cs="Times New Roman"/>
          <w:szCs w:val="24"/>
        </w:rPr>
        <w:t>below-</w:t>
      </w:r>
      <w:r>
        <w:rPr>
          <w:rFonts w:cs="Times New Roman"/>
          <w:szCs w:val="24"/>
        </w:rPr>
        <w:t xml:space="preserve">given picture illustrates the </w:t>
      </w:r>
      <w:r w:rsidR="00EE33EB">
        <w:rPr>
          <w:rFonts w:cs="Times New Roman"/>
          <w:szCs w:val="24"/>
        </w:rPr>
        <w:t>K-</w:t>
      </w:r>
      <w:r>
        <w:rPr>
          <w:rFonts w:cs="Times New Roman"/>
          <w:szCs w:val="24"/>
        </w:rPr>
        <w:t xml:space="preserve">means output with 4 clusters without </w:t>
      </w:r>
      <w:r w:rsidR="00EE33EB">
        <w:rPr>
          <w:rFonts w:cs="Times New Roman"/>
          <w:szCs w:val="24"/>
        </w:rPr>
        <w:t xml:space="preserve">an </w:t>
      </w:r>
      <w:r>
        <w:rPr>
          <w:rFonts w:cs="Times New Roman"/>
          <w:szCs w:val="24"/>
        </w:rPr>
        <w:t xml:space="preserve">outlier. </w:t>
      </w:r>
    </w:p>
    <w:p w14:paraId="45378426" w14:textId="7DD58842" w:rsidR="00F43596" w:rsidRDefault="00F43596" w:rsidP="002A3B89">
      <w:pPr>
        <w:rPr>
          <w:rFonts w:cs="Times New Roman"/>
          <w:szCs w:val="24"/>
        </w:rPr>
      </w:pPr>
    </w:p>
    <w:p w14:paraId="03D93FBF" w14:textId="406F27ED" w:rsidR="00F43596" w:rsidRDefault="00F43596" w:rsidP="002A3B89">
      <w:pPr>
        <w:rPr>
          <w:rFonts w:cs="Times New Roman"/>
          <w:szCs w:val="24"/>
        </w:rPr>
      </w:pPr>
    </w:p>
    <w:p w14:paraId="035B8904" w14:textId="77777777" w:rsidR="00F43596" w:rsidRDefault="00F43596" w:rsidP="002A3B89">
      <w:pPr>
        <w:rPr>
          <w:rFonts w:cs="Times New Roman"/>
          <w:szCs w:val="24"/>
        </w:rPr>
      </w:pPr>
    </w:p>
    <w:p w14:paraId="0B580C96" w14:textId="77777777" w:rsidR="00F62B74" w:rsidRPr="00D933B6" w:rsidRDefault="00F62B74" w:rsidP="002A3B89">
      <w:pPr>
        <w:rPr>
          <w:rFonts w:cs="Times New Roman"/>
          <w:szCs w:val="24"/>
        </w:rPr>
      </w:pPr>
    </w:p>
    <w:p w14:paraId="36BDCEE4"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lastRenderedPageBreak/>
        <w:t>K-means clustering with 4 clusters of sizes 108, 48, 804, 37</w:t>
      </w:r>
    </w:p>
    <w:p w14:paraId="2AB6E097"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p>
    <w:p w14:paraId="44D2B994"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Cluster means:</w:t>
      </w:r>
    </w:p>
    <w:p w14:paraId="6326297F" w14:textId="4BA31E21"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 xml:space="preserve">  </w:t>
      </w:r>
      <w:proofErr w:type="spellStart"/>
      <w:r w:rsidRPr="003E59AB">
        <w:rPr>
          <w:rFonts w:eastAsia="Times New Roman" w:cs="Times New Roman"/>
          <w:color w:val="FFFFFF"/>
          <w:sz w:val="20"/>
          <w:szCs w:val="20"/>
          <w:bdr w:val="none" w:sz="0" w:space="0" w:color="auto" w:frame="1"/>
          <w:lang w:eastAsia="en-CA"/>
        </w:rPr>
        <w:t>DepositBalance</w:t>
      </w:r>
      <w:proofErr w:type="spellEnd"/>
      <w:r w:rsidRPr="003E59AB">
        <w:rPr>
          <w:rFonts w:eastAsia="Times New Roman" w:cs="Times New Roman"/>
          <w:color w:val="FFFFFF"/>
          <w:sz w:val="20"/>
          <w:szCs w:val="20"/>
          <w:bdr w:val="none" w:sz="0" w:space="0" w:color="auto" w:frame="1"/>
          <w:lang w:eastAsia="en-CA"/>
        </w:rPr>
        <w:t xml:space="preserve"> </w:t>
      </w:r>
      <w:proofErr w:type="spellStart"/>
      <w:r w:rsidRPr="003E59AB">
        <w:rPr>
          <w:rFonts w:eastAsia="Times New Roman" w:cs="Times New Roman"/>
          <w:color w:val="FFFFFF"/>
          <w:sz w:val="20"/>
          <w:szCs w:val="20"/>
          <w:bdr w:val="none" w:sz="0" w:space="0" w:color="auto" w:frame="1"/>
          <w:lang w:eastAsia="en-CA"/>
        </w:rPr>
        <w:t>LoanBalance</w:t>
      </w:r>
      <w:proofErr w:type="spellEnd"/>
      <w:r w:rsidRPr="003E59AB">
        <w:rPr>
          <w:rFonts w:eastAsia="Times New Roman" w:cs="Times New Roman"/>
          <w:color w:val="FFFFFF"/>
          <w:sz w:val="20"/>
          <w:szCs w:val="20"/>
          <w:bdr w:val="none" w:sz="0" w:space="0" w:color="auto" w:frame="1"/>
          <w:lang w:eastAsia="en-CA"/>
        </w:rPr>
        <w:t xml:space="preserve"> </w:t>
      </w:r>
      <w:proofErr w:type="spellStart"/>
      <w:r w:rsidRPr="003E59AB">
        <w:rPr>
          <w:rFonts w:eastAsia="Times New Roman" w:cs="Times New Roman"/>
          <w:color w:val="FFFFFF"/>
          <w:sz w:val="20"/>
          <w:szCs w:val="20"/>
          <w:bdr w:val="none" w:sz="0" w:space="0" w:color="auto" w:frame="1"/>
          <w:lang w:eastAsia="en-CA"/>
        </w:rPr>
        <w:t>HasWealthManagement</w:t>
      </w:r>
      <w:proofErr w:type="spellEnd"/>
      <w:r w:rsidRPr="003E59AB">
        <w:rPr>
          <w:rFonts w:eastAsia="Times New Roman" w:cs="Times New Roman"/>
          <w:color w:val="FFFFFF"/>
          <w:sz w:val="20"/>
          <w:szCs w:val="20"/>
          <w:bdr w:val="none" w:sz="0" w:space="0" w:color="auto" w:frame="1"/>
          <w:lang w:eastAsia="en-CA"/>
        </w:rPr>
        <w:t xml:space="preserve"> </w:t>
      </w:r>
      <w:proofErr w:type="spellStart"/>
      <w:r w:rsidRPr="003E59AB">
        <w:rPr>
          <w:rFonts w:eastAsia="Times New Roman" w:cs="Times New Roman"/>
          <w:color w:val="FFFFFF"/>
          <w:sz w:val="20"/>
          <w:szCs w:val="20"/>
          <w:bdr w:val="none" w:sz="0" w:space="0" w:color="auto" w:frame="1"/>
          <w:lang w:eastAsia="en-CA"/>
        </w:rPr>
        <w:t>HasMortgage</w:t>
      </w:r>
      <w:proofErr w:type="spellEnd"/>
      <w:r w:rsidRPr="003E59AB">
        <w:rPr>
          <w:rFonts w:eastAsia="Times New Roman" w:cs="Times New Roman"/>
          <w:color w:val="FFFFFF"/>
          <w:sz w:val="20"/>
          <w:szCs w:val="20"/>
          <w:bdr w:val="none" w:sz="0" w:space="0" w:color="auto" w:frame="1"/>
          <w:lang w:eastAsia="en-CA"/>
        </w:rPr>
        <w:t xml:space="preserve"> </w:t>
      </w:r>
      <w:proofErr w:type="spellStart"/>
      <w:r w:rsidRPr="003E59AB">
        <w:rPr>
          <w:rFonts w:eastAsia="Times New Roman" w:cs="Times New Roman"/>
          <w:color w:val="FFFFFF"/>
          <w:sz w:val="20"/>
          <w:szCs w:val="20"/>
          <w:bdr w:val="none" w:sz="0" w:space="0" w:color="auto" w:frame="1"/>
          <w:lang w:eastAsia="en-CA"/>
        </w:rPr>
        <w:t>HasCreditCard</w:t>
      </w:r>
      <w:proofErr w:type="spellEnd"/>
      <w:r w:rsidRPr="003E59AB">
        <w:rPr>
          <w:rFonts w:eastAsia="Times New Roman" w:cs="Times New Roman"/>
          <w:color w:val="FFFFFF"/>
          <w:sz w:val="20"/>
          <w:szCs w:val="20"/>
          <w:bdr w:val="none" w:sz="0" w:space="0" w:color="auto" w:frame="1"/>
          <w:lang w:eastAsia="en-CA"/>
        </w:rPr>
        <w:t xml:space="preserve"> </w:t>
      </w:r>
      <w:proofErr w:type="spellStart"/>
      <w:r w:rsidRPr="003E59AB">
        <w:rPr>
          <w:rFonts w:eastAsia="Times New Roman" w:cs="Times New Roman"/>
          <w:color w:val="FFFFFF"/>
          <w:sz w:val="20"/>
          <w:szCs w:val="20"/>
          <w:bdr w:val="none" w:sz="0" w:space="0" w:color="auto" w:frame="1"/>
          <w:lang w:eastAsia="en-CA"/>
        </w:rPr>
        <w:t>HasPayroll</w:t>
      </w:r>
      <w:proofErr w:type="spellEnd"/>
      <w:r w:rsidRPr="003E59AB">
        <w:rPr>
          <w:rFonts w:eastAsia="Times New Roman" w:cs="Times New Roman"/>
          <w:color w:val="FFFFFF"/>
          <w:sz w:val="20"/>
          <w:szCs w:val="20"/>
          <w:bdr w:val="none" w:sz="0" w:space="0" w:color="auto" w:frame="1"/>
          <w:lang w:eastAsia="en-CA"/>
        </w:rPr>
        <w:t xml:space="preserve"> </w:t>
      </w:r>
      <w:proofErr w:type="spellStart"/>
      <w:r w:rsidRPr="003E59AB">
        <w:rPr>
          <w:rFonts w:eastAsia="Times New Roman" w:cs="Times New Roman"/>
          <w:color w:val="FFFFFF"/>
          <w:sz w:val="20"/>
          <w:szCs w:val="20"/>
          <w:bdr w:val="none" w:sz="0" w:space="0" w:color="auto" w:frame="1"/>
          <w:lang w:eastAsia="en-CA"/>
        </w:rPr>
        <w:t>NumberProducts</w:t>
      </w:r>
      <w:proofErr w:type="spellEnd"/>
    </w:p>
    <w:p w14:paraId="4A12D8F5"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1       13705.98              157822.073           0.3333333  0.83333333     0.5277778  0.5277778       4.657407</w:t>
      </w:r>
    </w:p>
    <w:p w14:paraId="501A1774"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2       11032.41              323369.007           0.2500000  1.00000000     0.5000000  0.4166667       4.604167</w:t>
      </w:r>
    </w:p>
    <w:p w14:paraId="14029EED"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3       13214.98                4717.261           0.3072139  0.07462687     0.4589552  0.5037313       3.613184</w:t>
      </w:r>
    </w:p>
    <w:p w14:paraId="43979F26"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4      247080.28               19212.587           1.0000000  0.13513514     0.4594595  0.4594595       5.378378</w:t>
      </w:r>
    </w:p>
    <w:p w14:paraId="2AC13F5C"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 xml:space="preserve">  </w:t>
      </w:r>
      <w:proofErr w:type="spellStart"/>
      <w:r w:rsidRPr="003E59AB">
        <w:rPr>
          <w:rFonts w:eastAsia="Times New Roman" w:cs="Times New Roman"/>
          <w:color w:val="FFFFFF"/>
          <w:sz w:val="20"/>
          <w:szCs w:val="20"/>
          <w:bdr w:val="none" w:sz="0" w:space="0" w:color="auto" w:frame="1"/>
          <w:lang w:eastAsia="en-CA"/>
        </w:rPr>
        <w:t>TenureGroup</w:t>
      </w:r>
      <w:proofErr w:type="spellEnd"/>
    </w:p>
    <w:p w14:paraId="52A87BFF"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1    6.453704</w:t>
      </w:r>
    </w:p>
    <w:p w14:paraId="24A9BBBB"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2    5.958333</w:t>
      </w:r>
    </w:p>
    <w:p w14:paraId="1E93C376"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3    6.349502</w:t>
      </w:r>
    </w:p>
    <w:p w14:paraId="25BE4722"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4    6.702703</w:t>
      </w:r>
    </w:p>
    <w:p w14:paraId="0FBB9ED9"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p>
    <w:p w14:paraId="2BC9A6DA"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Within cluster sum of squares by cluster:</w:t>
      </w:r>
    </w:p>
    <w:p w14:paraId="7212BFA0"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bdr w:val="none" w:sz="0" w:space="0" w:color="auto" w:frame="1"/>
          <w:lang w:eastAsia="en-CA"/>
        </w:rPr>
      </w:pPr>
      <w:r w:rsidRPr="003E59AB">
        <w:rPr>
          <w:rFonts w:eastAsia="Times New Roman" w:cs="Times New Roman"/>
          <w:color w:val="FFFFFF"/>
          <w:sz w:val="20"/>
          <w:szCs w:val="20"/>
          <w:bdr w:val="none" w:sz="0" w:space="0" w:color="auto" w:frame="1"/>
          <w:lang w:eastAsia="en-CA"/>
        </w:rPr>
        <w:t>[1] 262940802388 248835429223 589459261518 684882408719</w:t>
      </w:r>
    </w:p>
    <w:p w14:paraId="544E5370" w14:textId="77777777" w:rsidR="003E59AB" w:rsidRPr="003E59AB" w:rsidRDefault="003E59AB" w:rsidP="003E59A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FFFFFF"/>
          <w:sz w:val="20"/>
          <w:szCs w:val="20"/>
          <w:lang w:eastAsia="en-CA"/>
        </w:rPr>
      </w:pPr>
      <w:r w:rsidRPr="003E59AB">
        <w:rPr>
          <w:rFonts w:eastAsia="Times New Roman" w:cs="Times New Roman"/>
          <w:color w:val="FFFFFF"/>
          <w:sz w:val="20"/>
          <w:szCs w:val="20"/>
          <w:bdr w:val="none" w:sz="0" w:space="0" w:color="auto" w:frame="1"/>
          <w:lang w:eastAsia="en-CA"/>
        </w:rPr>
        <w:t xml:space="preserve"> (</w:t>
      </w:r>
      <w:proofErr w:type="spellStart"/>
      <w:r w:rsidRPr="003E59AB">
        <w:rPr>
          <w:rFonts w:eastAsia="Times New Roman" w:cs="Times New Roman"/>
          <w:color w:val="FFFFFF"/>
          <w:sz w:val="20"/>
          <w:szCs w:val="20"/>
          <w:bdr w:val="none" w:sz="0" w:space="0" w:color="auto" w:frame="1"/>
          <w:lang w:eastAsia="en-CA"/>
        </w:rPr>
        <w:t>between_SS</w:t>
      </w:r>
      <w:proofErr w:type="spellEnd"/>
      <w:r w:rsidRPr="003E59AB">
        <w:rPr>
          <w:rFonts w:eastAsia="Times New Roman" w:cs="Times New Roman"/>
          <w:color w:val="FFFFFF"/>
          <w:sz w:val="20"/>
          <w:szCs w:val="20"/>
          <w:bdr w:val="none" w:sz="0" w:space="0" w:color="auto" w:frame="1"/>
          <w:lang w:eastAsia="en-CA"/>
        </w:rPr>
        <w:t xml:space="preserve"> / </w:t>
      </w:r>
      <w:proofErr w:type="spellStart"/>
      <w:r w:rsidRPr="003E59AB">
        <w:rPr>
          <w:rFonts w:eastAsia="Times New Roman" w:cs="Times New Roman"/>
          <w:color w:val="FFFFFF"/>
          <w:sz w:val="20"/>
          <w:szCs w:val="20"/>
          <w:bdr w:val="none" w:sz="0" w:space="0" w:color="auto" w:frame="1"/>
          <w:lang w:eastAsia="en-CA"/>
        </w:rPr>
        <w:t>total_SS</w:t>
      </w:r>
      <w:proofErr w:type="spellEnd"/>
      <w:r w:rsidRPr="003E59AB">
        <w:rPr>
          <w:rFonts w:eastAsia="Times New Roman" w:cs="Times New Roman"/>
          <w:color w:val="FFFFFF"/>
          <w:sz w:val="20"/>
          <w:szCs w:val="20"/>
          <w:bdr w:val="none" w:sz="0" w:space="0" w:color="auto" w:frame="1"/>
          <w:lang w:eastAsia="en-CA"/>
        </w:rPr>
        <w:t xml:space="preserve"> =  82.3 %)</w:t>
      </w:r>
    </w:p>
    <w:p w14:paraId="5BE3C255" w14:textId="77777777" w:rsidR="003E59AB" w:rsidRDefault="003E59AB" w:rsidP="003E59AB">
      <w:pPr>
        <w:ind w:left="720" w:hanging="720"/>
        <w:rPr>
          <w:rFonts w:cs="Times New Roman"/>
          <w:szCs w:val="24"/>
        </w:rPr>
      </w:pPr>
    </w:p>
    <w:p w14:paraId="49873ED8" w14:textId="3074D6BC" w:rsidR="00CF2337" w:rsidRDefault="00846F86" w:rsidP="00AB4934">
      <w:pPr>
        <w:rPr>
          <w:rFonts w:cs="Times New Roman"/>
          <w:szCs w:val="24"/>
        </w:rPr>
      </w:pPr>
      <w:r>
        <w:rPr>
          <w:rFonts w:cs="Times New Roman"/>
          <w:szCs w:val="24"/>
        </w:rPr>
        <w:t xml:space="preserve">The model without outlier </w:t>
      </w:r>
      <w:r w:rsidR="00AB4934">
        <w:rPr>
          <w:rFonts w:cs="Times New Roman"/>
          <w:szCs w:val="24"/>
        </w:rPr>
        <w:t>gave us an efficiency of 82.3%. We further check</w:t>
      </w:r>
      <w:r w:rsidR="00F43596">
        <w:rPr>
          <w:rFonts w:cs="Times New Roman"/>
          <w:szCs w:val="24"/>
        </w:rPr>
        <w:t>ed</w:t>
      </w:r>
      <w:r w:rsidR="00AB4934">
        <w:rPr>
          <w:rFonts w:cs="Times New Roman"/>
          <w:szCs w:val="24"/>
        </w:rPr>
        <w:t xml:space="preserve"> the model </w:t>
      </w:r>
      <w:r w:rsidR="002E17A6">
        <w:rPr>
          <w:rFonts w:cs="Times New Roman"/>
          <w:szCs w:val="24"/>
        </w:rPr>
        <w:t>with scaled data as the magnitude of the variables deposit balance and loan balance is more than the other binary variables. Normalization reduces the variables</w:t>
      </w:r>
      <w:r w:rsidR="00EE33EB">
        <w:rPr>
          <w:rFonts w:cs="Times New Roman"/>
          <w:szCs w:val="24"/>
        </w:rPr>
        <w:t>'</w:t>
      </w:r>
      <w:r w:rsidR="002E17A6">
        <w:rPr>
          <w:rFonts w:cs="Times New Roman"/>
          <w:szCs w:val="24"/>
        </w:rPr>
        <w:t xml:space="preserve"> weight between 0 and 1, which </w:t>
      </w:r>
      <w:r w:rsidR="00EE33EB">
        <w:rPr>
          <w:rFonts w:cs="Times New Roman"/>
          <w:szCs w:val="24"/>
        </w:rPr>
        <w:t xml:space="preserve">is </w:t>
      </w:r>
      <w:r w:rsidR="002E17A6">
        <w:rPr>
          <w:rFonts w:cs="Times New Roman"/>
          <w:szCs w:val="24"/>
        </w:rPr>
        <w:t>align</w:t>
      </w:r>
      <w:r w:rsidR="005B0C88">
        <w:rPr>
          <w:rFonts w:cs="Times New Roman"/>
          <w:szCs w:val="24"/>
        </w:rPr>
        <w:t>ed</w:t>
      </w:r>
      <w:r w:rsidR="002E17A6">
        <w:rPr>
          <w:rFonts w:cs="Times New Roman"/>
          <w:szCs w:val="24"/>
        </w:rPr>
        <w:t xml:space="preserve"> with our binary variables between 0 and 1. </w:t>
      </w:r>
    </w:p>
    <w:p w14:paraId="09E40D7B" w14:textId="0395128F" w:rsidR="00EA2876" w:rsidRDefault="00C318C8" w:rsidP="00AB4934">
      <w:pPr>
        <w:rPr>
          <w:rFonts w:cs="Times New Roman"/>
          <w:szCs w:val="24"/>
        </w:rPr>
      </w:pPr>
      <w:r>
        <w:rPr>
          <w:rFonts w:cs="Times New Roman"/>
          <w:szCs w:val="24"/>
        </w:rPr>
        <w:t xml:space="preserve">After normalizing the data, we have again checked for the optimal k. The number of clusters used in the model is 4 and we have obtained an efficiency of 62.1%. </w:t>
      </w:r>
      <w:r w:rsidR="00B9356E">
        <w:rPr>
          <w:rFonts w:cs="Times New Roman"/>
          <w:szCs w:val="24"/>
        </w:rPr>
        <w:t xml:space="preserve">The </w:t>
      </w:r>
      <w:r w:rsidR="00EE33EB">
        <w:rPr>
          <w:rFonts w:cs="Times New Roman"/>
          <w:szCs w:val="24"/>
        </w:rPr>
        <w:t>below-</w:t>
      </w:r>
      <w:r w:rsidR="00B9356E">
        <w:rPr>
          <w:rFonts w:cs="Times New Roman"/>
          <w:szCs w:val="24"/>
        </w:rPr>
        <w:t xml:space="preserve">given picture explains the difference between </w:t>
      </w:r>
      <w:r w:rsidR="00EE33EB">
        <w:rPr>
          <w:rFonts w:cs="Times New Roman"/>
          <w:szCs w:val="24"/>
        </w:rPr>
        <w:t>K-</w:t>
      </w:r>
      <w:r w:rsidR="00B9356E">
        <w:rPr>
          <w:rFonts w:cs="Times New Roman"/>
          <w:szCs w:val="24"/>
        </w:rPr>
        <w:t xml:space="preserve">means without regularization and with regularization. The model without regularization has negative spillage and </w:t>
      </w:r>
      <w:r w:rsidR="00360D28">
        <w:rPr>
          <w:rFonts w:cs="Times New Roman"/>
          <w:szCs w:val="24"/>
        </w:rPr>
        <w:t xml:space="preserve">we can </w:t>
      </w:r>
      <w:r w:rsidR="00B9356E">
        <w:rPr>
          <w:rFonts w:cs="Times New Roman"/>
          <w:szCs w:val="24"/>
        </w:rPr>
        <w:t xml:space="preserve">observe high bias in cluster 3. </w:t>
      </w:r>
      <w:r w:rsidR="00EA1314">
        <w:rPr>
          <w:rFonts w:cs="Times New Roman"/>
          <w:szCs w:val="24"/>
        </w:rPr>
        <w:t>Whereas</w:t>
      </w:r>
      <w:r w:rsidR="00B9356E">
        <w:rPr>
          <w:rFonts w:cs="Times New Roman"/>
          <w:szCs w:val="24"/>
        </w:rPr>
        <w:t xml:space="preserve"> the cluster with regularization has minor negative spillage and the clusters are almost distributed normally. </w:t>
      </w:r>
      <w:r>
        <w:rPr>
          <w:rFonts w:cs="Times New Roman"/>
          <w:szCs w:val="24"/>
        </w:rPr>
        <w:t xml:space="preserve"> </w:t>
      </w:r>
    </w:p>
    <w:p w14:paraId="054EF173" w14:textId="6CD2DD7C" w:rsidR="00D933B6" w:rsidRPr="00CF2337" w:rsidRDefault="00B9356E" w:rsidP="003F6935">
      <w:pPr>
        <w:rPr>
          <w:rFonts w:cs="Times New Roman"/>
          <w:szCs w:val="24"/>
        </w:rPr>
      </w:pPr>
      <w:r>
        <w:rPr>
          <w:rFonts w:cs="Times New Roman"/>
          <w:noProof/>
          <w:szCs w:val="24"/>
        </w:rPr>
        <w:lastRenderedPageBreak/>
        <w:drawing>
          <wp:inline distT="0" distB="0" distL="0" distR="0" wp14:anchorId="221C2314" wp14:editId="3F33F9F4">
            <wp:extent cx="5657850" cy="4162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57850" cy="4162425"/>
                    </a:xfrm>
                    <a:prstGeom prst="rect">
                      <a:avLst/>
                    </a:prstGeom>
                    <a:noFill/>
                    <a:ln>
                      <a:noFill/>
                    </a:ln>
                  </pic:spPr>
                </pic:pic>
              </a:graphicData>
            </a:graphic>
          </wp:inline>
        </w:drawing>
      </w:r>
    </w:p>
    <w:p w14:paraId="023FF68A" w14:textId="08F5B864" w:rsidR="00AD7A28" w:rsidRDefault="00F557ED" w:rsidP="003F6935">
      <w:r>
        <w:t xml:space="preserve">Further oversampling and </w:t>
      </w:r>
      <w:proofErr w:type="spellStart"/>
      <w:r>
        <w:t>undersampling</w:t>
      </w:r>
      <w:proofErr w:type="spellEnd"/>
      <w:r>
        <w:t xml:space="preserve"> has been performed to reduce imbalances in some binary variables. Further normalization techniques are creating more imbalances in the data. Hence, the model with normalized data and 4 clusters has been finalized for the analysis of results.</w:t>
      </w:r>
    </w:p>
    <w:p w14:paraId="226A49DE" w14:textId="62A0849D" w:rsidR="00AD7A28" w:rsidRDefault="00AD7A28" w:rsidP="003F6935"/>
    <w:p w14:paraId="430C795D" w14:textId="5098C811" w:rsidR="00AD7A28" w:rsidRDefault="00AD7A28" w:rsidP="003F6935"/>
    <w:p w14:paraId="10400181" w14:textId="028676BA" w:rsidR="00AD7A28" w:rsidRDefault="00AD7A28" w:rsidP="003F6935"/>
    <w:p w14:paraId="7B856E45" w14:textId="48E44FD2" w:rsidR="00AD7A28" w:rsidRDefault="00AD7A28" w:rsidP="003F6935"/>
    <w:p w14:paraId="79D6F457" w14:textId="4668B1A1" w:rsidR="00AD7A28" w:rsidRDefault="00AD7A28" w:rsidP="003F6935"/>
    <w:p w14:paraId="3973496D" w14:textId="16D4AF92" w:rsidR="00AD7A28" w:rsidRDefault="00AD7A28" w:rsidP="003F6935"/>
    <w:p w14:paraId="786026C3" w14:textId="1BBC05EC" w:rsidR="00AD7A28" w:rsidRDefault="00AD7A28" w:rsidP="003F6935"/>
    <w:p w14:paraId="173BE49C" w14:textId="6FBDFF26" w:rsidR="00AD7A28" w:rsidRDefault="00AD7A28" w:rsidP="003F6935"/>
    <w:p w14:paraId="66F243C5" w14:textId="77777777" w:rsidR="00AD7A28" w:rsidRDefault="00AD7A28" w:rsidP="003F6935"/>
    <w:bookmarkStart w:id="86" w:name="_Toc68855889" w:displacedByCustomXml="next"/>
    <w:sdt>
      <w:sdtPr>
        <w:rPr>
          <w:rFonts w:ascii="Times New Roman" w:eastAsiaTheme="minorHAnsi" w:hAnsi="Times New Roman" w:cstheme="minorBidi"/>
          <w:color w:val="auto"/>
          <w:sz w:val="24"/>
          <w:szCs w:val="22"/>
          <w:u w:val="none"/>
        </w:rPr>
        <w:id w:val="-19478090"/>
        <w:docPartObj>
          <w:docPartGallery w:val="Bibliographies"/>
          <w:docPartUnique/>
        </w:docPartObj>
      </w:sdtPr>
      <w:sdtEndPr/>
      <w:sdtContent>
        <w:p w14:paraId="6AE1C9B9" w14:textId="01D910F2" w:rsidR="00AD7A28" w:rsidRDefault="00AD7A28" w:rsidP="00AD7A28">
          <w:pPr>
            <w:pStyle w:val="Heading1"/>
            <w:jc w:val="center"/>
          </w:pPr>
          <w:r w:rsidRPr="00AD7A28">
            <w:rPr>
              <w:rFonts w:cs="Times New Roman"/>
            </w:rPr>
            <w:t>References</w:t>
          </w:r>
          <w:bookmarkEnd w:id="86"/>
        </w:p>
        <w:sdt>
          <w:sdtPr>
            <w:id w:val="-573587230"/>
            <w:bibliography/>
          </w:sdtPr>
          <w:sdtEndPr/>
          <w:sdtContent>
            <w:p w14:paraId="557EF02D" w14:textId="77777777" w:rsidR="00AD7A28" w:rsidRDefault="00AD7A28" w:rsidP="00AD7A28">
              <w:pPr>
                <w:pStyle w:val="Bibliography"/>
                <w:ind w:left="720" w:hanging="720"/>
                <w:rPr>
                  <w:noProof/>
                  <w:szCs w:val="24"/>
                </w:rPr>
              </w:pPr>
              <w:r>
                <w:rPr>
                  <w:noProof/>
                </w:rPr>
                <w:t xml:space="preserve">Dabbura, I. (2018, September 17). </w:t>
              </w:r>
              <w:r>
                <w:rPr>
                  <w:i/>
                  <w:iCs/>
                  <w:noProof/>
                </w:rPr>
                <w:t>K-means Clustering: Algorithm, Applications, Evaluation Methods, and Drawbacks</w:t>
              </w:r>
              <w:r>
                <w:rPr>
                  <w:noProof/>
                </w:rPr>
                <w:t>. Retrieved from towardsdatascience: https://towardsdatascience.com/k-means-clustering-algorithm-applications-evaluation-methods-and-drawbacks-aa03e644b48a</w:t>
              </w:r>
            </w:p>
            <w:p w14:paraId="01D0C8F1" w14:textId="77777777" w:rsidR="00AD7A28" w:rsidRDefault="00AD7A28" w:rsidP="00AD7A28">
              <w:pPr>
                <w:pStyle w:val="Bibliography"/>
                <w:ind w:left="720" w:hanging="720"/>
                <w:rPr>
                  <w:noProof/>
                </w:rPr>
              </w:pPr>
              <w:r>
                <w:rPr>
                  <w:noProof/>
                </w:rPr>
                <w:t xml:space="preserve">Jackson, K. (2020, December 1st). </w:t>
              </w:r>
              <w:r>
                <w:rPr>
                  <w:i/>
                  <w:iCs/>
                  <w:noProof/>
                </w:rPr>
                <w:t>Kelowna Housing Market Outlook (2021)</w:t>
              </w:r>
              <w:r>
                <w:rPr>
                  <w:noProof/>
                </w:rPr>
                <w:t>. Retrieved from remax: https://blog.remax.ca/kelowna-housing-market-outlook/</w:t>
              </w:r>
            </w:p>
            <w:p w14:paraId="41B969D1" w14:textId="77777777" w:rsidR="00AD7A28" w:rsidRDefault="00AD7A28" w:rsidP="00AD7A28">
              <w:pPr>
                <w:pStyle w:val="Bibliography"/>
                <w:ind w:left="720" w:hanging="720"/>
                <w:rPr>
                  <w:noProof/>
                </w:rPr>
              </w:pPr>
              <w:r>
                <w:rPr>
                  <w:noProof/>
                </w:rPr>
                <w:t xml:space="preserve">Mortgage Sandbox. (2021, March). </w:t>
              </w:r>
              <w:r>
                <w:rPr>
                  <w:i/>
                  <w:iCs/>
                  <w:noProof/>
                </w:rPr>
                <w:t>Okanagan real estate forecast</w:t>
              </w:r>
              <w:r>
                <w:rPr>
                  <w:noProof/>
                </w:rPr>
                <w:t>. Retrieved from mortgagesandbox: https://www.mortgagesandbox.com/okanagan-real-estate-forecast#:~:text=Re%2FMAX%20forecasts%20Okanagan%20prices,in%20their%20previous%202021%20forecast).</w:t>
              </w:r>
            </w:p>
            <w:p w14:paraId="011D4D79" w14:textId="0BE2C0BF" w:rsidR="00AD7A28" w:rsidRDefault="00AD7A28" w:rsidP="00AD7A28">
              <w:pPr>
                <w:pStyle w:val="Bibliography"/>
                <w:ind w:left="720" w:hanging="720"/>
                <w:rPr>
                  <w:noProof/>
                </w:rPr>
              </w:pPr>
              <w:r>
                <w:rPr>
                  <w:noProof/>
                </w:rPr>
                <w:t xml:space="preserve">Yiu, T. (2019, Jun 12). </w:t>
              </w:r>
              <w:r>
                <w:rPr>
                  <w:i/>
                  <w:iCs/>
                  <w:noProof/>
                </w:rPr>
                <w:t>Understanding Random Forest</w:t>
              </w:r>
              <w:r>
                <w:rPr>
                  <w:noProof/>
                </w:rPr>
                <w:t>. Retrieved from towardsdatascience: https://towardsdatascience.com/understanding-random-forest-58381e0602d2</w:t>
              </w:r>
            </w:p>
            <w:p w14:paraId="1509109E" w14:textId="77777777" w:rsidR="006663AE" w:rsidRPr="006663AE" w:rsidRDefault="006663AE" w:rsidP="006663AE"/>
            <w:p w14:paraId="08B36AE6" w14:textId="76CDC897" w:rsidR="00314134" w:rsidRDefault="004C6BB4" w:rsidP="003F6935"/>
          </w:sdtContent>
        </w:sdt>
      </w:sdtContent>
    </w:sdt>
    <w:p w14:paraId="6A4E41DF" w14:textId="17D8F7BB" w:rsidR="00F96655" w:rsidRDefault="00F96655" w:rsidP="003F6935">
      <w:r>
        <w:object w:dxaOrig="6466" w:dyaOrig="20924" w14:anchorId="29302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9pt;height:1046.2pt" o:ole="">
            <v:imagedata r:id="rId45" o:title=""/>
          </v:shape>
          <o:OLEObject Type="Link" ProgID="Excel.Sheet.12" ShapeID="_x0000_i1025" DrawAspect="Content" r:id="rId46" UpdateMode="Always">
            <o:LinkType>EnhancedMetaFile</o:LinkType>
            <o:LockedField>false</o:LockedField>
            <o:FieldCodes>\f 0</o:FieldCodes>
          </o:OLEObject>
        </w:object>
      </w:r>
    </w:p>
    <w:p w14:paraId="4F953DBE" w14:textId="041665DB" w:rsidR="00F96655" w:rsidRDefault="00F96655" w:rsidP="003F6935"/>
    <w:sectPr w:rsidR="00F96655" w:rsidSect="00E3210E">
      <w:headerReference w:type="default" r:id="rId47"/>
      <w:footerReference w:type="default" r:id="rId4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9B9C8" w14:textId="77777777" w:rsidR="004C6BB4" w:rsidRDefault="004C6BB4" w:rsidP="00156579">
      <w:pPr>
        <w:spacing w:after="0" w:line="240" w:lineRule="auto"/>
      </w:pPr>
      <w:r>
        <w:separator/>
      </w:r>
    </w:p>
  </w:endnote>
  <w:endnote w:type="continuationSeparator" w:id="0">
    <w:p w14:paraId="646DED9A" w14:textId="77777777" w:rsidR="004C6BB4" w:rsidRDefault="004C6BB4" w:rsidP="00156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725272"/>
      <w:docPartObj>
        <w:docPartGallery w:val="Page Numbers (Bottom of Page)"/>
        <w:docPartUnique/>
      </w:docPartObj>
    </w:sdtPr>
    <w:sdtEndPr>
      <w:rPr>
        <w:noProof/>
      </w:rPr>
    </w:sdtEndPr>
    <w:sdtContent>
      <w:p w14:paraId="592895E9" w14:textId="34D43331" w:rsidR="00FB0F4A" w:rsidRDefault="00FB0F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BBA245" w14:textId="77777777" w:rsidR="00FB0F4A" w:rsidRDefault="00FB0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56613" w14:textId="77777777" w:rsidR="004C6BB4" w:rsidRDefault="004C6BB4" w:rsidP="00156579">
      <w:pPr>
        <w:spacing w:after="0" w:line="240" w:lineRule="auto"/>
      </w:pPr>
      <w:r>
        <w:separator/>
      </w:r>
    </w:p>
  </w:footnote>
  <w:footnote w:type="continuationSeparator" w:id="0">
    <w:p w14:paraId="640D2CD6" w14:textId="77777777" w:rsidR="004C6BB4" w:rsidRDefault="004C6BB4" w:rsidP="00156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18F9E" w14:textId="7DFF26EF" w:rsidR="009B6CE4" w:rsidRDefault="009B6CE4">
    <w:pPr>
      <w:pStyle w:val="Header"/>
    </w:pPr>
    <w:r w:rsidRPr="00D316A4">
      <w:t>DSCI-490-001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5B54"/>
    <w:multiLevelType w:val="hybridMultilevel"/>
    <w:tmpl w:val="C772E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424883"/>
    <w:multiLevelType w:val="hybridMultilevel"/>
    <w:tmpl w:val="39EC9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3A102E"/>
    <w:multiLevelType w:val="hybridMultilevel"/>
    <w:tmpl w:val="400EC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3E19E7"/>
    <w:multiLevelType w:val="hybridMultilevel"/>
    <w:tmpl w:val="C7323F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323065"/>
    <w:multiLevelType w:val="hybridMultilevel"/>
    <w:tmpl w:val="7E70F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1518F5"/>
    <w:multiLevelType w:val="hybridMultilevel"/>
    <w:tmpl w:val="C7FA42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D33CDC"/>
    <w:multiLevelType w:val="hybridMultilevel"/>
    <w:tmpl w:val="CB3E8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752FEA"/>
    <w:multiLevelType w:val="hybridMultilevel"/>
    <w:tmpl w:val="A78650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0t7AwMzA3NTQyNzRW0lEKTi0uzszPAykwrwUAo06FgiwAAAA="/>
  </w:docVars>
  <w:rsids>
    <w:rsidRoot w:val="00175C67"/>
    <w:rsid w:val="00002019"/>
    <w:rsid w:val="00010EB4"/>
    <w:rsid w:val="0001359B"/>
    <w:rsid w:val="00024F38"/>
    <w:rsid w:val="00025298"/>
    <w:rsid w:val="0002720D"/>
    <w:rsid w:val="000327DD"/>
    <w:rsid w:val="0004068E"/>
    <w:rsid w:val="00042BB0"/>
    <w:rsid w:val="00043D5C"/>
    <w:rsid w:val="00045EAF"/>
    <w:rsid w:val="00062453"/>
    <w:rsid w:val="00076ED9"/>
    <w:rsid w:val="000939B1"/>
    <w:rsid w:val="000A0E24"/>
    <w:rsid w:val="000A715D"/>
    <w:rsid w:val="000B111D"/>
    <w:rsid w:val="000B145B"/>
    <w:rsid w:val="000B2707"/>
    <w:rsid w:val="000B6AD5"/>
    <w:rsid w:val="000C6C13"/>
    <w:rsid w:val="000C6D1C"/>
    <w:rsid w:val="000D6160"/>
    <w:rsid w:val="000E5923"/>
    <w:rsid w:val="000F0359"/>
    <w:rsid w:val="000F2605"/>
    <w:rsid w:val="00101506"/>
    <w:rsid w:val="001024D6"/>
    <w:rsid w:val="00112CB6"/>
    <w:rsid w:val="001134CD"/>
    <w:rsid w:val="00132673"/>
    <w:rsid w:val="00133BF2"/>
    <w:rsid w:val="001430A7"/>
    <w:rsid w:val="001452AC"/>
    <w:rsid w:val="00153788"/>
    <w:rsid w:val="00156579"/>
    <w:rsid w:val="00156DDC"/>
    <w:rsid w:val="00163D70"/>
    <w:rsid w:val="00165562"/>
    <w:rsid w:val="00175C67"/>
    <w:rsid w:val="00187AB4"/>
    <w:rsid w:val="001900C9"/>
    <w:rsid w:val="00190B9E"/>
    <w:rsid w:val="0019469A"/>
    <w:rsid w:val="001B010C"/>
    <w:rsid w:val="001B2B8C"/>
    <w:rsid w:val="001C20F2"/>
    <w:rsid w:val="001D7548"/>
    <w:rsid w:val="001D7A49"/>
    <w:rsid w:val="001F3975"/>
    <w:rsid w:val="00200022"/>
    <w:rsid w:val="0021702C"/>
    <w:rsid w:val="002175DF"/>
    <w:rsid w:val="00221AA6"/>
    <w:rsid w:val="00233E81"/>
    <w:rsid w:val="002443DA"/>
    <w:rsid w:val="00255345"/>
    <w:rsid w:val="00271906"/>
    <w:rsid w:val="00274059"/>
    <w:rsid w:val="0027639F"/>
    <w:rsid w:val="002802B1"/>
    <w:rsid w:val="00282C96"/>
    <w:rsid w:val="00291FBD"/>
    <w:rsid w:val="002A0A2C"/>
    <w:rsid w:val="002A0DF2"/>
    <w:rsid w:val="002A3B89"/>
    <w:rsid w:val="002A62DD"/>
    <w:rsid w:val="002B064F"/>
    <w:rsid w:val="002B6950"/>
    <w:rsid w:val="002B7281"/>
    <w:rsid w:val="002E1248"/>
    <w:rsid w:val="002E1742"/>
    <w:rsid w:val="002E17A6"/>
    <w:rsid w:val="002E2C25"/>
    <w:rsid w:val="002F469A"/>
    <w:rsid w:val="00305A30"/>
    <w:rsid w:val="00310126"/>
    <w:rsid w:val="00311449"/>
    <w:rsid w:val="00311A84"/>
    <w:rsid w:val="00313147"/>
    <w:rsid w:val="00314134"/>
    <w:rsid w:val="00316794"/>
    <w:rsid w:val="003210DD"/>
    <w:rsid w:val="003316A6"/>
    <w:rsid w:val="00343812"/>
    <w:rsid w:val="00343EE6"/>
    <w:rsid w:val="003441AA"/>
    <w:rsid w:val="003522E2"/>
    <w:rsid w:val="00360D28"/>
    <w:rsid w:val="00360E8C"/>
    <w:rsid w:val="003611A1"/>
    <w:rsid w:val="0036534D"/>
    <w:rsid w:val="00381090"/>
    <w:rsid w:val="00381581"/>
    <w:rsid w:val="003851A5"/>
    <w:rsid w:val="00391AF7"/>
    <w:rsid w:val="003940B0"/>
    <w:rsid w:val="003A0B8C"/>
    <w:rsid w:val="003A21C0"/>
    <w:rsid w:val="003A4423"/>
    <w:rsid w:val="003C0A51"/>
    <w:rsid w:val="003C551E"/>
    <w:rsid w:val="003C68C4"/>
    <w:rsid w:val="003D2B5D"/>
    <w:rsid w:val="003D732D"/>
    <w:rsid w:val="003E59AB"/>
    <w:rsid w:val="003F0D98"/>
    <w:rsid w:val="003F4B44"/>
    <w:rsid w:val="003F57DC"/>
    <w:rsid w:val="003F6935"/>
    <w:rsid w:val="00403977"/>
    <w:rsid w:val="0042347B"/>
    <w:rsid w:val="00423BD8"/>
    <w:rsid w:val="004275BD"/>
    <w:rsid w:val="004277D0"/>
    <w:rsid w:val="004321FB"/>
    <w:rsid w:val="00437D46"/>
    <w:rsid w:val="00441B57"/>
    <w:rsid w:val="0045214E"/>
    <w:rsid w:val="004542E5"/>
    <w:rsid w:val="00466E23"/>
    <w:rsid w:val="0047399E"/>
    <w:rsid w:val="00473E01"/>
    <w:rsid w:val="00475242"/>
    <w:rsid w:val="00476587"/>
    <w:rsid w:val="004A2644"/>
    <w:rsid w:val="004B05A7"/>
    <w:rsid w:val="004B0DF2"/>
    <w:rsid w:val="004B5F59"/>
    <w:rsid w:val="004C3435"/>
    <w:rsid w:val="004C410F"/>
    <w:rsid w:val="004C6BB4"/>
    <w:rsid w:val="004D3B1C"/>
    <w:rsid w:val="004D4B77"/>
    <w:rsid w:val="004E0367"/>
    <w:rsid w:val="004F7BB5"/>
    <w:rsid w:val="005142B6"/>
    <w:rsid w:val="00517AE4"/>
    <w:rsid w:val="005301CA"/>
    <w:rsid w:val="0053119D"/>
    <w:rsid w:val="00537BCD"/>
    <w:rsid w:val="00557449"/>
    <w:rsid w:val="00562CA6"/>
    <w:rsid w:val="00567BB4"/>
    <w:rsid w:val="00571B16"/>
    <w:rsid w:val="0057396B"/>
    <w:rsid w:val="00576C8E"/>
    <w:rsid w:val="00582F57"/>
    <w:rsid w:val="005900ED"/>
    <w:rsid w:val="005B08B9"/>
    <w:rsid w:val="005B0C88"/>
    <w:rsid w:val="005B0E4D"/>
    <w:rsid w:val="005B24D1"/>
    <w:rsid w:val="005B3B6E"/>
    <w:rsid w:val="005B472C"/>
    <w:rsid w:val="005D6A91"/>
    <w:rsid w:val="005E3221"/>
    <w:rsid w:val="005E4840"/>
    <w:rsid w:val="005E4EC1"/>
    <w:rsid w:val="005F73CC"/>
    <w:rsid w:val="00610134"/>
    <w:rsid w:val="006105E4"/>
    <w:rsid w:val="0061237B"/>
    <w:rsid w:val="006144BE"/>
    <w:rsid w:val="00625215"/>
    <w:rsid w:val="00627FDB"/>
    <w:rsid w:val="00646988"/>
    <w:rsid w:val="00651C45"/>
    <w:rsid w:val="0065299C"/>
    <w:rsid w:val="00657A6F"/>
    <w:rsid w:val="006663AE"/>
    <w:rsid w:val="006807CE"/>
    <w:rsid w:val="006A11DC"/>
    <w:rsid w:val="006A567E"/>
    <w:rsid w:val="006A690B"/>
    <w:rsid w:val="006A6F14"/>
    <w:rsid w:val="006B38B8"/>
    <w:rsid w:val="006B4BFB"/>
    <w:rsid w:val="006C08DD"/>
    <w:rsid w:val="006C0BCD"/>
    <w:rsid w:val="006D2009"/>
    <w:rsid w:val="006D547B"/>
    <w:rsid w:val="006E0F9A"/>
    <w:rsid w:val="006E55ED"/>
    <w:rsid w:val="006E672F"/>
    <w:rsid w:val="006F6D10"/>
    <w:rsid w:val="00706742"/>
    <w:rsid w:val="0071089D"/>
    <w:rsid w:val="00720BBE"/>
    <w:rsid w:val="00721206"/>
    <w:rsid w:val="007300C8"/>
    <w:rsid w:val="00734E3D"/>
    <w:rsid w:val="0073704A"/>
    <w:rsid w:val="00740028"/>
    <w:rsid w:val="00740E4A"/>
    <w:rsid w:val="007419FD"/>
    <w:rsid w:val="00741CD9"/>
    <w:rsid w:val="00764700"/>
    <w:rsid w:val="00765AD1"/>
    <w:rsid w:val="00766771"/>
    <w:rsid w:val="00780BD9"/>
    <w:rsid w:val="0078783F"/>
    <w:rsid w:val="00787F21"/>
    <w:rsid w:val="007A3488"/>
    <w:rsid w:val="007A41EC"/>
    <w:rsid w:val="007A78F0"/>
    <w:rsid w:val="007B0501"/>
    <w:rsid w:val="007C3EB2"/>
    <w:rsid w:val="007C6EB8"/>
    <w:rsid w:val="007D25C3"/>
    <w:rsid w:val="007D3CE5"/>
    <w:rsid w:val="007D46A0"/>
    <w:rsid w:val="007E2CFA"/>
    <w:rsid w:val="007E3043"/>
    <w:rsid w:val="007E3F82"/>
    <w:rsid w:val="007F7EE8"/>
    <w:rsid w:val="00805BD8"/>
    <w:rsid w:val="00824AEF"/>
    <w:rsid w:val="00830DF8"/>
    <w:rsid w:val="00843D0D"/>
    <w:rsid w:val="00844C02"/>
    <w:rsid w:val="00846F86"/>
    <w:rsid w:val="00861EDB"/>
    <w:rsid w:val="00863E39"/>
    <w:rsid w:val="0086503E"/>
    <w:rsid w:val="008677A7"/>
    <w:rsid w:val="0087112B"/>
    <w:rsid w:val="0088261A"/>
    <w:rsid w:val="008878F9"/>
    <w:rsid w:val="00892033"/>
    <w:rsid w:val="008A4532"/>
    <w:rsid w:val="008B1FC1"/>
    <w:rsid w:val="008B45ED"/>
    <w:rsid w:val="008C08F1"/>
    <w:rsid w:val="008D05A3"/>
    <w:rsid w:val="008D1B45"/>
    <w:rsid w:val="008D609B"/>
    <w:rsid w:val="008E4653"/>
    <w:rsid w:val="008F0BDE"/>
    <w:rsid w:val="00905596"/>
    <w:rsid w:val="00906371"/>
    <w:rsid w:val="009069D8"/>
    <w:rsid w:val="00907BB8"/>
    <w:rsid w:val="00930F18"/>
    <w:rsid w:val="0093711A"/>
    <w:rsid w:val="009428A1"/>
    <w:rsid w:val="009458DC"/>
    <w:rsid w:val="00946E29"/>
    <w:rsid w:val="00951987"/>
    <w:rsid w:val="00956850"/>
    <w:rsid w:val="00957793"/>
    <w:rsid w:val="00962D90"/>
    <w:rsid w:val="00973468"/>
    <w:rsid w:val="00973678"/>
    <w:rsid w:val="00977A45"/>
    <w:rsid w:val="0098236B"/>
    <w:rsid w:val="00994794"/>
    <w:rsid w:val="00994E86"/>
    <w:rsid w:val="009A3327"/>
    <w:rsid w:val="009B4C6F"/>
    <w:rsid w:val="009B6CE4"/>
    <w:rsid w:val="009B6DEF"/>
    <w:rsid w:val="009B7BEF"/>
    <w:rsid w:val="009C0D79"/>
    <w:rsid w:val="009C35D0"/>
    <w:rsid w:val="009C7A31"/>
    <w:rsid w:val="009D1DF9"/>
    <w:rsid w:val="009D2063"/>
    <w:rsid w:val="009E1CD0"/>
    <w:rsid w:val="009E5C51"/>
    <w:rsid w:val="00A0158D"/>
    <w:rsid w:val="00A05E1F"/>
    <w:rsid w:val="00A41745"/>
    <w:rsid w:val="00A46E8E"/>
    <w:rsid w:val="00A60899"/>
    <w:rsid w:val="00A64FCC"/>
    <w:rsid w:val="00A65E64"/>
    <w:rsid w:val="00A83F7D"/>
    <w:rsid w:val="00A87233"/>
    <w:rsid w:val="00A92E10"/>
    <w:rsid w:val="00AA324A"/>
    <w:rsid w:val="00AA48A0"/>
    <w:rsid w:val="00AA54E4"/>
    <w:rsid w:val="00AB4934"/>
    <w:rsid w:val="00AC3A12"/>
    <w:rsid w:val="00AC4437"/>
    <w:rsid w:val="00AC6C91"/>
    <w:rsid w:val="00AD2138"/>
    <w:rsid w:val="00AD7A28"/>
    <w:rsid w:val="00AE1EFC"/>
    <w:rsid w:val="00AF12C5"/>
    <w:rsid w:val="00AF3074"/>
    <w:rsid w:val="00AF3606"/>
    <w:rsid w:val="00AF3B1F"/>
    <w:rsid w:val="00AF5ABC"/>
    <w:rsid w:val="00AF6AC5"/>
    <w:rsid w:val="00B05A4B"/>
    <w:rsid w:val="00B06547"/>
    <w:rsid w:val="00B11F35"/>
    <w:rsid w:val="00B1261F"/>
    <w:rsid w:val="00B13BD0"/>
    <w:rsid w:val="00B13DC3"/>
    <w:rsid w:val="00B22688"/>
    <w:rsid w:val="00B23C82"/>
    <w:rsid w:val="00B25E76"/>
    <w:rsid w:val="00B3078C"/>
    <w:rsid w:val="00B33C43"/>
    <w:rsid w:val="00B37149"/>
    <w:rsid w:val="00B74FA1"/>
    <w:rsid w:val="00B75BD0"/>
    <w:rsid w:val="00B76482"/>
    <w:rsid w:val="00B87156"/>
    <w:rsid w:val="00B9356E"/>
    <w:rsid w:val="00B935AA"/>
    <w:rsid w:val="00B95D01"/>
    <w:rsid w:val="00BA6992"/>
    <w:rsid w:val="00BB31A2"/>
    <w:rsid w:val="00BC3B20"/>
    <w:rsid w:val="00BC626D"/>
    <w:rsid w:val="00BC7E48"/>
    <w:rsid w:val="00BD06E0"/>
    <w:rsid w:val="00BD33CD"/>
    <w:rsid w:val="00BE4471"/>
    <w:rsid w:val="00BE5FD1"/>
    <w:rsid w:val="00BE7F0B"/>
    <w:rsid w:val="00BF04A2"/>
    <w:rsid w:val="00BF578E"/>
    <w:rsid w:val="00C1092A"/>
    <w:rsid w:val="00C11BDC"/>
    <w:rsid w:val="00C1258A"/>
    <w:rsid w:val="00C22CE9"/>
    <w:rsid w:val="00C24DE5"/>
    <w:rsid w:val="00C25828"/>
    <w:rsid w:val="00C318C8"/>
    <w:rsid w:val="00C41DB4"/>
    <w:rsid w:val="00C46C2B"/>
    <w:rsid w:val="00C52FD1"/>
    <w:rsid w:val="00C53819"/>
    <w:rsid w:val="00C64169"/>
    <w:rsid w:val="00C66FE8"/>
    <w:rsid w:val="00C7295D"/>
    <w:rsid w:val="00C82181"/>
    <w:rsid w:val="00C927BD"/>
    <w:rsid w:val="00CA5CB3"/>
    <w:rsid w:val="00CB25EA"/>
    <w:rsid w:val="00CB61B0"/>
    <w:rsid w:val="00CB7099"/>
    <w:rsid w:val="00CB77B3"/>
    <w:rsid w:val="00CC7DAD"/>
    <w:rsid w:val="00CC7E05"/>
    <w:rsid w:val="00CD0C61"/>
    <w:rsid w:val="00CD1713"/>
    <w:rsid w:val="00CD37D1"/>
    <w:rsid w:val="00CD4988"/>
    <w:rsid w:val="00CE4AA0"/>
    <w:rsid w:val="00CE52F8"/>
    <w:rsid w:val="00CF2337"/>
    <w:rsid w:val="00D21D82"/>
    <w:rsid w:val="00D316A4"/>
    <w:rsid w:val="00D33411"/>
    <w:rsid w:val="00D416B4"/>
    <w:rsid w:val="00D47845"/>
    <w:rsid w:val="00D61191"/>
    <w:rsid w:val="00D61BE6"/>
    <w:rsid w:val="00D63D7F"/>
    <w:rsid w:val="00D64013"/>
    <w:rsid w:val="00D67007"/>
    <w:rsid w:val="00D71FBD"/>
    <w:rsid w:val="00D770F4"/>
    <w:rsid w:val="00D80A5D"/>
    <w:rsid w:val="00D81296"/>
    <w:rsid w:val="00D82DCC"/>
    <w:rsid w:val="00D933B6"/>
    <w:rsid w:val="00D961A5"/>
    <w:rsid w:val="00D97E4F"/>
    <w:rsid w:val="00DA0EBA"/>
    <w:rsid w:val="00DA2509"/>
    <w:rsid w:val="00DA3703"/>
    <w:rsid w:val="00DB0B04"/>
    <w:rsid w:val="00DD1CEB"/>
    <w:rsid w:val="00DD3100"/>
    <w:rsid w:val="00DD6EC2"/>
    <w:rsid w:val="00DD75FC"/>
    <w:rsid w:val="00DF4826"/>
    <w:rsid w:val="00DF5D37"/>
    <w:rsid w:val="00E03404"/>
    <w:rsid w:val="00E03FCC"/>
    <w:rsid w:val="00E07E0B"/>
    <w:rsid w:val="00E24FA6"/>
    <w:rsid w:val="00E2735A"/>
    <w:rsid w:val="00E3210E"/>
    <w:rsid w:val="00E339D0"/>
    <w:rsid w:val="00E34A04"/>
    <w:rsid w:val="00E4180D"/>
    <w:rsid w:val="00E421AF"/>
    <w:rsid w:val="00E42460"/>
    <w:rsid w:val="00E5023E"/>
    <w:rsid w:val="00E55125"/>
    <w:rsid w:val="00E63845"/>
    <w:rsid w:val="00E63AE9"/>
    <w:rsid w:val="00E65B75"/>
    <w:rsid w:val="00E71DAF"/>
    <w:rsid w:val="00E75810"/>
    <w:rsid w:val="00E821AF"/>
    <w:rsid w:val="00E82B3E"/>
    <w:rsid w:val="00E85788"/>
    <w:rsid w:val="00E8684A"/>
    <w:rsid w:val="00E8726D"/>
    <w:rsid w:val="00E90B66"/>
    <w:rsid w:val="00EA1314"/>
    <w:rsid w:val="00EA19BA"/>
    <w:rsid w:val="00EA2876"/>
    <w:rsid w:val="00EB2BE1"/>
    <w:rsid w:val="00EB2DA9"/>
    <w:rsid w:val="00EB30D6"/>
    <w:rsid w:val="00EB546B"/>
    <w:rsid w:val="00EB6D16"/>
    <w:rsid w:val="00ED1621"/>
    <w:rsid w:val="00ED37FB"/>
    <w:rsid w:val="00EE08AA"/>
    <w:rsid w:val="00EE33EB"/>
    <w:rsid w:val="00EE6459"/>
    <w:rsid w:val="00EF09A3"/>
    <w:rsid w:val="00EF1012"/>
    <w:rsid w:val="00EF3C40"/>
    <w:rsid w:val="00F172AF"/>
    <w:rsid w:val="00F26FB7"/>
    <w:rsid w:val="00F27002"/>
    <w:rsid w:val="00F270DC"/>
    <w:rsid w:val="00F3256B"/>
    <w:rsid w:val="00F37643"/>
    <w:rsid w:val="00F41942"/>
    <w:rsid w:val="00F43596"/>
    <w:rsid w:val="00F435EF"/>
    <w:rsid w:val="00F4786B"/>
    <w:rsid w:val="00F546CE"/>
    <w:rsid w:val="00F557ED"/>
    <w:rsid w:val="00F62B74"/>
    <w:rsid w:val="00F63845"/>
    <w:rsid w:val="00F644AD"/>
    <w:rsid w:val="00F648AB"/>
    <w:rsid w:val="00F71323"/>
    <w:rsid w:val="00F72D9E"/>
    <w:rsid w:val="00F7334C"/>
    <w:rsid w:val="00F96655"/>
    <w:rsid w:val="00FA3A51"/>
    <w:rsid w:val="00FA4B2A"/>
    <w:rsid w:val="00FA680B"/>
    <w:rsid w:val="00FB0F4A"/>
    <w:rsid w:val="00FC04B3"/>
    <w:rsid w:val="00FC49CE"/>
    <w:rsid w:val="00FD1DC0"/>
    <w:rsid w:val="00FE5995"/>
    <w:rsid w:val="00FE609E"/>
    <w:rsid w:val="00FF68D7"/>
    <w:rsid w:val="00FF7E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59C3"/>
  <w15:chartTrackingRefBased/>
  <w15:docId w15:val="{889E8206-912E-477A-9BF6-7A10D7A0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88"/>
    <w:rPr>
      <w:rFonts w:ascii="Times New Roman" w:hAnsi="Times New Roman"/>
      <w:sz w:val="24"/>
    </w:rPr>
  </w:style>
  <w:style w:type="paragraph" w:styleId="Heading1">
    <w:name w:val="heading 1"/>
    <w:basedOn w:val="Normal"/>
    <w:next w:val="Normal"/>
    <w:link w:val="Heading1Char"/>
    <w:uiPriority w:val="9"/>
    <w:qFormat/>
    <w:rsid w:val="003F6935"/>
    <w:pPr>
      <w:keepNext/>
      <w:keepLines/>
      <w:spacing w:before="240" w:after="0"/>
      <w:outlineLvl w:val="0"/>
    </w:pPr>
    <w:rPr>
      <w:rFonts w:asciiTheme="majorHAnsi" w:eastAsiaTheme="majorEastAsia" w:hAnsiTheme="majorHAnsi" w:cstheme="majorBidi"/>
      <w:color w:val="2F5496" w:themeColor="accent1" w:themeShade="BF"/>
      <w:sz w:val="32"/>
      <w:szCs w:val="32"/>
      <w:u w:val="double"/>
    </w:rPr>
  </w:style>
  <w:style w:type="paragraph" w:styleId="Heading2">
    <w:name w:val="heading 2"/>
    <w:basedOn w:val="Normal"/>
    <w:next w:val="Normal"/>
    <w:link w:val="Heading2Char"/>
    <w:uiPriority w:val="9"/>
    <w:unhideWhenUsed/>
    <w:qFormat/>
    <w:rsid w:val="003F6935"/>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7E3F8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35"/>
    <w:rPr>
      <w:rFonts w:asciiTheme="majorHAnsi" w:eastAsiaTheme="majorEastAsia" w:hAnsiTheme="majorHAnsi" w:cstheme="majorBidi"/>
      <w:color w:val="2F5496" w:themeColor="accent1" w:themeShade="BF"/>
      <w:sz w:val="32"/>
      <w:szCs w:val="32"/>
      <w:u w:val="double"/>
    </w:rPr>
  </w:style>
  <w:style w:type="character" w:customStyle="1" w:styleId="Heading2Char">
    <w:name w:val="Heading 2 Char"/>
    <w:basedOn w:val="DefaultParagraphFont"/>
    <w:link w:val="Heading2"/>
    <w:uiPriority w:val="9"/>
    <w:rsid w:val="003F6935"/>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7E3F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56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579"/>
  </w:style>
  <w:style w:type="paragraph" w:styleId="Footer">
    <w:name w:val="footer"/>
    <w:basedOn w:val="Normal"/>
    <w:link w:val="FooterChar"/>
    <w:uiPriority w:val="99"/>
    <w:unhideWhenUsed/>
    <w:rsid w:val="00156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579"/>
  </w:style>
  <w:style w:type="character" w:styleId="CommentReference">
    <w:name w:val="annotation reference"/>
    <w:basedOn w:val="DefaultParagraphFont"/>
    <w:uiPriority w:val="99"/>
    <w:semiHidden/>
    <w:unhideWhenUsed/>
    <w:rsid w:val="00B76482"/>
    <w:rPr>
      <w:sz w:val="16"/>
      <w:szCs w:val="16"/>
    </w:rPr>
  </w:style>
  <w:style w:type="paragraph" w:styleId="CommentText">
    <w:name w:val="annotation text"/>
    <w:basedOn w:val="Normal"/>
    <w:link w:val="CommentTextChar"/>
    <w:uiPriority w:val="99"/>
    <w:semiHidden/>
    <w:unhideWhenUsed/>
    <w:rsid w:val="00B76482"/>
    <w:pPr>
      <w:spacing w:after="0" w:line="240" w:lineRule="auto"/>
    </w:pPr>
    <w:rPr>
      <w:rFonts w:eastAsia="Arial" w:cs="Arial"/>
      <w:sz w:val="20"/>
      <w:szCs w:val="20"/>
      <w:lang w:val="en" w:eastAsia="en-CA"/>
    </w:rPr>
  </w:style>
  <w:style w:type="character" w:customStyle="1" w:styleId="CommentTextChar">
    <w:name w:val="Comment Text Char"/>
    <w:basedOn w:val="DefaultParagraphFont"/>
    <w:link w:val="CommentText"/>
    <w:uiPriority w:val="99"/>
    <w:semiHidden/>
    <w:rsid w:val="00B76482"/>
    <w:rPr>
      <w:rFonts w:ascii="Times New Roman" w:eastAsia="Arial" w:hAnsi="Times New Roman" w:cs="Arial"/>
      <w:sz w:val="20"/>
      <w:szCs w:val="20"/>
      <w:lang w:val="en" w:eastAsia="en-CA"/>
    </w:rPr>
  </w:style>
  <w:style w:type="paragraph" w:styleId="Caption">
    <w:name w:val="caption"/>
    <w:basedOn w:val="Normal"/>
    <w:next w:val="Normal"/>
    <w:uiPriority w:val="35"/>
    <w:unhideWhenUsed/>
    <w:qFormat/>
    <w:rsid w:val="00D933B6"/>
    <w:pPr>
      <w:spacing w:after="200" w:line="240" w:lineRule="auto"/>
    </w:pPr>
    <w:rPr>
      <w:i/>
      <w:iCs/>
      <w:color w:val="44546A" w:themeColor="text2"/>
      <w:sz w:val="18"/>
      <w:szCs w:val="18"/>
    </w:rPr>
  </w:style>
  <w:style w:type="paragraph" w:styleId="NoSpacing">
    <w:name w:val="No Spacing"/>
    <w:link w:val="NoSpacingChar"/>
    <w:uiPriority w:val="1"/>
    <w:qFormat/>
    <w:rsid w:val="00E32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210E"/>
    <w:rPr>
      <w:rFonts w:eastAsiaTheme="minorEastAsia"/>
      <w:lang w:val="en-US"/>
    </w:rPr>
  </w:style>
  <w:style w:type="paragraph" w:styleId="ListParagraph">
    <w:name w:val="List Paragraph"/>
    <w:basedOn w:val="Normal"/>
    <w:uiPriority w:val="34"/>
    <w:qFormat/>
    <w:rsid w:val="00CB7099"/>
    <w:pPr>
      <w:ind w:left="720"/>
      <w:contextualSpacing/>
    </w:pPr>
  </w:style>
  <w:style w:type="paragraph" w:styleId="NormalWeb">
    <w:name w:val="Normal (Web)"/>
    <w:basedOn w:val="Normal"/>
    <w:uiPriority w:val="99"/>
    <w:semiHidden/>
    <w:unhideWhenUsed/>
    <w:rsid w:val="004D4B77"/>
    <w:pPr>
      <w:spacing w:before="100" w:beforeAutospacing="1" w:after="100" w:afterAutospacing="1" w:line="240" w:lineRule="auto"/>
    </w:pPr>
    <w:rPr>
      <w:rFonts w:eastAsia="Times New Roman" w:cs="Times New Roman"/>
      <w:szCs w:val="24"/>
      <w:lang w:eastAsia="en-CA"/>
    </w:rPr>
  </w:style>
  <w:style w:type="paragraph" w:styleId="HTMLPreformatted">
    <w:name w:val="HTML Preformatted"/>
    <w:basedOn w:val="Normal"/>
    <w:link w:val="HTMLPreformattedChar"/>
    <w:uiPriority w:val="99"/>
    <w:semiHidden/>
    <w:unhideWhenUsed/>
    <w:rsid w:val="003E5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E59AB"/>
    <w:rPr>
      <w:rFonts w:ascii="Courier New" w:eastAsia="Times New Roman" w:hAnsi="Courier New" w:cs="Courier New"/>
      <w:sz w:val="20"/>
      <w:szCs w:val="20"/>
      <w:lang w:eastAsia="en-CA"/>
    </w:rPr>
  </w:style>
  <w:style w:type="character" w:customStyle="1" w:styleId="gd15mcfceub">
    <w:name w:val="gd15mcfceub"/>
    <w:basedOn w:val="DefaultParagraphFont"/>
    <w:rsid w:val="003E59AB"/>
  </w:style>
  <w:style w:type="paragraph" w:styleId="Bibliography">
    <w:name w:val="Bibliography"/>
    <w:basedOn w:val="Normal"/>
    <w:next w:val="Normal"/>
    <w:uiPriority w:val="37"/>
    <w:unhideWhenUsed/>
    <w:rsid w:val="00AD7A28"/>
  </w:style>
  <w:style w:type="paragraph" w:styleId="TOCHeading">
    <w:name w:val="TOC Heading"/>
    <w:basedOn w:val="Heading1"/>
    <w:next w:val="Normal"/>
    <w:uiPriority w:val="39"/>
    <w:unhideWhenUsed/>
    <w:qFormat/>
    <w:rsid w:val="00E03FCC"/>
    <w:pPr>
      <w:outlineLvl w:val="9"/>
    </w:pPr>
    <w:rPr>
      <w:u w:val="none"/>
      <w:lang w:val="en-US"/>
    </w:rPr>
  </w:style>
  <w:style w:type="paragraph" w:styleId="TOC1">
    <w:name w:val="toc 1"/>
    <w:basedOn w:val="Normal"/>
    <w:next w:val="Normal"/>
    <w:autoRedefine/>
    <w:uiPriority w:val="39"/>
    <w:unhideWhenUsed/>
    <w:rsid w:val="00E03FCC"/>
    <w:pPr>
      <w:spacing w:after="100"/>
    </w:pPr>
  </w:style>
  <w:style w:type="paragraph" w:styleId="TOC2">
    <w:name w:val="toc 2"/>
    <w:basedOn w:val="Normal"/>
    <w:next w:val="Normal"/>
    <w:autoRedefine/>
    <w:uiPriority w:val="39"/>
    <w:unhideWhenUsed/>
    <w:rsid w:val="00E03FCC"/>
    <w:pPr>
      <w:spacing w:after="100"/>
      <w:ind w:left="240"/>
    </w:pPr>
  </w:style>
  <w:style w:type="paragraph" w:styleId="TOC3">
    <w:name w:val="toc 3"/>
    <w:basedOn w:val="Normal"/>
    <w:next w:val="Normal"/>
    <w:autoRedefine/>
    <w:uiPriority w:val="39"/>
    <w:unhideWhenUsed/>
    <w:rsid w:val="00E03FCC"/>
    <w:pPr>
      <w:spacing w:after="100"/>
      <w:ind w:left="480"/>
    </w:pPr>
  </w:style>
  <w:style w:type="character" w:styleId="Hyperlink">
    <w:name w:val="Hyperlink"/>
    <w:basedOn w:val="DefaultParagraphFont"/>
    <w:uiPriority w:val="99"/>
    <w:unhideWhenUsed/>
    <w:rsid w:val="00E03FCC"/>
    <w:rPr>
      <w:color w:val="0563C1" w:themeColor="hyperlink"/>
      <w:u w:val="single"/>
    </w:rPr>
  </w:style>
  <w:style w:type="paragraph" w:styleId="TableofFigures">
    <w:name w:val="table of figures"/>
    <w:basedOn w:val="Normal"/>
    <w:next w:val="Normal"/>
    <w:uiPriority w:val="99"/>
    <w:unhideWhenUsed/>
    <w:rsid w:val="004275BD"/>
    <w:pPr>
      <w:spacing w:after="0"/>
    </w:pPr>
  </w:style>
  <w:style w:type="paragraph" w:styleId="CommentSubject">
    <w:name w:val="annotation subject"/>
    <w:basedOn w:val="CommentText"/>
    <w:next w:val="CommentText"/>
    <w:link w:val="CommentSubjectChar"/>
    <w:uiPriority w:val="99"/>
    <w:semiHidden/>
    <w:unhideWhenUsed/>
    <w:rsid w:val="0047399E"/>
    <w:pPr>
      <w:spacing w:after="160"/>
    </w:pPr>
    <w:rPr>
      <w:rFonts w:eastAsiaTheme="minorHAnsi" w:cstheme="minorBidi"/>
      <w:b/>
      <w:bCs/>
      <w:lang w:val="en-CA" w:eastAsia="en-US"/>
    </w:rPr>
  </w:style>
  <w:style w:type="character" w:customStyle="1" w:styleId="CommentSubjectChar">
    <w:name w:val="Comment Subject Char"/>
    <w:basedOn w:val="CommentTextChar"/>
    <w:link w:val="CommentSubject"/>
    <w:uiPriority w:val="99"/>
    <w:semiHidden/>
    <w:rsid w:val="0047399E"/>
    <w:rPr>
      <w:rFonts w:ascii="Times New Roman" w:eastAsia="Arial" w:hAnsi="Times New Roman" w:cs="Arial"/>
      <w:b/>
      <w:bCs/>
      <w:sz w:val="20"/>
      <w:szCs w:val="20"/>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19798">
      <w:bodyDiv w:val="1"/>
      <w:marLeft w:val="0"/>
      <w:marRight w:val="0"/>
      <w:marTop w:val="0"/>
      <w:marBottom w:val="0"/>
      <w:divBdr>
        <w:top w:val="none" w:sz="0" w:space="0" w:color="auto"/>
        <w:left w:val="none" w:sz="0" w:space="0" w:color="auto"/>
        <w:bottom w:val="none" w:sz="0" w:space="0" w:color="auto"/>
        <w:right w:val="none" w:sz="0" w:space="0" w:color="auto"/>
      </w:divBdr>
    </w:div>
    <w:div w:id="226846214">
      <w:bodyDiv w:val="1"/>
      <w:marLeft w:val="0"/>
      <w:marRight w:val="0"/>
      <w:marTop w:val="0"/>
      <w:marBottom w:val="0"/>
      <w:divBdr>
        <w:top w:val="none" w:sz="0" w:space="0" w:color="auto"/>
        <w:left w:val="none" w:sz="0" w:space="0" w:color="auto"/>
        <w:bottom w:val="none" w:sz="0" w:space="0" w:color="auto"/>
        <w:right w:val="none" w:sz="0" w:space="0" w:color="auto"/>
      </w:divBdr>
    </w:div>
    <w:div w:id="336545933">
      <w:bodyDiv w:val="1"/>
      <w:marLeft w:val="0"/>
      <w:marRight w:val="0"/>
      <w:marTop w:val="0"/>
      <w:marBottom w:val="0"/>
      <w:divBdr>
        <w:top w:val="none" w:sz="0" w:space="0" w:color="auto"/>
        <w:left w:val="none" w:sz="0" w:space="0" w:color="auto"/>
        <w:bottom w:val="none" w:sz="0" w:space="0" w:color="auto"/>
        <w:right w:val="none" w:sz="0" w:space="0" w:color="auto"/>
      </w:divBdr>
    </w:div>
    <w:div w:id="355547753">
      <w:bodyDiv w:val="1"/>
      <w:marLeft w:val="0"/>
      <w:marRight w:val="0"/>
      <w:marTop w:val="0"/>
      <w:marBottom w:val="0"/>
      <w:divBdr>
        <w:top w:val="none" w:sz="0" w:space="0" w:color="auto"/>
        <w:left w:val="none" w:sz="0" w:space="0" w:color="auto"/>
        <w:bottom w:val="none" w:sz="0" w:space="0" w:color="auto"/>
        <w:right w:val="none" w:sz="0" w:space="0" w:color="auto"/>
      </w:divBdr>
    </w:div>
    <w:div w:id="414865206">
      <w:bodyDiv w:val="1"/>
      <w:marLeft w:val="0"/>
      <w:marRight w:val="0"/>
      <w:marTop w:val="0"/>
      <w:marBottom w:val="0"/>
      <w:divBdr>
        <w:top w:val="none" w:sz="0" w:space="0" w:color="auto"/>
        <w:left w:val="none" w:sz="0" w:space="0" w:color="auto"/>
        <w:bottom w:val="none" w:sz="0" w:space="0" w:color="auto"/>
        <w:right w:val="none" w:sz="0" w:space="0" w:color="auto"/>
      </w:divBdr>
    </w:div>
    <w:div w:id="466242923">
      <w:bodyDiv w:val="1"/>
      <w:marLeft w:val="0"/>
      <w:marRight w:val="0"/>
      <w:marTop w:val="0"/>
      <w:marBottom w:val="0"/>
      <w:divBdr>
        <w:top w:val="none" w:sz="0" w:space="0" w:color="auto"/>
        <w:left w:val="none" w:sz="0" w:space="0" w:color="auto"/>
        <w:bottom w:val="none" w:sz="0" w:space="0" w:color="auto"/>
        <w:right w:val="none" w:sz="0" w:space="0" w:color="auto"/>
      </w:divBdr>
    </w:div>
    <w:div w:id="602569442">
      <w:bodyDiv w:val="1"/>
      <w:marLeft w:val="0"/>
      <w:marRight w:val="0"/>
      <w:marTop w:val="0"/>
      <w:marBottom w:val="0"/>
      <w:divBdr>
        <w:top w:val="none" w:sz="0" w:space="0" w:color="auto"/>
        <w:left w:val="none" w:sz="0" w:space="0" w:color="auto"/>
        <w:bottom w:val="none" w:sz="0" w:space="0" w:color="auto"/>
        <w:right w:val="none" w:sz="0" w:space="0" w:color="auto"/>
      </w:divBdr>
    </w:div>
    <w:div w:id="772700344">
      <w:bodyDiv w:val="1"/>
      <w:marLeft w:val="0"/>
      <w:marRight w:val="0"/>
      <w:marTop w:val="0"/>
      <w:marBottom w:val="0"/>
      <w:divBdr>
        <w:top w:val="none" w:sz="0" w:space="0" w:color="auto"/>
        <w:left w:val="none" w:sz="0" w:space="0" w:color="auto"/>
        <w:bottom w:val="none" w:sz="0" w:space="0" w:color="auto"/>
        <w:right w:val="none" w:sz="0" w:space="0" w:color="auto"/>
      </w:divBdr>
    </w:div>
    <w:div w:id="989165974">
      <w:bodyDiv w:val="1"/>
      <w:marLeft w:val="0"/>
      <w:marRight w:val="0"/>
      <w:marTop w:val="0"/>
      <w:marBottom w:val="0"/>
      <w:divBdr>
        <w:top w:val="none" w:sz="0" w:space="0" w:color="auto"/>
        <w:left w:val="none" w:sz="0" w:space="0" w:color="auto"/>
        <w:bottom w:val="none" w:sz="0" w:space="0" w:color="auto"/>
        <w:right w:val="none" w:sz="0" w:space="0" w:color="auto"/>
      </w:divBdr>
    </w:div>
    <w:div w:id="1189832328">
      <w:bodyDiv w:val="1"/>
      <w:marLeft w:val="0"/>
      <w:marRight w:val="0"/>
      <w:marTop w:val="0"/>
      <w:marBottom w:val="0"/>
      <w:divBdr>
        <w:top w:val="none" w:sz="0" w:space="0" w:color="auto"/>
        <w:left w:val="none" w:sz="0" w:space="0" w:color="auto"/>
        <w:bottom w:val="none" w:sz="0" w:space="0" w:color="auto"/>
        <w:right w:val="none" w:sz="0" w:space="0" w:color="auto"/>
      </w:divBdr>
    </w:div>
    <w:div w:id="1556308497">
      <w:bodyDiv w:val="1"/>
      <w:marLeft w:val="0"/>
      <w:marRight w:val="0"/>
      <w:marTop w:val="0"/>
      <w:marBottom w:val="0"/>
      <w:divBdr>
        <w:top w:val="none" w:sz="0" w:space="0" w:color="auto"/>
        <w:left w:val="none" w:sz="0" w:space="0" w:color="auto"/>
        <w:bottom w:val="none" w:sz="0" w:space="0" w:color="auto"/>
        <w:right w:val="none" w:sz="0" w:space="0" w:color="auto"/>
      </w:divBdr>
    </w:div>
    <w:div w:id="1672101159">
      <w:bodyDiv w:val="1"/>
      <w:marLeft w:val="0"/>
      <w:marRight w:val="0"/>
      <w:marTop w:val="0"/>
      <w:marBottom w:val="0"/>
      <w:divBdr>
        <w:top w:val="none" w:sz="0" w:space="0" w:color="auto"/>
        <w:left w:val="none" w:sz="0" w:space="0" w:color="auto"/>
        <w:bottom w:val="none" w:sz="0" w:space="0" w:color="auto"/>
        <w:right w:val="none" w:sz="0" w:space="0" w:color="auto"/>
      </w:divBdr>
    </w:div>
    <w:div w:id="1715156026">
      <w:bodyDiv w:val="1"/>
      <w:marLeft w:val="0"/>
      <w:marRight w:val="0"/>
      <w:marTop w:val="0"/>
      <w:marBottom w:val="0"/>
      <w:divBdr>
        <w:top w:val="none" w:sz="0" w:space="0" w:color="auto"/>
        <w:left w:val="none" w:sz="0" w:space="0" w:color="auto"/>
        <w:bottom w:val="none" w:sz="0" w:space="0" w:color="auto"/>
        <w:right w:val="none" w:sz="0" w:space="0" w:color="auto"/>
      </w:divBdr>
    </w:div>
    <w:div w:id="1802457509">
      <w:bodyDiv w:val="1"/>
      <w:marLeft w:val="0"/>
      <w:marRight w:val="0"/>
      <w:marTop w:val="0"/>
      <w:marBottom w:val="0"/>
      <w:divBdr>
        <w:top w:val="none" w:sz="0" w:space="0" w:color="auto"/>
        <w:left w:val="none" w:sz="0" w:space="0" w:color="auto"/>
        <w:bottom w:val="none" w:sz="0" w:space="0" w:color="auto"/>
        <w:right w:val="none" w:sz="0" w:space="0" w:color="auto"/>
      </w:divBdr>
    </w:div>
    <w:div w:id="1842743875">
      <w:bodyDiv w:val="1"/>
      <w:marLeft w:val="0"/>
      <w:marRight w:val="0"/>
      <w:marTop w:val="0"/>
      <w:marBottom w:val="0"/>
      <w:divBdr>
        <w:top w:val="none" w:sz="0" w:space="0" w:color="auto"/>
        <w:left w:val="none" w:sz="0" w:space="0" w:color="auto"/>
        <w:bottom w:val="none" w:sz="0" w:space="0" w:color="auto"/>
        <w:right w:val="none" w:sz="0" w:space="0" w:color="auto"/>
      </w:divBdr>
    </w:div>
    <w:div w:id="2092072802">
      <w:bodyDiv w:val="1"/>
      <w:marLeft w:val="0"/>
      <w:marRight w:val="0"/>
      <w:marTop w:val="0"/>
      <w:marBottom w:val="0"/>
      <w:divBdr>
        <w:top w:val="none" w:sz="0" w:space="0" w:color="auto"/>
        <w:left w:val="none" w:sz="0" w:space="0" w:color="auto"/>
        <w:bottom w:val="none" w:sz="0" w:space="0" w:color="auto"/>
        <w:right w:val="none" w:sz="0" w:space="0" w:color="auto"/>
      </w:divBdr>
    </w:div>
    <w:div w:id="21473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chart" Target="charts/chart6.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hyperlink" Target="about:blank"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emf"/><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oleObject" Target="file:///C:\Users\Nitin\OneDrive\Desktop\Data%20Science%20Project\Log%20Book%20(Group%204).xlsx" TargetMode="External"/><Relationship Id="rId20" Type="http://schemas.openxmlformats.org/officeDocument/2006/relationships/chart" Target="charts/chart5.xml"/><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tin\OneDrive\Desktop\Data%20Science%20Project\Final_data_cluster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tin\OneDrive\Desktop\Data%20Science%20Project\Final_data_cluster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tin\OneDrive\Desktop\Data%20Science%20Project\Final_data_cluster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tin\OneDrive\Desktop\Data%20Science%20Project\Final_data_cluster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tin\OneDrive\Desktop\Data%20Science%20Project\Final_data_cluster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tin\OneDrive\Desktop\Data%20Science%20Project\Final_data_cluster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tin\OneDrive\Desktop\Data%20Science%20Project\Final_data_cluster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	Age category</a:t>
            </a:r>
          </a:p>
        </c:rich>
      </c:tx>
      <c:layout>
        <c:manualLayout>
          <c:xMode val="edge"/>
          <c:yMode val="edge"/>
          <c:x val="0.21577777777777779"/>
          <c:y val="4.1666666666666664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Sheet3!$B$13</c:f>
              <c:strCache>
                <c:ptCount val="1"/>
                <c:pt idx="0">
                  <c:v>Total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53C-4413-BDCA-BE61AFFC761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53C-4413-BDCA-BE61AFFC761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53C-4413-BDCA-BE61AFFC761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53C-4413-BDCA-BE61AFFC76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Sheet3!$A$14:$A$17</c:f>
              <c:strCache>
                <c:ptCount val="4"/>
                <c:pt idx="0">
                  <c:v>Adult</c:v>
                </c:pt>
                <c:pt idx="1">
                  <c:v>Senior</c:v>
                </c:pt>
                <c:pt idx="2">
                  <c:v>Supersenior</c:v>
                </c:pt>
                <c:pt idx="3">
                  <c:v>Young_Adult</c:v>
                </c:pt>
              </c:strCache>
            </c:strRef>
          </c:cat>
          <c:val>
            <c:numRef>
              <c:f>Sheet3!$B$14:$B$17</c:f>
              <c:numCache>
                <c:formatCode>0%</c:formatCode>
                <c:ptCount val="4"/>
                <c:pt idx="0">
                  <c:v>0.2772772772772773</c:v>
                </c:pt>
                <c:pt idx="1">
                  <c:v>0.3733733733733734</c:v>
                </c:pt>
                <c:pt idx="2">
                  <c:v>0.17017017017017017</c:v>
                </c:pt>
                <c:pt idx="3">
                  <c:v>0.17917917917917917</c:v>
                </c:pt>
              </c:numCache>
            </c:numRef>
          </c:val>
          <c:extLst>
            <c:ext xmlns:c16="http://schemas.microsoft.com/office/drawing/2014/chart" uri="{C3380CC4-5D6E-409C-BE32-E72D297353CC}">
              <c16:uniqueId val="{00000008-653C-4413-BDCA-BE61AFFC761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City</a:t>
            </a: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'City analysis'!$B$69</c:f>
              <c:strCache>
                <c:ptCount val="1"/>
                <c:pt idx="0">
                  <c:v>Count</c:v>
                </c:pt>
              </c:strCache>
            </c:strRef>
          </c:tx>
          <c:spPr>
            <a:noFill/>
            <a:ln w="25400" cap="flat" cmpd="sng" algn="ctr">
              <a:solidFill>
                <a:schemeClr val="accent2"/>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'City analysis'!$A$70:$A$75</c:f>
              <c:strCache>
                <c:ptCount val="6"/>
                <c:pt idx="0">
                  <c:v>Kamloops</c:v>
                </c:pt>
                <c:pt idx="1">
                  <c:v>Kelowna</c:v>
                </c:pt>
                <c:pt idx="2">
                  <c:v>West Kelowna</c:v>
                </c:pt>
                <c:pt idx="3">
                  <c:v>Lake Country</c:v>
                </c:pt>
                <c:pt idx="4">
                  <c:v>Penticton</c:v>
                </c:pt>
                <c:pt idx="5">
                  <c:v>Other</c:v>
                </c:pt>
              </c:strCache>
            </c:strRef>
          </c:cat>
          <c:val>
            <c:numRef>
              <c:f>'City analysis'!$B$70:$B$75</c:f>
              <c:numCache>
                <c:formatCode>0%</c:formatCode>
                <c:ptCount val="6"/>
                <c:pt idx="0">
                  <c:v>0.33</c:v>
                </c:pt>
                <c:pt idx="1">
                  <c:v>0.32</c:v>
                </c:pt>
                <c:pt idx="2">
                  <c:v>0.06</c:v>
                </c:pt>
                <c:pt idx="3">
                  <c:v>0.06</c:v>
                </c:pt>
                <c:pt idx="4">
                  <c:v>0.05</c:v>
                </c:pt>
                <c:pt idx="5">
                  <c:v>0.18</c:v>
                </c:pt>
              </c:numCache>
            </c:numRef>
          </c:val>
          <c:extLst>
            <c:ext xmlns:c16="http://schemas.microsoft.com/office/drawing/2014/chart" uri="{C3380CC4-5D6E-409C-BE32-E72D297353CC}">
              <c16:uniqueId val="{00000000-500C-4DE9-B125-31ADC0C36D16}"/>
            </c:ext>
          </c:extLst>
        </c:ser>
        <c:dLbls>
          <c:dLblPos val="outEnd"/>
          <c:showLegendKey val="0"/>
          <c:showVal val="1"/>
          <c:showCatName val="0"/>
          <c:showSerName val="0"/>
          <c:showPercent val="0"/>
          <c:showBubbleSize val="0"/>
        </c:dLbls>
        <c:gapWidth val="164"/>
        <c:overlap val="-35"/>
        <c:axId val="819616992"/>
        <c:axId val="819616576"/>
      </c:barChart>
      <c:catAx>
        <c:axId val="8196169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19616576"/>
        <c:crosses val="autoZero"/>
        <c:auto val="1"/>
        <c:lblAlgn val="ctr"/>
        <c:lblOffset val="100"/>
        <c:noMultiLvlLbl val="0"/>
      </c:catAx>
      <c:valAx>
        <c:axId val="819616576"/>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1961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Engagement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'Age engagement'!$B$11</c:f>
              <c:strCache>
                <c:ptCount val="1"/>
                <c:pt idx="0">
                  <c:v>Engagement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D4-4351-97B0-3A036F1F96E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D4-4351-97B0-3A036F1F96E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0D4-4351-97B0-3A036F1F96E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0D4-4351-97B0-3A036F1F96E7}"/>
              </c:ext>
            </c:extLst>
          </c:dPt>
          <c:dLbls>
            <c:dLbl>
              <c:idx val="0"/>
              <c:layout>
                <c:manualLayout>
                  <c:x val="8.3333333333333232E-2"/>
                  <c:y val="4.1666666666666664E-2"/>
                </c:manualLayout>
              </c:layout>
              <c:tx>
                <c:rich>
                  <a:bodyPr/>
                  <a:lstStyle/>
                  <a:p>
                    <a:fld id="{2728C072-06A6-4327-B3D5-21CBD2DA6A5B}"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0D4-4351-97B0-3A036F1F96E7}"/>
                </c:ext>
              </c:extLst>
            </c:dLbl>
            <c:dLbl>
              <c:idx val="1"/>
              <c:layout>
                <c:manualLayout>
                  <c:x val="6.9444444444444337E-2"/>
                  <c:y val="7.407407407407407E-2"/>
                </c:manualLayout>
              </c:layout>
              <c:tx>
                <c:rich>
                  <a:bodyPr/>
                  <a:lstStyle/>
                  <a:p>
                    <a:fld id="{8AE80159-A98C-49C4-9723-16D731632F34}"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0D4-4351-97B0-3A036F1F96E7}"/>
                </c:ext>
              </c:extLst>
            </c:dLbl>
            <c:dLbl>
              <c:idx val="2"/>
              <c:layout>
                <c:manualLayout>
                  <c:x val="-8.3333333333333329E-2"/>
                  <c:y val="-3.7037037037037035E-2"/>
                </c:manualLayout>
              </c:layout>
              <c:tx>
                <c:rich>
                  <a:bodyPr/>
                  <a:lstStyle/>
                  <a:p>
                    <a:fld id="{C36CC374-E0C3-420B-86E7-80EBE8A257D4}"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C0D4-4351-97B0-3A036F1F96E7}"/>
                </c:ext>
              </c:extLst>
            </c:dLbl>
            <c:dLbl>
              <c:idx val="3"/>
              <c:layout>
                <c:manualLayout>
                  <c:x val="-6.6666666666666666E-2"/>
                  <c:y val="-4.1666666666666664E-2"/>
                </c:manualLayout>
              </c:layout>
              <c:tx>
                <c:rich>
                  <a:bodyPr/>
                  <a:lstStyle/>
                  <a:p>
                    <a:fld id="{6C6C1931-2573-4170-88E1-4E45A1BD5F61}"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C0D4-4351-97B0-3A036F1F96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'Age engagement'!$A$12:$A$15</c:f>
              <c:strCache>
                <c:ptCount val="4"/>
                <c:pt idx="0">
                  <c:v>Adult</c:v>
                </c:pt>
                <c:pt idx="1">
                  <c:v>Senior</c:v>
                </c:pt>
                <c:pt idx="2">
                  <c:v>Supersenior</c:v>
                </c:pt>
                <c:pt idx="3">
                  <c:v>Young_Adult</c:v>
                </c:pt>
              </c:strCache>
            </c:strRef>
          </c:cat>
          <c:val>
            <c:numRef>
              <c:f>'Age engagement'!$B$12:$B$15</c:f>
              <c:numCache>
                <c:formatCode>0%</c:formatCode>
                <c:ptCount val="4"/>
                <c:pt idx="0">
                  <c:v>0.30915897179935115</c:v>
                </c:pt>
                <c:pt idx="1">
                  <c:v>0.32595457948589968</c:v>
                </c:pt>
                <c:pt idx="2">
                  <c:v>0.13955577738956826</c:v>
                </c:pt>
                <c:pt idx="3">
                  <c:v>0.22533067132518092</c:v>
                </c:pt>
              </c:numCache>
            </c:numRef>
          </c:val>
          <c:extLst>
            <c:ext xmlns:c16="http://schemas.microsoft.com/office/drawing/2014/chart" uri="{C3380CC4-5D6E-409C-BE32-E72D297353CC}">
              <c16:uniqueId val="{00000008-C0D4-4351-97B0-3A036F1F96E7}"/>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Engagement by 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'City analysis'!$H$59</c:f>
              <c:strCache>
                <c:ptCount val="1"/>
                <c:pt idx="0">
                  <c:v>Engagement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17-4272-9D49-CB6E32E2CD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17-4272-9D49-CB6E32E2CD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17-4272-9D49-CB6E32E2CD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17-4272-9D49-CB6E32E2CD7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17-4272-9D49-CB6E32E2CD7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17-4272-9D49-CB6E32E2CD73}"/>
              </c:ext>
            </c:extLst>
          </c:dPt>
          <c:dLbls>
            <c:dLbl>
              <c:idx val="0"/>
              <c:layout>
                <c:manualLayout>
                  <c:x val="4.4444444444444342E-2"/>
                  <c:y val="-3.2407407407407406E-2"/>
                </c:manualLayout>
              </c:layout>
              <c:tx>
                <c:rich>
                  <a:bodyPr/>
                  <a:lstStyle/>
                  <a:p>
                    <a:fld id="{5952B803-41D3-49C9-975D-5B2935303D7F}"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117-4272-9D49-CB6E32E2CD73}"/>
                </c:ext>
              </c:extLst>
            </c:dLbl>
            <c:dLbl>
              <c:idx val="1"/>
              <c:layout>
                <c:manualLayout>
                  <c:x val="0"/>
                  <c:y val="8.3333333333333329E-2"/>
                </c:manualLayout>
              </c:layout>
              <c:tx>
                <c:rich>
                  <a:bodyPr/>
                  <a:lstStyle/>
                  <a:p>
                    <a:fld id="{0A036EE3-8E00-40B5-A718-559C3B257D3F}"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117-4272-9D49-CB6E32E2CD73}"/>
                </c:ext>
              </c:extLst>
            </c:dLbl>
            <c:dLbl>
              <c:idx val="2"/>
              <c:layout>
                <c:manualLayout>
                  <c:x val="-0.05"/>
                  <c:y val="1.8518518518518517E-2"/>
                </c:manualLayout>
              </c:layout>
              <c:tx>
                <c:rich>
                  <a:bodyPr/>
                  <a:lstStyle/>
                  <a:p>
                    <a:fld id="{2CCCD176-5EA6-4569-B8B0-B4D21EC102B1}"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B117-4272-9D49-CB6E32E2CD73}"/>
                </c:ext>
              </c:extLst>
            </c:dLbl>
            <c:dLbl>
              <c:idx val="3"/>
              <c:layout>
                <c:manualLayout>
                  <c:x val="-4.7222222222222221E-2"/>
                  <c:y val="-8.4875562720133283E-17"/>
                </c:manualLayout>
              </c:layout>
              <c:tx>
                <c:rich>
                  <a:bodyPr/>
                  <a:lstStyle/>
                  <a:p>
                    <a:fld id="{B3375822-CD8A-4887-ABF9-6E9B88DCE1D4}"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B117-4272-9D49-CB6E32E2CD73}"/>
                </c:ext>
              </c:extLst>
            </c:dLbl>
            <c:dLbl>
              <c:idx val="4"/>
              <c:layout>
                <c:manualLayout>
                  <c:x val="-5.0000000000000051E-2"/>
                  <c:y val="-9.2592592592593437E-3"/>
                </c:manualLayout>
              </c:layout>
              <c:tx>
                <c:rich>
                  <a:bodyPr/>
                  <a:lstStyle/>
                  <a:p>
                    <a:fld id="{B9D4F390-2A32-4262-A1E9-23FACC68BC78}"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B117-4272-9D49-CB6E32E2CD73}"/>
                </c:ext>
              </c:extLst>
            </c:dLbl>
            <c:dLbl>
              <c:idx val="5"/>
              <c:layout>
                <c:manualLayout>
                  <c:x val="-0.05"/>
                  <c:y val="-5.0925925925925923E-2"/>
                </c:manualLayout>
              </c:layout>
              <c:tx>
                <c:rich>
                  <a:bodyPr/>
                  <a:lstStyle/>
                  <a:p>
                    <a:fld id="{1A216C79-153F-4517-A659-F0B377A0C4A3}" type="VALUE">
                      <a:rPr lang="en-US" b="1"/>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B117-4272-9D49-CB6E32E2CD7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'City analysis'!$G$60:$G$65</c:f>
              <c:strCache>
                <c:ptCount val="6"/>
                <c:pt idx="0">
                  <c:v>Kamloops</c:v>
                </c:pt>
                <c:pt idx="1">
                  <c:v>Kelowna</c:v>
                </c:pt>
                <c:pt idx="2">
                  <c:v>Lake Country</c:v>
                </c:pt>
                <c:pt idx="3">
                  <c:v>West Kelowna</c:v>
                </c:pt>
                <c:pt idx="4">
                  <c:v>Merritt</c:v>
                </c:pt>
                <c:pt idx="5">
                  <c:v>Other</c:v>
                </c:pt>
              </c:strCache>
            </c:strRef>
          </c:cat>
          <c:val>
            <c:numRef>
              <c:f>'City analysis'!$H$60:$H$65</c:f>
              <c:numCache>
                <c:formatCode>0%</c:formatCode>
                <c:ptCount val="6"/>
                <c:pt idx="0">
                  <c:v>0.35944596955328173</c:v>
                </c:pt>
                <c:pt idx="1">
                  <c:v>0.29513351634639379</c:v>
                </c:pt>
                <c:pt idx="2">
                  <c:v>5.9545794858996755E-2</c:v>
                </c:pt>
                <c:pt idx="3">
                  <c:v>4.3448964312453209E-2</c:v>
                </c:pt>
                <c:pt idx="4">
                  <c:v>4.0853506363863236E-2</c:v>
                </c:pt>
                <c:pt idx="5">
                  <c:v>0.20157224856501124</c:v>
                </c:pt>
              </c:numCache>
            </c:numRef>
          </c:val>
          <c:extLst>
            <c:ext xmlns:c16="http://schemas.microsoft.com/office/drawing/2014/chart" uri="{C3380CC4-5D6E-409C-BE32-E72D297353CC}">
              <c16:uniqueId val="{0000000C-B117-4272-9D49-CB6E32E2CD73}"/>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'City analysis'!$B$84</c:f>
              <c:strCache>
                <c:ptCount val="1"/>
                <c:pt idx="0">
                  <c:v>Has WealthManagement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'City analysis'!$A$85:$A$90</c:f>
              <c:strCache>
                <c:ptCount val="6"/>
                <c:pt idx="0">
                  <c:v>Osoyoos</c:v>
                </c:pt>
                <c:pt idx="1">
                  <c:v>Penticton</c:v>
                </c:pt>
                <c:pt idx="2">
                  <c:v>West Kelowna</c:v>
                </c:pt>
                <c:pt idx="3">
                  <c:v>Other</c:v>
                </c:pt>
                <c:pt idx="4">
                  <c:v>Kamloops</c:v>
                </c:pt>
                <c:pt idx="5">
                  <c:v>Kelowna</c:v>
                </c:pt>
              </c:strCache>
            </c:strRef>
          </c:cat>
          <c:val>
            <c:numRef>
              <c:f>'City analysis'!$B$85:$B$90</c:f>
              <c:numCache>
                <c:formatCode>0%</c:formatCode>
                <c:ptCount val="6"/>
                <c:pt idx="0">
                  <c:v>4.8048048048048048E-2</c:v>
                </c:pt>
                <c:pt idx="1">
                  <c:v>5.7057057057057055E-2</c:v>
                </c:pt>
                <c:pt idx="2">
                  <c:v>6.006006006006006E-2</c:v>
                </c:pt>
                <c:pt idx="3">
                  <c:v>0.2072072072072072</c:v>
                </c:pt>
                <c:pt idx="4">
                  <c:v>0.28828828828828829</c:v>
                </c:pt>
                <c:pt idx="5">
                  <c:v>0.33933933933933935</c:v>
                </c:pt>
              </c:numCache>
            </c:numRef>
          </c:val>
          <c:extLst>
            <c:ext xmlns:c16="http://schemas.microsoft.com/office/drawing/2014/chart" uri="{C3380CC4-5D6E-409C-BE32-E72D297353CC}">
              <c16:uniqueId val="{00000000-C5B2-4947-A348-9BDD817D62FB}"/>
            </c:ext>
          </c:extLst>
        </c:ser>
        <c:dLbls>
          <c:dLblPos val="outEnd"/>
          <c:showLegendKey val="0"/>
          <c:showVal val="1"/>
          <c:showCatName val="0"/>
          <c:showSerName val="0"/>
          <c:showPercent val="0"/>
          <c:showBubbleSize val="0"/>
        </c:dLbls>
        <c:gapWidth val="182"/>
        <c:axId val="971383504"/>
        <c:axId val="971389328"/>
      </c:barChart>
      <c:catAx>
        <c:axId val="9713835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389328"/>
        <c:crosses val="autoZero"/>
        <c:auto val="1"/>
        <c:lblAlgn val="ctr"/>
        <c:lblOffset val="100"/>
        <c:noMultiLvlLbl val="0"/>
      </c:catAx>
      <c:valAx>
        <c:axId val="971389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Customer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383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'City analysis'!$B$92</c:f>
              <c:strCache>
                <c:ptCount val="1"/>
                <c:pt idx="0">
                  <c:v>Has Mortgage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'City analysis'!$A$93:$A$98</c:f>
              <c:strCache>
                <c:ptCount val="6"/>
                <c:pt idx="0">
                  <c:v>West Kelowna</c:v>
                </c:pt>
                <c:pt idx="1">
                  <c:v>Vernon</c:v>
                </c:pt>
                <c:pt idx="2">
                  <c:v>Lake Country</c:v>
                </c:pt>
                <c:pt idx="3">
                  <c:v>Other</c:v>
                </c:pt>
                <c:pt idx="4">
                  <c:v>Kamloops</c:v>
                </c:pt>
                <c:pt idx="5">
                  <c:v>Kelowna</c:v>
                </c:pt>
              </c:strCache>
            </c:strRef>
          </c:cat>
          <c:val>
            <c:numRef>
              <c:f>'City analysis'!$B$93:$B$98</c:f>
              <c:numCache>
                <c:formatCode>0%</c:formatCode>
                <c:ptCount val="6"/>
                <c:pt idx="0">
                  <c:v>5.8823529411764705E-2</c:v>
                </c:pt>
                <c:pt idx="1">
                  <c:v>5.8823529411764705E-2</c:v>
                </c:pt>
                <c:pt idx="2">
                  <c:v>0.10294117647058823</c:v>
                </c:pt>
                <c:pt idx="3">
                  <c:v>0.17156862745098039</c:v>
                </c:pt>
                <c:pt idx="4">
                  <c:v>0.24019607843137256</c:v>
                </c:pt>
                <c:pt idx="5">
                  <c:v>0.36764705882352944</c:v>
                </c:pt>
              </c:numCache>
            </c:numRef>
          </c:val>
          <c:extLst>
            <c:ext xmlns:c16="http://schemas.microsoft.com/office/drawing/2014/chart" uri="{C3380CC4-5D6E-409C-BE32-E72D297353CC}">
              <c16:uniqueId val="{00000000-9510-4AB9-9A27-79DF16642923}"/>
            </c:ext>
          </c:extLst>
        </c:ser>
        <c:dLbls>
          <c:dLblPos val="outEnd"/>
          <c:showLegendKey val="0"/>
          <c:showVal val="1"/>
          <c:showCatName val="0"/>
          <c:showSerName val="0"/>
          <c:showPercent val="0"/>
          <c:showBubbleSize val="0"/>
        </c:dLbls>
        <c:gapWidth val="182"/>
        <c:axId val="411239776"/>
        <c:axId val="984876224"/>
      </c:barChart>
      <c:catAx>
        <c:axId val="4112397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876224"/>
        <c:crosses val="autoZero"/>
        <c:auto val="1"/>
        <c:lblAlgn val="ctr"/>
        <c:lblOffset val="100"/>
        <c:noMultiLvlLbl val="0"/>
      </c:catAx>
      <c:valAx>
        <c:axId val="98487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Customer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39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'City analysis'!$B$116</c:f>
              <c:strCache>
                <c:ptCount val="1"/>
                <c:pt idx="0">
                  <c:v>Engagement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'City analysis'!$A$117:$A$122</c:f>
              <c:strCache>
                <c:ptCount val="6"/>
                <c:pt idx="0">
                  <c:v>Merritt</c:v>
                </c:pt>
                <c:pt idx="1">
                  <c:v>West Kelowna</c:v>
                </c:pt>
                <c:pt idx="2">
                  <c:v>Lake Country</c:v>
                </c:pt>
                <c:pt idx="3">
                  <c:v>Other</c:v>
                </c:pt>
                <c:pt idx="4">
                  <c:v>Kelowna</c:v>
                </c:pt>
                <c:pt idx="5">
                  <c:v>Kamloops</c:v>
                </c:pt>
              </c:strCache>
            </c:strRef>
          </c:cat>
          <c:val>
            <c:numRef>
              <c:f>'City analysis'!$B$117:$B$122</c:f>
              <c:numCache>
                <c:formatCode>0%</c:formatCode>
                <c:ptCount val="6"/>
                <c:pt idx="0">
                  <c:v>4.0853506363863236E-2</c:v>
                </c:pt>
                <c:pt idx="1">
                  <c:v>4.3448964312453209E-2</c:v>
                </c:pt>
                <c:pt idx="2">
                  <c:v>5.9545794858996755E-2</c:v>
                </c:pt>
                <c:pt idx="3">
                  <c:v>0.20157224856501124</c:v>
                </c:pt>
                <c:pt idx="4">
                  <c:v>0.29513351634639379</c:v>
                </c:pt>
                <c:pt idx="5">
                  <c:v>0.35944596955328173</c:v>
                </c:pt>
              </c:numCache>
            </c:numRef>
          </c:val>
          <c:extLst>
            <c:ext xmlns:c16="http://schemas.microsoft.com/office/drawing/2014/chart" uri="{C3380CC4-5D6E-409C-BE32-E72D297353CC}">
              <c16:uniqueId val="{00000000-7231-40D6-96A8-8F43F1019D40}"/>
            </c:ext>
          </c:extLst>
        </c:ser>
        <c:dLbls>
          <c:dLblPos val="outEnd"/>
          <c:showLegendKey val="0"/>
          <c:showVal val="1"/>
          <c:showCatName val="0"/>
          <c:showSerName val="0"/>
          <c:showPercent val="0"/>
          <c:showBubbleSize val="0"/>
        </c:dLbls>
        <c:gapWidth val="182"/>
        <c:axId val="933452256"/>
        <c:axId val="933431872"/>
      </c:barChart>
      <c:catAx>
        <c:axId val="9334522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431872"/>
        <c:crosses val="autoZero"/>
        <c:auto val="1"/>
        <c:lblAlgn val="ctr"/>
        <c:lblOffset val="100"/>
        <c:noMultiLvlLbl val="0"/>
      </c:catAx>
      <c:valAx>
        <c:axId val="933431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Customer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452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F3FEF3B9E7496FBA65684FDCE9D170"/>
        <w:category>
          <w:name w:val="General"/>
          <w:gallery w:val="placeholder"/>
        </w:category>
        <w:types>
          <w:type w:val="bbPlcHdr"/>
        </w:types>
        <w:behaviors>
          <w:behavior w:val="content"/>
        </w:behaviors>
        <w:guid w:val="{83CDC0EF-D7B8-439D-98CD-2CA5D566466E}"/>
      </w:docPartPr>
      <w:docPartBody>
        <w:p w:rsidR="004642F3" w:rsidRDefault="0027102F" w:rsidP="0027102F">
          <w:pPr>
            <w:pStyle w:val="26F3FEF3B9E7496FBA65684FDCE9D170"/>
          </w:pPr>
          <w:r>
            <w:rPr>
              <w:rFonts w:asciiTheme="majorHAnsi" w:hAnsiTheme="majorHAnsi"/>
              <w:color w:val="FFFFFF" w:themeColor="background1"/>
              <w:sz w:val="96"/>
              <w:szCs w:val="96"/>
            </w:rPr>
            <w:t>[Document title]</w:t>
          </w:r>
        </w:p>
      </w:docPartBody>
    </w:docPart>
    <w:docPart>
      <w:docPartPr>
        <w:name w:val="0A4BB0B762BB40EB87864EA3B138A71B"/>
        <w:category>
          <w:name w:val="General"/>
          <w:gallery w:val="placeholder"/>
        </w:category>
        <w:types>
          <w:type w:val="bbPlcHdr"/>
        </w:types>
        <w:behaviors>
          <w:behavior w:val="content"/>
        </w:behaviors>
        <w:guid w:val="{A5B8983C-6923-42FE-8E8C-8B4F980EC440}"/>
      </w:docPartPr>
      <w:docPartBody>
        <w:p w:rsidR="004642F3" w:rsidRDefault="0027102F" w:rsidP="0027102F">
          <w:pPr>
            <w:pStyle w:val="0A4BB0B762BB40EB87864EA3B138A71B"/>
          </w:pPr>
          <w:r>
            <w:rPr>
              <w:color w:val="FFFFFF" w:themeColor="background1"/>
              <w:sz w:val="32"/>
              <w:szCs w:val="32"/>
            </w:rPr>
            <w:t>[Document subtitle]</w:t>
          </w:r>
        </w:p>
      </w:docPartBody>
    </w:docPart>
    <w:docPart>
      <w:docPartPr>
        <w:name w:val="3AABADD87DCA4FE1AEDBACC9EBC3F7AE"/>
        <w:category>
          <w:name w:val="General"/>
          <w:gallery w:val="placeholder"/>
        </w:category>
        <w:types>
          <w:type w:val="bbPlcHdr"/>
        </w:types>
        <w:behaviors>
          <w:behavior w:val="content"/>
        </w:behaviors>
        <w:guid w:val="{B712CA6C-2AEE-443B-8B68-ED177514A996}"/>
      </w:docPartPr>
      <w:docPartBody>
        <w:p w:rsidR="004642F3" w:rsidRDefault="0027102F" w:rsidP="0027102F">
          <w:pPr>
            <w:pStyle w:val="3AABADD87DCA4FE1AEDBACC9EBC3F7AE"/>
          </w:pPr>
          <w:r>
            <w:rPr>
              <w:color w:val="FFFFFF" w:themeColor="background1"/>
            </w:rPr>
            <w:t>[Author name]</w:t>
          </w:r>
        </w:p>
      </w:docPartBody>
    </w:docPart>
    <w:docPart>
      <w:docPartPr>
        <w:name w:val="344FD047996E4376BB82A8BCD7FC93F8"/>
        <w:category>
          <w:name w:val="General"/>
          <w:gallery w:val="placeholder"/>
        </w:category>
        <w:types>
          <w:type w:val="bbPlcHdr"/>
        </w:types>
        <w:behaviors>
          <w:behavior w:val="content"/>
        </w:behaviors>
        <w:guid w:val="{A8554ED5-3493-49D2-942B-CB0CD5D40F3C}"/>
      </w:docPartPr>
      <w:docPartBody>
        <w:p w:rsidR="004642F3" w:rsidRDefault="0027102F" w:rsidP="0027102F">
          <w:pPr>
            <w:pStyle w:val="344FD047996E4376BB82A8BCD7FC93F8"/>
          </w:pPr>
          <w:r>
            <w:rPr>
              <w:color w:val="FFFFFF" w:themeColor="background1"/>
            </w:rPr>
            <w:t>[Date]</w:t>
          </w:r>
        </w:p>
      </w:docPartBody>
    </w:docPart>
    <w:docPart>
      <w:docPartPr>
        <w:name w:val="8DCD4F5B75264EAFAC89F35D2F252E67"/>
        <w:category>
          <w:name w:val="General"/>
          <w:gallery w:val="placeholder"/>
        </w:category>
        <w:types>
          <w:type w:val="bbPlcHdr"/>
        </w:types>
        <w:behaviors>
          <w:behavior w:val="content"/>
        </w:behaviors>
        <w:guid w:val="{B9D280D3-8388-483E-B7C9-73F76454820C}"/>
      </w:docPartPr>
      <w:docPartBody>
        <w:p w:rsidR="004642F3" w:rsidRDefault="0027102F" w:rsidP="0027102F">
          <w:pPr>
            <w:pStyle w:val="8DCD4F5B75264EAFAC89F35D2F252E67"/>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2F"/>
    <w:rsid w:val="0027102F"/>
    <w:rsid w:val="004642F3"/>
    <w:rsid w:val="005D4D1D"/>
    <w:rsid w:val="00661A51"/>
    <w:rsid w:val="0067435D"/>
    <w:rsid w:val="00A047BE"/>
    <w:rsid w:val="00D3399B"/>
    <w:rsid w:val="00E24EA4"/>
    <w:rsid w:val="00EE1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F3FEF3B9E7496FBA65684FDCE9D170">
    <w:name w:val="26F3FEF3B9E7496FBA65684FDCE9D170"/>
    <w:rsid w:val="0027102F"/>
  </w:style>
  <w:style w:type="paragraph" w:customStyle="1" w:styleId="0A4BB0B762BB40EB87864EA3B138A71B">
    <w:name w:val="0A4BB0B762BB40EB87864EA3B138A71B"/>
    <w:rsid w:val="0027102F"/>
  </w:style>
  <w:style w:type="paragraph" w:customStyle="1" w:styleId="3AABADD87DCA4FE1AEDBACC9EBC3F7AE">
    <w:name w:val="3AABADD87DCA4FE1AEDBACC9EBC3F7AE"/>
    <w:rsid w:val="0027102F"/>
  </w:style>
  <w:style w:type="paragraph" w:customStyle="1" w:styleId="344FD047996E4376BB82A8BCD7FC93F8">
    <w:name w:val="344FD047996E4376BB82A8BCD7FC93F8"/>
    <w:rsid w:val="0027102F"/>
  </w:style>
  <w:style w:type="paragraph" w:customStyle="1" w:styleId="8DCD4F5B75264EAFAC89F35D2F252E67">
    <w:name w:val="8DCD4F5B75264EAFAC89F35D2F252E67"/>
    <w:rsid w:val="00271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Sai Charan Guttikonda</PublishDate>
  <Abstract/>
  <CompanyAddress>SAI CHARAN GUTTIKONDA - 300309558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Dab18</b:Tag>
    <b:SourceType>InternetSite</b:SourceType>
    <b:Guid>{8ED39AF2-71A2-46F2-8BCD-F42DC16FF83F}</b:Guid>
    <b:Title>K-means Clustering: Algorithm, Applications, Evaluation Methods, and Drawbacks</b:Title>
    <b:InternetSiteTitle>towardsdatascience</b:InternetSiteTitle>
    <b:Year>2018</b:Year>
    <b:Month>September</b:Month>
    <b:Day>17</b:Day>
    <b:URL>https://towardsdatascience.com/k-means-clustering-algorithm-applications-evaluation-methods-and-drawbacks-aa03e644b48a</b:URL>
    <b:Author>
      <b:Author>
        <b:NameList>
          <b:Person>
            <b:Last>Dabbura</b:Last>
            <b:First>Imad</b:First>
          </b:Person>
        </b:NameList>
      </b:Author>
    </b:Author>
    <b:RefOrder>3</b:RefOrder>
  </b:Source>
  <b:Source>
    <b:Tag>Ton19</b:Tag>
    <b:SourceType>InternetSite</b:SourceType>
    <b:Guid>{1E9F4EBC-9823-484D-BEA0-BF5CBE45DC79}</b:Guid>
    <b:Author>
      <b:Author>
        <b:NameList>
          <b:Person>
            <b:Last>Yiu</b:Last>
            <b:First>Tony</b:First>
          </b:Person>
        </b:NameList>
      </b:Author>
    </b:Author>
    <b:Title>Understanding Random Forest</b:Title>
    <b:InternetSiteTitle>towardsdatascience</b:InternetSiteTitle>
    <b:Year>2019</b:Year>
    <b:Month>Jun</b:Month>
    <b:Day>12</b:Day>
    <b:URL>https://towardsdatascience.com/understanding-random-forest-58381e0602d2</b:URL>
    <b:RefOrder>4</b:RefOrder>
  </b:Source>
  <b:Source>
    <b:Tag>Mor21</b:Tag>
    <b:SourceType>InternetSite</b:SourceType>
    <b:Guid>{6E379E99-D1FB-443B-8E3A-0E7219636DA2}</b:Guid>
    <b:Author>
      <b:Author>
        <b:Corporate>Mortgage Sandbox</b:Corporate>
      </b:Author>
    </b:Author>
    <b:Title>Okanagan real estate forecast</b:Title>
    <b:InternetSiteTitle>mortgagesandbox</b:InternetSiteTitle>
    <b:Year>2021</b:Year>
    <b:Month>March</b:Month>
    <b:URL>https://www.mortgagesandbox.com/okanagan-real-estate-forecast#:~:text=Re%2FMAX%20forecasts%20Okanagan%20prices,in%20their%20previous%202021%20forecast).</b:URL>
    <b:RefOrder>1</b:RefOrder>
  </b:Source>
  <b:Source>
    <b:Tag>Kay20</b:Tag>
    <b:SourceType>InternetSite</b:SourceType>
    <b:Guid>{68E12DE0-E154-46F8-A370-9C09B75537AC}</b:Guid>
    <b:Author>
      <b:Author>
        <b:NameList>
          <b:Person>
            <b:Last>Jackson</b:Last>
            <b:First>Kayley</b:First>
          </b:Person>
        </b:NameList>
      </b:Author>
    </b:Author>
    <b:Title>Kelowna Housing Market Outlook (2021)</b:Title>
    <b:InternetSiteTitle>remax</b:InternetSiteTitle>
    <b:Year>2020</b:Year>
    <b:Month>December</b:Month>
    <b:Day>1st</b:Day>
    <b:URL>https://blog.remax.ca/kelowna-housing-market-outlook/</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43074D-0CA5-4CDB-A53D-7E788C3D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7655</TotalTime>
  <Pages>27</Pages>
  <Words>4811</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Data Science Project</vt:lpstr>
    </vt:vector>
  </TitlesOfParts>
  <Company>Sai Nitin Bhadriraju - 300298085</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Project</dc:title>
  <dc:subject>DSCI-490-001                                  Submitted to Prof. Alan Rice, BBA, MA</dc:subject>
  <dc:creator>Submitted by:</dc:creator>
  <cp:keywords/>
  <dc:description/>
  <cp:lastModifiedBy>nitin bh</cp:lastModifiedBy>
  <cp:revision>291</cp:revision>
  <dcterms:created xsi:type="dcterms:W3CDTF">2021-04-03T01:48:00Z</dcterms:created>
  <dcterms:modified xsi:type="dcterms:W3CDTF">2021-04-10T04:17:00Z</dcterms:modified>
  <cp:category>Sai Nitin Bhadriraju</cp:category>
</cp:coreProperties>
</file>