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9770D" w14:textId="4A1FB563" w:rsidR="00D32E2D" w:rsidRDefault="00D32E2D" w:rsidP="00D32E2D">
      <w:pPr>
        <w:jc w:val="center"/>
        <w:rPr>
          <w:rFonts w:ascii="Baskerville Old Face" w:hAnsi="Baskerville Old Face"/>
          <w:sz w:val="60"/>
          <w:szCs w:val="60"/>
        </w:rPr>
      </w:pPr>
      <w:r w:rsidRPr="000B6C28">
        <w:rPr>
          <w:rFonts w:ascii="Baskerville Old Face" w:hAnsi="Baskerville Old Face"/>
          <w:sz w:val="60"/>
          <w:szCs w:val="60"/>
        </w:rPr>
        <w:t>NETAJI SUBHAS UNIVERSITY OF TECHNOLOGY</w:t>
      </w:r>
    </w:p>
    <w:p w14:paraId="3D7E7992" w14:textId="1C55DE78" w:rsidR="00D32E2D" w:rsidRDefault="00D32E2D" w:rsidP="00D32E2D">
      <w:pPr>
        <w:jc w:val="center"/>
        <w:rPr>
          <w:rFonts w:ascii="Baskerville Old Face" w:hAnsi="Baskerville Old Face"/>
          <w:sz w:val="40"/>
          <w:szCs w:val="40"/>
        </w:rPr>
      </w:pPr>
      <w:r w:rsidRPr="00D32E2D">
        <w:rPr>
          <w:rFonts w:ascii="Baskerville Old Face" w:hAnsi="Baskerville Old Face"/>
          <w:sz w:val="40"/>
          <w:szCs w:val="40"/>
        </w:rPr>
        <w:t>CDCSC</w:t>
      </w:r>
      <w:proofErr w:type="gramStart"/>
      <w:r>
        <w:rPr>
          <w:rFonts w:ascii="Baskerville Old Face" w:hAnsi="Baskerville Old Face"/>
          <w:sz w:val="40"/>
          <w:szCs w:val="40"/>
        </w:rPr>
        <w:t xml:space="preserve">05 </w:t>
      </w:r>
      <w:r w:rsidRPr="00D32E2D">
        <w:rPr>
          <w:rFonts w:ascii="Baskerville Old Face" w:hAnsi="Baskerville Old Face"/>
          <w:sz w:val="40"/>
          <w:szCs w:val="40"/>
        </w:rPr>
        <w:t>:</w:t>
      </w:r>
      <w:proofErr w:type="gramEnd"/>
      <w:r w:rsidRPr="00D32E2D">
        <w:rPr>
          <w:rFonts w:ascii="Baskerville Old Face" w:hAnsi="Baskerville Old Face"/>
          <w:sz w:val="40"/>
          <w:szCs w:val="40"/>
        </w:rPr>
        <w:t xml:space="preserve"> Database Management System</w:t>
      </w:r>
    </w:p>
    <w:p w14:paraId="0C33B70E" w14:textId="66150DD0" w:rsidR="00D32E2D" w:rsidRDefault="00D32E2D" w:rsidP="00D32E2D">
      <w:pPr>
        <w:jc w:val="center"/>
        <w:rPr>
          <w:rFonts w:ascii="Baskerville Old Face" w:hAnsi="Baskerville Old Face"/>
          <w:sz w:val="50"/>
          <w:szCs w:val="50"/>
        </w:rPr>
      </w:pPr>
      <w:r w:rsidRPr="00D32E2D">
        <w:rPr>
          <w:rFonts w:ascii="Baskerville Old Face" w:hAnsi="Baskerville Old Face"/>
          <w:sz w:val="50"/>
          <w:szCs w:val="50"/>
        </w:rPr>
        <w:t>PROJECT FILE</w:t>
      </w:r>
    </w:p>
    <w:p w14:paraId="50BFCE23" w14:textId="77777777" w:rsidR="00D32E2D" w:rsidRPr="00D32E2D" w:rsidRDefault="00D32E2D" w:rsidP="00D32E2D">
      <w:pPr>
        <w:jc w:val="center"/>
        <w:rPr>
          <w:rFonts w:ascii="Baskerville Old Face" w:hAnsi="Baskerville Old Face"/>
          <w:sz w:val="50"/>
          <w:szCs w:val="50"/>
        </w:rPr>
      </w:pPr>
    </w:p>
    <w:p w14:paraId="2E087E3F" w14:textId="3DC8D75A" w:rsidR="005F7EF0" w:rsidRDefault="00D32E2D" w:rsidP="00D32E2D">
      <w:pPr>
        <w:jc w:val="center"/>
      </w:pPr>
      <w:r>
        <w:rPr>
          <w:noProof/>
        </w:rPr>
        <w:drawing>
          <wp:inline distT="0" distB="0" distL="0" distR="0" wp14:anchorId="41272BB1" wp14:editId="39A6ABF5">
            <wp:extent cx="3284505" cy="306350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79A0" w14:textId="1018D87A" w:rsidR="00D32E2D" w:rsidRDefault="00D32E2D" w:rsidP="00D32E2D">
      <w:pPr>
        <w:jc w:val="center"/>
      </w:pPr>
    </w:p>
    <w:p w14:paraId="243582A2" w14:textId="33E1512D" w:rsidR="00D32E2D" w:rsidRDefault="00D32E2D" w:rsidP="00D32E2D">
      <w:pPr>
        <w:jc w:val="center"/>
      </w:pPr>
    </w:p>
    <w:p w14:paraId="65F3FA65" w14:textId="5BD9E6BB" w:rsidR="00D32E2D" w:rsidRDefault="00D32E2D" w:rsidP="00D32E2D">
      <w:pPr>
        <w:jc w:val="center"/>
      </w:pPr>
    </w:p>
    <w:p w14:paraId="51757F4E" w14:textId="77777777" w:rsidR="00D32E2D" w:rsidRDefault="00D32E2D" w:rsidP="00D32E2D">
      <w:pPr>
        <w:jc w:val="center"/>
      </w:pPr>
    </w:p>
    <w:p w14:paraId="15D08C67" w14:textId="275AB8D8" w:rsidR="00D32E2D" w:rsidRPr="00D32E2D" w:rsidRDefault="00D32E2D" w:rsidP="00D32E2D">
      <w:pPr>
        <w:jc w:val="center"/>
        <w:rPr>
          <w:rFonts w:ascii="Baskerville Old Face" w:hAnsi="Baskerville Old Face"/>
          <w:sz w:val="80"/>
          <w:szCs w:val="80"/>
        </w:rPr>
      </w:pPr>
      <w:r w:rsidRPr="00D32E2D">
        <w:rPr>
          <w:rFonts w:ascii="Baskerville Old Face" w:hAnsi="Baskerville Old Face"/>
          <w:sz w:val="80"/>
          <w:szCs w:val="80"/>
        </w:rPr>
        <w:t>Samman Sarkar</w:t>
      </w:r>
    </w:p>
    <w:p w14:paraId="5E71FF4C" w14:textId="3F7B6968" w:rsidR="00D32E2D" w:rsidRDefault="00D32E2D" w:rsidP="00D32E2D">
      <w:pPr>
        <w:jc w:val="center"/>
        <w:rPr>
          <w:rFonts w:ascii="Baskerville Old Face" w:hAnsi="Baskerville Old Face"/>
          <w:sz w:val="60"/>
          <w:szCs w:val="60"/>
        </w:rPr>
      </w:pPr>
      <w:r>
        <w:rPr>
          <w:rFonts w:ascii="Baskerville Old Face" w:hAnsi="Baskerville Old Face"/>
          <w:sz w:val="60"/>
          <w:szCs w:val="60"/>
        </w:rPr>
        <w:t>2021UCD2114</w:t>
      </w:r>
    </w:p>
    <w:p w14:paraId="7C879B83" w14:textId="7C49FF02" w:rsidR="00D32E2D" w:rsidRDefault="00D32E2D" w:rsidP="00D32E2D">
      <w:pPr>
        <w:jc w:val="center"/>
        <w:rPr>
          <w:rFonts w:ascii="Baskerville Old Face" w:hAnsi="Baskerville Old Face"/>
          <w:sz w:val="60"/>
          <w:szCs w:val="60"/>
        </w:rPr>
      </w:pPr>
      <w:r>
        <w:rPr>
          <w:rFonts w:ascii="Baskerville Old Face" w:hAnsi="Baskerville Old Face"/>
          <w:sz w:val="60"/>
          <w:szCs w:val="60"/>
        </w:rPr>
        <w:t>CSDS</w:t>
      </w:r>
    </w:p>
    <w:p w14:paraId="6C553E6F" w14:textId="2E2B3632" w:rsidR="00D32E2D" w:rsidRDefault="00D32E2D" w:rsidP="00D32E2D">
      <w:pPr>
        <w:jc w:val="center"/>
      </w:pPr>
    </w:p>
    <w:p w14:paraId="4ACADD47" w14:textId="7C9B61DF" w:rsidR="00D32E2D" w:rsidRDefault="00D32E2D" w:rsidP="00D32E2D">
      <w:pPr>
        <w:jc w:val="center"/>
        <w:rPr>
          <w:rFonts w:ascii="Baskerville Old Face" w:hAnsi="Baskerville Old Face"/>
          <w:sz w:val="90"/>
          <w:szCs w:val="90"/>
        </w:rPr>
      </w:pPr>
      <w:r>
        <w:br w:type="page"/>
      </w:r>
      <w:r w:rsidRPr="00D32E2D">
        <w:rPr>
          <w:rFonts w:ascii="Baskerville Old Face" w:hAnsi="Baskerville Old Face"/>
          <w:sz w:val="90"/>
          <w:szCs w:val="90"/>
        </w:rPr>
        <w:lastRenderedPageBreak/>
        <w:t>RAILWAY MANAGEMENT SYSTEM</w:t>
      </w:r>
      <w:r w:rsidRPr="00D32E2D">
        <w:t xml:space="preserve"> </w:t>
      </w:r>
    </w:p>
    <w:p w14:paraId="4E5F4DCC" w14:textId="39386AF2" w:rsidR="00D32E2D" w:rsidRDefault="00D32E2D" w:rsidP="00D32E2D">
      <w:pPr>
        <w:jc w:val="center"/>
        <w:rPr>
          <w:rFonts w:ascii="Baskerville Old Face" w:hAnsi="Baskerville Old Face"/>
          <w:sz w:val="90"/>
          <w:szCs w:val="90"/>
        </w:rPr>
      </w:pPr>
    </w:p>
    <w:p w14:paraId="446B859A" w14:textId="5DE655A5" w:rsidR="00D32E2D" w:rsidRDefault="00D32E2D" w:rsidP="00D32E2D">
      <w:pPr>
        <w:jc w:val="center"/>
        <w:rPr>
          <w:rFonts w:ascii="Baskerville Old Face" w:hAnsi="Baskerville Old Face"/>
          <w:sz w:val="90"/>
          <w:szCs w:val="90"/>
        </w:rPr>
      </w:pPr>
      <w:r>
        <w:rPr>
          <w:noProof/>
        </w:rPr>
        <w:drawing>
          <wp:inline distT="0" distB="0" distL="0" distR="0" wp14:anchorId="676BAB10" wp14:editId="33713369">
            <wp:extent cx="4855029" cy="4365546"/>
            <wp:effectExtent l="0" t="0" r="3175" b="0"/>
            <wp:docPr id="5" name="Picture 5" descr="869 Train Engine Front Illustrations &amp; Clip Art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869 Train Engine Front Illustrations &amp; Clip Art - iSto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174" cy="437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8364" w14:textId="0C08A0D8" w:rsidR="00D32E2D" w:rsidRDefault="00D32E2D" w:rsidP="00D32E2D">
      <w:pPr>
        <w:jc w:val="center"/>
        <w:rPr>
          <w:rFonts w:ascii="Baskerville Old Face" w:hAnsi="Baskerville Old Face"/>
          <w:sz w:val="90"/>
          <w:szCs w:val="90"/>
        </w:rPr>
      </w:pPr>
    </w:p>
    <w:p w14:paraId="36E4A961" w14:textId="77777777" w:rsidR="00A668F1" w:rsidRPr="00A668F1" w:rsidRDefault="00A668F1" w:rsidP="00A668F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02124"/>
          <w:sz w:val="36"/>
          <w:szCs w:val="36"/>
        </w:rPr>
      </w:pPr>
      <w:r w:rsidRPr="00A668F1">
        <w:rPr>
          <w:rFonts w:ascii="Arial" w:eastAsia="Times New Roman" w:hAnsi="Arial" w:cs="Arial"/>
          <w:color w:val="202124"/>
          <w:sz w:val="36"/>
          <w:szCs w:val="36"/>
        </w:rPr>
        <w:t>Entity–relationship model</w:t>
      </w:r>
    </w:p>
    <w:p w14:paraId="7D42AD66" w14:textId="77777777" w:rsidR="00A668F1" w:rsidRPr="00A668F1" w:rsidRDefault="00A668F1" w:rsidP="00A668F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4D5156"/>
          <w:sz w:val="30"/>
          <w:szCs w:val="30"/>
        </w:rPr>
      </w:pPr>
      <w:r w:rsidRPr="00A668F1">
        <w:rPr>
          <w:rFonts w:ascii="Arial" w:eastAsia="Times New Roman" w:hAnsi="Arial" w:cs="Arial"/>
          <w:color w:val="4D5156"/>
          <w:sz w:val="30"/>
          <w:szCs w:val="30"/>
        </w:rPr>
        <w:t>Description</w:t>
      </w:r>
    </w:p>
    <w:p w14:paraId="160E6397" w14:textId="1A87BB32" w:rsidR="00A668F1" w:rsidRPr="00A668F1" w:rsidRDefault="00A668F1" w:rsidP="00A668F1">
      <w:pPr>
        <w:shd w:val="clear" w:color="auto" w:fill="FFFFFF"/>
        <w:spacing w:after="90" w:line="240" w:lineRule="auto"/>
        <w:rPr>
          <w:rFonts w:ascii="Baskerville Old Face" w:eastAsia="Times New Roman" w:hAnsi="Baskerville Old Face" w:cs="Arial"/>
          <w:sz w:val="60"/>
          <w:szCs w:val="60"/>
        </w:rPr>
      </w:pPr>
      <w:r w:rsidRPr="00A668F1">
        <w:rPr>
          <w:rFonts w:ascii="Baskerville Old Face" w:hAnsi="Baskerville Old Face" w:cs="Arial"/>
          <w:sz w:val="60"/>
          <w:szCs w:val="60"/>
          <w:shd w:val="clear" w:color="auto" w:fill="FFFFFF"/>
        </w:rPr>
        <w:lastRenderedPageBreak/>
        <w:t>Entity–relationship model</w:t>
      </w:r>
    </w:p>
    <w:p w14:paraId="020326FB" w14:textId="521F4374" w:rsidR="00A668F1" w:rsidRDefault="00A668F1" w:rsidP="00A668F1">
      <w:pPr>
        <w:shd w:val="clear" w:color="auto" w:fill="FFFFFF"/>
        <w:spacing w:after="90" w:line="240" w:lineRule="auto"/>
        <w:rPr>
          <w:rFonts w:ascii="Baskerville Old Face" w:eastAsia="Times New Roman" w:hAnsi="Baskerville Old Face" w:cs="Arial"/>
          <w:sz w:val="40"/>
          <w:szCs w:val="40"/>
        </w:rPr>
      </w:pPr>
      <w:r w:rsidRPr="00A668F1">
        <w:rPr>
          <w:rFonts w:ascii="Baskerville Old Face" w:eastAsia="Times New Roman" w:hAnsi="Baskerville Old Face" w:cs="Arial"/>
          <w:sz w:val="40"/>
          <w:szCs w:val="40"/>
        </w:rPr>
        <w:t>An entity–relationship model describes interrelated things of interest in a specific domain of knowledge. A basic ER model is composed of entity types and specifies relationships that can exist between entities.</w:t>
      </w:r>
    </w:p>
    <w:p w14:paraId="146B94DB" w14:textId="7E3A559E" w:rsidR="00A668F1" w:rsidRDefault="00A668F1" w:rsidP="00A668F1">
      <w:pPr>
        <w:shd w:val="clear" w:color="auto" w:fill="FFFFFF"/>
        <w:spacing w:after="90" w:line="240" w:lineRule="auto"/>
        <w:rPr>
          <w:rFonts w:ascii="Baskerville Old Face" w:eastAsia="Times New Roman" w:hAnsi="Baskerville Old Face" w:cs="Arial"/>
          <w:sz w:val="40"/>
          <w:szCs w:val="40"/>
        </w:rPr>
      </w:pPr>
    </w:p>
    <w:p w14:paraId="1EF39A38" w14:textId="77777777" w:rsidR="00A668F1" w:rsidRPr="00A668F1" w:rsidRDefault="00A668F1" w:rsidP="00A668F1">
      <w:pPr>
        <w:shd w:val="clear" w:color="auto" w:fill="FFFFFF"/>
        <w:spacing w:after="90" w:line="240" w:lineRule="auto"/>
        <w:rPr>
          <w:rFonts w:ascii="Baskerville Old Face" w:eastAsia="Times New Roman" w:hAnsi="Baskerville Old Face" w:cs="Arial"/>
          <w:sz w:val="40"/>
          <w:szCs w:val="40"/>
        </w:rPr>
      </w:pPr>
    </w:p>
    <w:p w14:paraId="420F45BA" w14:textId="77777777" w:rsidR="00D32E2D" w:rsidRPr="00D32E2D" w:rsidRDefault="00D32E2D" w:rsidP="00A668F1">
      <w:pPr>
        <w:rPr>
          <w:rFonts w:ascii="Baskerville Old Face" w:hAnsi="Baskerville Old Face"/>
          <w:sz w:val="90"/>
          <w:szCs w:val="90"/>
        </w:rPr>
      </w:pPr>
    </w:p>
    <w:p w14:paraId="538EF3C9" w14:textId="77777777" w:rsidR="00D32E2D" w:rsidRDefault="00D32E2D" w:rsidP="00D32E2D">
      <w:pPr>
        <w:jc w:val="center"/>
      </w:pPr>
    </w:p>
    <w:sectPr w:rsidR="00D32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E2D"/>
    <w:rsid w:val="005F7EF0"/>
    <w:rsid w:val="00A668F1"/>
    <w:rsid w:val="00D3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5C6AD"/>
  <w15:chartTrackingRefBased/>
  <w15:docId w15:val="{3A9B5FEA-68D2-410D-83B5-DB40BA32A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E2D"/>
    <w:rPr>
      <w:rFonts w:eastAsiaTheme="minorEastAsia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668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668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68F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668F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6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3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7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64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4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46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5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43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67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17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25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34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898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024686">
                                                          <w:marLeft w:val="0"/>
                                                          <w:marRight w:val="0"/>
                                                          <w:marTop w:val="195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076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4169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Samman Sarkar</dc:creator>
  <cp:keywords/>
  <dc:description/>
  <cp:lastModifiedBy>Samman Sarkar</cp:lastModifiedBy>
  <cp:revision>1</cp:revision>
  <dcterms:created xsi:type="dcterms:W3CDTF">2022-11-22T18:26:00Z</dcterms:created>
  <dcterms:modified xsi:type="dcterms:W3CDTF">2022-11-22T18:45:00Z</dcterms:modified>
</cp:coreProperties>
</file>