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r w:rsidRPr="00A97FD4">
        <w:rPr>
          <w:rFonts w:ascii="Arial" w:eastAsia="Times New Roman" w:hAnsi="Arial" w:cs="Arial"/>
          <w:b/>
          <w:bCs/>
          <w:color w:val="000000"/>
          <w:kern w:val="36"/>
          <w:sz w:val="48"/>
          <w:szCs w:val="48"/>
          <w:lang w:val="en-US" w:eastAsia="nb-NO"/>
        </w:rPr>
        <w:t>Research programme</w:t>
      </w:r>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r w:rsidRPr="0053544C">
        <w:rPr>
          <w:rFonts w:ascii="Arial" w:eastAsia="Times New Roman" w:hAnsi="Arial" w:cs="Arial"/>
          <w:b/>
          <w:bCs/>
          <w:color w:val="2F2F2F"/>
          <w:sz w:val="20"/>
          <w:szCs w:val="20"/>
          <w:lang w:val="en-US" w:eastAsia="nb-NO"/>
        </w:rPr>
        <w:t>Formas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E424EB" w:rsidRPr="000644A4" w:rsidRDefault="00E424EB"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Pr>
          <w:rStyle w:val="Strong"/>
          <w:rFonts w:ascii="Arial" w:hAnsi="Arial" w:cs="Arial"/>
          <w:color w:val="485155"/>
          <w:sz w:val="27"/>
          <w:szCs w:val="27"/>
          <w:shd w:val="clear" w:color="auto" w:fill="FFFFFF"/>
        </w:rPr>
        <w:t>Apply before: </w:t>
      </w:r>
      <w:r>
        <w:rPr>
          <w:rFonts w:ascii="Arial" w:hAnsi="Arial" w:cs="Arial"/>
          <w:color w:val="485155"/>
          <w:sz w:val="27"/>
          <w:szCs w:val="27"/>
          <w:shd w:val="clear" w:color="auto" w:fill="FFFFFF"/>
        </w:rPr>
        <w:t>2020-08-31 14:00</w:t>
      </w:r>
    </w:p>
    <w:p w:rsidR="000644A4" w:rsidRPr="0053544C" w:rsidRDefault="000644A4"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9F4064" w:rsidRPr="00E248E5" w:rsidRDefault="00135E9B">
      <w:pPr>
        <w:rPr>
          <w:rFonts w:ascii="Arial" w:hAnsi="Arial" w:cs="Arial"/>
          <w:b/>
          <w:sz w:val="24"/>
          <w:szCs w:val="24"/>
          <w:lang w:val="en-US"/>
        </w:rPr>
      </w:pPr>
      <w:r>
        <w:rPr>
          <w:rFonts w:ascii="Arial" w:hAnsi="Arial" w:cs="Arial"/>
          <w:b/>
          <w:sz w:val="24"/>
          <w:szCs w:val="24"/>
          <w:lang w:val="en-US"/>
        </w:rPr>
        <w:t>P</w:t>
      </w:r>
      <w:r w:rsidR="00E248E5" w:rsidRPr="00E248E5">
        <w:rPr>
          <w:rFonts w:ascii="Arial" w:hAnsi="Arial" w:cs="Arial"/>
          <w:b/>
          <w:sz w:val="24"/>
          <w:szCs w:val="24"/>
          <w:lang w:val="en-US"/>
        </w:rPr>
        <w:t>urpose of the study</w:t>
      </w:r>
    </w:p>
    <w:p w:rsidR="00180E02"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w:t>
      </w:r>
      <w:r w:rsidR="00F4487D">
        <w:rPr>
          <w:rFonts w:ascii="Arial" w:hAnsi="Arial" w:cs="Arial"/>
          <w:sz w:val="24"/>
          <w:szCs w:val="24"/>
          <w:lang w:val="en-US"/>
        </w:rPr>
        <w:t>f the present day soil organic carbon</w:t>
      </w:r>
      <w:r w:rsidRPr="00654519">
        <w:rPr>
          <w:rFonts w:ascii="Arial" w:hAnsi="Arial" w:cs="Arial"/>
          <w:sz w:val="24"/>
          <w:szCs w:val="24"/>
          <w:lang w:val="en-US"/>
        </w:rPr>
        <w:t xml:space="preserve"> p</w:t>
      </w:r>
      <w:r w:rsidR="00E61CB6">
        <w:rPr>
          <w:rFonts w:ascii="Arial" w:hAnsi="Arial" w:cs="Arial"/>
          <w:sz w:val="24"/>
          <w:szCs w:val="24"/>
          <w:lang w:val="en-US"/>
        </w:rPr>
        <w:t>ool and are one of the biggest carbon</w:t>
      </w:r>
      <w:r w:rsidRPr="00654519">
        <w:rPr>
          <w:rFonts w:ascii="Arial" w:hAnsi="Arial" w:cs="Arial"/>
          <w:sz w:val="24"/>
          <w:szCs w:val="24"/>
          <w:lang w:val="en-US"/>
        </w:rPr>
        <w:t xml:space="preserve"> reserves in the terrestrial ecosystem</w: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 </w:instrTex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EN.CITE.DATA </w:instrText>
      </w:r>
      <w:r w:rsidRPr="00654519">
        <w:rPr>
          <w:rFonts w:ascii="Arial" w:hAnsi="Arial" w:cs="Arial"/>
          <w:sz w:val="24"/>
          <w:szCs w:val="24"/>
        </w:rPr>
      </w:r>
      <w:r w:rsidRPr="00654519">
        <w:rPr>
          <w:rFonts w:ascii="Arial" w:hAnsi="Arial" w:cs="Arial"/>
          <w:sz w:val="24"/>
          <w:szCs w:val="24"/>
        </w:rPr>
        <w:fldChar w:fldCharType="end"/>
      </w:r>
      <w:r w:rsidRPr="00654519">
        <w:rPr>
          <w:rFonts w:ascii="Arial" w:hAnsi="Arial" w:cs="Arial"/>
          <w:sz w:val="24"/>
          <w:szCs w:val="24"/>
        </w:rPr>
      </w:r>
      <w:r w:rsidRPr="00654519">
        <w:rPr>
          <w:rFonts w:ascii="Arial" w:hAnsi="Arial" w:cs="Arial"/>
          <w:sz w:val="24"/>
          <w:szCs w:val="24"/>
        </w:rPr>
        <w:fldChar w:fldCharType="separate"/>
      </w:r>
      <w:r w:rsidRPr="00654519">
        <w:rPr>
          <w:rFonts w:ascii="Arial" w:hAnsi="Arial" w:cs="Arial"/>
          <w:noProof/>
          <w:sz w:val="24"/>
          <w:szCs w:val="24"/>
          <w:vertAlign w:val="superscript"/>
          <w:lang w:val="en-US"/>
        </w:rPr>
        <w:t>5</w:t>
      </w:r>
      <w:r w:rsidRPr="00654519">
        <w:rPr>
          <w:rFonts w:ascii="Arial" w:hAnsi="Arial" w:cs="Arial"/>
          <w:sz w:val="24"/>
          <w:szCs w:val="24"/>
        </w:rPr>
        <w:fldChar w:fldCharType="end"/>
      </w:r>
      <w:r w:rsidRPr="00654519">
        <w:rPr>
          <w:rFonts w:ascii="Arial" w:hAnsi="Arial" w:cs="Arial"/>
          <w:sz w:val="24"/>
          <w:szCs w:val="24"/>
          <w:lang w:val="en-US"/>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in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53544C">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source of methane (CH</w:t>
      </w:r>
      <w:r w:rsidR="009510B9" w:rsidRPr="009510B9">
        <w:rPr>
          <w:rFonts w:ascii="Arial" w:eastAsia="Times New Roman" w:hAnsi="Arial" w:cs="Arial"/>
          <w:color w:val="000000"/>
          <w:sz w:val="24"/>
          <w:szCs w:val="24"/>
          <w:vertAlign w:val="subscript"/>
          <w:lang w:val="en-US" w:eastAsia="nb-NO"/>
        </w:rPr>
        <w:t>4</w:t>
      </w:r>
      <w:r w:rsidR="009510B9">
        <w:rPr>
          <w:rFonts w:ascii="Arial" w:eastAsia="Times New Roman" w:hAnsi="Arial" w:cs="Arial"/>
          <w:color w:val="000000"/>
          <w:sz w:val="24"/>
          <w:szCs w:val="24"/>
          <w:lang w:val="en-US" w:eastAsia="nb-NO"/>
        </w:rPr>
        <w:t>)</w:t>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53544C" w:rsidRPr="0053544C">
        <w:rPr>
          <w:rFonts w:ascii="Arial" w:eastAsia="Times New Roman" w:hAnsi="Arial" w:cs="Arial"/>
          <w:color w:val="000000"/>
          <w:sz w:val="24"/>
          <w:szCs w:val="24"/>
          <w:lang w:val="en-US" w:eastAsia="nb-NO"/>
        </w:rPr>
        <w:t xml:space="preserve">nly a few large-scale Dynamic </w:t>
      </w:r>
      <w:r w:rsidR="009510B9">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hindcast Holoce</w:t>
      </w:r>
      <w:r w:rsidR="00E61CB6">
        <w:rPr>
          <w:rFonts w:ascii="Arial" w:eastAsia="Times New Roman" w:hAnsi="Arial" w:cs="Arial"/>
          <w:color w:val="000000"/>
          <w:sz w:val="24"/>
          <w:szCs w:val="24"/>
          <w:lang w:val="en-US" w:eastAsia="nb-NO"/>
        </w:rPr>
        <w:t>ne peat carbon accumulation and apply them</w:t>
      </w:r>
      <w:r w:rsidR="0053544C" w:rsidRPr="0053544C">
        <w:rPr>
          <w:rFonts w:ascii="Arial" w:eastAsia="Times New Roman" w:hAnsi="Arial" w:cs="Arial"/>
          <w:color w:val="000000"/>
          <w:sz w:val="24"/>
          <w:szCs w:val="24"/>
          <w:lang w:val="en-US" w:eastAsia="nb-NO"/>
        </w:rPr>
        <w:t xml:space="preserve"> to predict responses of these ecosystems to future climate change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 xml:space="preserve">Table 1).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and groups come together and have</w:t>
      </w:r>
      <w:r w:rsidR="00E61CB6">
        <w:rPr>
          <w:rFonts w:ascii="Arial" w:eastAsia="Times New Roman" w:hAnsi="Arial" w:cs="Arial"/>
          <w:color w:val="000000"/>
          <w:sz w:val="24"/>
          <w:szCs w:val="24"/>
          <w:lang w:val="en-US" w:eastAsia="nb-NO"/>
        </w:rPr>
        <w:t xml:space="preserve"> initiated a study </w:t>
      </w:r>
      <w:r w:rsidR="0053544C" w:rsidRPr="0053544C">
        <w:rPr>
          <w:rFonts w:ascii="Arial" w:eastAsia="Times New Roman" w:hAnsi="Arial" w:cs="Arial"/>
          <w:color w:val="000000"/>
          <w:sz w:val="24"/>
          <w:szCs w:val="24"/>
          <w:lang w:val="en-US" w:eastAsia="nb-NO"/>
        </w:rPr>
        <w:t xml:space="preserve">to intercompare </w:t>
      </w:r>
      <w:r w:rsidR="00E73271">
        <w:rPr>
          <w:rFonts w:ascii="Arial" w:eastAsia="Times New Roman" w:hAnsi="Arial" w:cs="Arial"/>
          <w:color w:val="000000"/>
          <w:sz w:val="24"/>
          <w:szCs w:val="24"/>
          <w:lang w:val="en-US" w:eastAsia="nb-NO"/>
        </w:rPr>
        <w:t>the</w:t>
      </w:r>
      <w:r w:rsidR="00F4487D">
        <w:rPr>
          <w:rFonts w:ascii="Arial" w:eastAsia="Times New Roman" w:hAnsi="Arial" w:cs="Arial"/>
          <w:color w:val="000000"/>
          <w:sz w:val="24"/>
          <w:szCs w:val="24"/>
          <w:lang w:val="en-US" w:eastAsia="nb-NO"/>
        </w:rPr>
        <w:t>ir</w:t>
      </w:r>
      <w:r w:rsidR="00E61CB6">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peatland model outputs</w:t>
      </w:r>
      <w:r w:rsidR="0053544C" w:rsidRPr="0053544C">
        <w:rPr>
          <w:rFonts w:ascii="Arial" w:eastAsia="Times New Roman" w:hAnsi="Arial" w:cs="Arial"/>
          <w:color w:val="000000"/>
          <w:sz w:val="24"/>
          <w:szCs w:val="24"/>
          <w:lang w:val="en-US" w:eastAsia="nb-NO"/>
        </w:rPr>
        <w:t>. </w:t>
      </w:r>
      <w:r w:rsidR="00D214F0">
        <w:rPr>
          <w:rFonts w:ascii="Arial" w:eastAsia="Times New Roman" w:hAnsi="Arial" w:cs="Arial"/>
          <w:color w:val="000000"/>
          <w:sz w:val="24"/>
          <w:szCs w:val="24"/>
          <w:lang w:val="en-US" w:eastAsia="nb-NO"/>
        </w:rPr>
        <w:t>W</w:t>
      </w:r>
      <w:r w:rsidR="00D214F0" w:rsidRPr="00654519">
        <w:rPr>
          <w:rFonts w:ascii="Arial" w:eastAsia="Times New Roman" w:hAnsi="Arial" w:cs="Arial"/>
          <w:color w:val="000000"/>
          <w:sz w:val="24"/>
          <w:szCs w:val="24"/>
          <w:lang w:val="en-US" w:eastAsia="nb-NO"/>
        </w:rPr>
        <w:t xml:space="preserve">e have been invited in </w:t>
      </w:r>
      <w:r w:rsidR="006C5591">
        <w:rPr>
          <w:rFonts w:ascii="Arial" w:eastAsia="Times New Roman" w:hAnsi="Arial" w:cs="Arial"/>
          <w:color w:val="000000"/>
          <w:sz w:val="24"/>
          <w:szCs w:val="24"/>
          <w:lang w:val="en-US" w:eastAsia="nb-NO"/>
        </w:rPr>
        <w:t>this</w:t>
      </w:r>
      <w:r w:rsidR="00D214F0" w:rsidRPr="0053544C">
        <w:rPr>
          <w:rFonts w:ascii="Arial" w:eastAsia="Times New Roman" w:hAnsi="Arial" w:cs="Arial"/>
          <w:color w:val="000000"/>
          <w:sz w:val="24"/>
          <w:szCs w:val="24"/>
          <w:lang w:val="en-US" w:eastAsia="nb-NO"/>
        </w:rPr>
        <w:t xml:space="preserve"> model intercomparis</w:t>
      </w:r>
      <w:r w:rsidR="00D214F0" w:rsidRPr="00654519">
        <w:rPr>
          <w:rFonts w:ascii="Arial" w:eastAsia="Times New Roman" w:hAnsi="Arial" w:cs="Arial"/>
          <w:color w:val="000000"/>
          <w:sz w:val="24"/>
          <w:szCs w:val="24"/>
          <w:lang w:val="en-US" w:eastAsia="nb-NO"/>
        </w:rPr>
        <w:t xml:space="preserve">ion study </w:t>
      </w:r>
      <w:r w:rsidR="00D214F0">
        <w:rPr>
          <w:rFonts w:ascii="Arial" w:eastAsia="Times New Roman" w:hAnsi="Arial" w:cs="Arial"/>
          <w:color w:val="000000"/>
          <w:sz w:val="24"/>
          <w:szCs w:val="24"/>
          <w:lang w:val="en-US" w:eastAsia="nb-NO"/>
        </w:rPr>
        <w:t>in which we will perform hindcast and future experiments with</w:t>
      </w:r>
      <w:r w:rsidR="00D214F0" w:rsidRPr="00654519">
        <w:rPr>
          <w:rFonts w:ascii="Arial" w:eastAsia="Times New Roman" w:hAnsi="Arial" w:cs="Arial"/>
          <w:color w:val="000000"/>
          <w:sz w:val="24"/>
          <w:szCs w:val="24"/>
          <w:lang w:val="en-US" w:eastAsia="nb-NO"/>
        </w:rPr>
        <w:t xml:space="preserve"> our established state-of-the-art peatland</w:t>
      </w:r>
      <w:r w:rsidR="00D214F0">
        <w:rPr>
          <w:rFonts w:ascii="Arial" w:eastAsia="Times New Roman" w:hAnsi="Arial" w:cs="Arial"/>
          <w:color w:val="000000"/>
          <w:sz w:val="24"/>
          <w:szCs w:val="24"/>
          <w:lang w:val="en-US" w:eastAsia="nb-NO"/>
        </w:rPr>
        <w:t>-vegetation</w:t>
      </w:r>
      <w:r w:rsidR="00D214F0" w:rsidRPr="0053544C">
        <w:rPr>
          <w:rFonts w:ascii="Arial" w:eastAsia="Times New Roman" w:hAnsi="Arial" w:cs="Arial"/>
          <w:color w:val="000000"/>
          <w:sz w:val="24"/>
          <w:szCs w:val="24"/>
          <w:lang w:val="en-US" w:eastAsia="nb-NO"/>
        </w:rPr>
        <w:t xml:space="preserve"> model</w:t>
      </w:r>
      <w:r w:rsidR="00D214F0">
        <w:rPr>
          <w:rFonts w:ascii="Arial" w:eastAsia="Times New Roman" w:hAnsi="Arial" w:cs="Arial"/>
          <w:color w:val="000000"/>
          <w:sz w:val="24"/>
          <w:szCs w:val="24"/>
          <w:lang w:val="en-US" w:eastAsia="nb-NO"/>
        </w:rPr>
        <w:t xml:space="preserve"> (LPJ-GUESS) at contrasting climate-warming scenarios.</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Default="003036AD"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 xml:space="preserve">The purpose of this study is </w:t>
      </w:r>
      <w:r w:rsidR="00654519" w:rsidRPr="00654519">
        <w:rPr>
          <w:rFonts w:ascii="Arial" w:eastAsia="Times New Roman" w:hAnsi="Arial" w:cs="Arial"/>
          <w:color w:val="000000"/>
          <w:sz w:val="24"/>
          <w:szCs w:val="24"/>
          <w:lang w:val="en-US" w:eastAsia="nb-NO"/>
        </w:rPr>
        <w:t>to minimize the uncertainty surrounding peatland carbon balance</w:t>
      </w:r>
      <w:r w:rsidR="00E73271">
        <w:rPr>
          <w:rFonts w:ascii="Arial" w:eastAsia="Times New Roman" w:hAnsi="Arial" w:cs="Arial"/>
          <w:color w:val="000000"/>
          <w:sz w:val="24"/>
          <w:szCs w:val="24"/>
          <w:lang w:val="en-US" w:eastAsia="nb-NO"/>
        </w:rPr>
        <w:t xml:space="preserve"> at different time scales</w:t>
      </w:r>
      <w:r w:rsidR="00D214F0">
        <w:rPr>
          <w:rFonts w:ascii="Arial" w:eastAsia="Times New Roman" w:hAnsi="Arial" w:cs="Arial"/>
          <w:color w:val="000000"/>
          <w:sz w:val="24"/>
          <w:szCs w:val="24"/>
          <w:lang w:val="en-US" w:eastAsia="nb-NO"/>
        </w:rPr>
        <w:t xml:space="preserve">. </w:t>
      </w:r>
      <w:r w:rsidR="007A0870" w:rsidRPr="00654519">
        <w:rPr>
          <w:rFonts w:ascii="Arial" w:eastAsia="Times New Roman" w:hAnsi="Arial" w:cs="Arial"/>
          <w:color w:val="000000"/>
          <w:sz w:val="24"/>
          <w:szCs w:val="24"/>
          <w:lang w:val="en-US" w:eastAsia="nb-NO"/>
        </w:rPr>
        <w:t xml:space="preserve">We will run the model </w:t>
      </w:r>
      <w:r w:rsidR="007A0870" w:rsidRPr="0053544C">
        <w:rPr>
          <w:rFonts w:ascii="Arial" w:eastAsia="Times New Roman" w:hAnsi="Arial" w:cs="Arial"/>
          <w:color w:val="000000"/>
          <w:sz w:val="24"/>
          <w:szCs w:val="24"/>
          <w:lang w:val="en-US" w:eastAsia="nb-NO"/>
        </w:rPr>
        <w:t xml:space="preserve">at </w:t>
      </w:r>
      <w:r w:rsidR="007A0870">
        <w:rPr>
          <w:rFonts w:ascii="Arial" w:eastAsia="Times New Roman" w:hAnsi="Arial" w:cs="Arial"/>
          <w:color w:val="000000"/>
          <w:sz w:val="24"/>
          <w:szCs w:val="24"/>
          <w:lang w:val="en-US" w:eastAsia="nb-NO"/>
        </w:rPr>
        <w:t>1 to 1</w:t>
      </w:r>
      <w:r w:rsidR="007A0870" w:rsidRPr="0053544C">
        <w:rPr>
          <w:rFonts w:ascii="Arial" w:eastAsia="Times New Roman" w:hAnsi="Arial" w:cs="Arial"/>
          <w:color w:val="000000"/>
          <w:sz w:val="24"/>
          <w:szCs w:val="24"/>
          <w:lang w:val="en-US" w:eastAsia="nb-NO"/>
        </w:rPr>
        <w:t>-degree resolution</w:t>
      </w:r>
      <w:r w:rsidR="007A0870" w:rsidRPr="00654519">
        <w:rPr>
          <w:rFonts w:ascii="Arial" w:eastAsia="Times New Roman" w:hAnsi="Arial" w:cs="Arial"/>
          <w:color w:val="000000"/>
          <w:sz w:val="24"/>
          <w:szCs w:val="24"/>
          <w:lang w:val="en-US" w:eastAsia="nb-NO"/>
        </w:rPr>
        <w:t xml:space="preserve"> across the pan-Arctic area</w:t>
      </w:r>
      <w:r w:rsidR="007A0870">
        <w:rPr>
          <w:rFonts w:ascii="Arial" w:eastAsia="Times New Roman" w:hAnsi="Arial" w:cs="Arial"/>
          <w:color w:val="000000"/>
          <w:sz w:val="24"/>
          <w:szCs w:val="24"/>
          <w:lang w:val="en-US" w:eastAsia="nb-NO"/>
        </w:rPr>
        <w:t xml:space="preserve"> for the last 12000 years</w:t>
      </w:r>
      <w:r w:rsidR="007A0870"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 xml:space="preserve">Our </w:t>
      </w:r>
      <w:r w:rsidR="00620463">
        <w:rPr>
          <w:rFonts w:ascii="Arial" w:eastAsia="Times New Roman" w:hAnsi="Arial" w:cs="Arial"/>
          <w:color w:val="000000"/>
          <w:sz w:val="24"/>
          <w:szCs w:val="24"/>
          <w:lang w:val="en-US" w:eastAsia="nb-NO"/>
        </w:rPr>
        <w:t>mechanistic peatland model, which annually accumulates peat,</w:t>
      </w:r>
      <w:r w:rsidR="00E73271"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has showed promising results both at local and regional scales. However,</w:t>
      </w:r>
      <w:r w:rsidR="00E73271" w:rsidRPr="0053544C">
        <w:rPr>
          <w:rFonts w:ascii="Arial" w:eastAsia="Times New Roman" w:hAnsi="Arial" w:cs="Arial"/>
          <w:color w:val="000000"/>
          <w:sz w:val="24"/>
          <w:szCs w:val="24"/>
          <w:lang w:val="en-US" w:eastAsia="nb-NO"/>
        </w:rPr>
        <w:t xml:space="preserve"> running this model at this fine-scale require</w:t>
      </w:r>
      <w:r w:rsidR="004C03FA">
        <w:rPr>
          <w:rFonts w:ascii="Arial" w:eastAsia="Times New Roman" w:hAnsi="Arial" w:cs="Arial"/>
          <w:color w:val="000000"/>
          <w:sz w:val="24"/>
          <w:szCs w:val="24"/>
          <w:lang w:val="en-US" w:eastAsia="nb-NO"/>
        </w:rPr>
        <w:t>s</w:t>
      </w:r>
      <w:r w:rsidR="00E73271" w:rsidRPr="0053544C">
        <w:rPr>
          <w:rFonts w:ascii="Arial" w:eastAsia="Times New Roman" w:hAnsi="Arial" w:cs="Arial"/>
          <w:color w:val="000000"/>
          <w:sz w:val="24"/>
          <w:szCs w:val="24"/>
          <w:lang w:val="en-US" w:eastAsia="nb-NO"/>
        </w:rPr>
        <w:t xml:space="preserve"> significant amount of resources and data storage. </w:t>
      </w:r>
      <w:r w:rsidR="0053544C" w:rsidRPr="0053544C">
        <w:rPr>
          <w:rFonts w:ascii="Arial" w:eastAsia="Times New Roman" w:hAnsi="Arial" w:cs="Arial"/>
          <w:color w:val="000000"/>
          <w:sz w:val="24"/>
          <w:szCs w:val="24"/>
          <w:lang w:val="en-US" w:eastAsia="nb-NO"/>
        </w:rPr>
        <w:t xml:space="preserve">Therefore, </w:t>
      </w:r>
      <w:r w:rsidR="009510B9">
        <w:rPr>
          <w:rFonts w:ascii="Arial" w:eastAsia="Times New Roman" w:hAnsi="Arial" w:cs="Arial"/>
          <w:color w:val="000000"/>
          <w:sz w:val="24"/>
          <w:szCs w:val="24"/>
          <w:lang w:val="en-US" w:eastAsia="nb-NO"/>
        </w:rPr>
        <w:t>we</w:t>
      </w:r>
      <w:r w:rsidR="00E73271">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are in urgent need of</w:t>
      </w:r>
      <w:r w:rsidR="0023201F" w:rsidRPr="0053544C">
        <w:rPr>
          <w:rFonts w:ascii="Arial" w:eastAsia="Times New Roman" w:hAnsi="Arial" w:cs="Arial"/>
          <w:color w:val="000000"/>
          <w:sz w:val="24"/>
          <w:szCs w:val="24"/>
          <w:lang w:val="en-US" w:eastAsia="nb-NO"/>
        </w:rPr>
        <w:t xml:space="preserve"> </w:t>
      </w:r>
      <w:r w:rsidR="0023201F">
        <w:rPr>
          <w:rFonts w:ascii="Arial" w:eastAsia="Times New Roman" w:hAnsi="Arial" w:cs="Arial"/>
          <w:color w:val="000000"/>
          <w:sz w:val="24"/>
          <w:szCs w:val="24"/>
          <w:lang w:val="en-US" w:eastAsia="nb-NO"/>
        </w:rPr>
        <w:t>human as well as co</w:t>
      </w:r>
      <w:r w:rsidR="004C03FA">
        <w:rPr>
          <w:rFonts w:ascii="Arial" w:eastAsia="Times New Roman" w:hAnsi="Arial" w:cs="Arial"/>
          <w:color w:val="000000"/>
          <w:sz w:val="24"/>
          <w:szCs w:val="24"/>
          <w:lang w:val="en-US" w:eastAsia="nb-NO"/>
        </w:rPr>
        <w:t>mputing resources to fulfill</w:t>
      </w:r>
      <w:r w:rsidR="008C3131">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our</w:t>
      </w:r>
      <w:r w:rsidR="0023201F">
        <w:rPr>
          <w:rFonts w:ascii="Arial" w:eastAsia="Times New Roman" w:hAnsi="Arial" w:cs="Arial"/>
          <w:color w:val="000000"/>
          <w:sz w:val="24"/>
          <w:szCs w:val="24"/>
          <w:lang w:val="en-US" w:eastAsia="nb-NO"/>
        </w:rPr>
        <w:t xml:space="preserve"> objectives </w:t>
      </w:r>
      <w:r w:rsidR="00620463">
        <w:rPr>
          <w:rFonts w:ascii="Arial" w:eastAsia="Times New Roman" w:hAnsi="Arial" w:cs="Arial"/>
          <w:color w:val="000000"/>
          <w:sz w:val="24"/>
          <w:szCs w:val="24"/>
          <w:lang w:val="en-US" w:eastAsia="nb-NO"/>
        </w:rPr>
        <w:t>and</w:t>
      </w:r>
      <w:r w:rsidR="007A0870">
        <w:rPr>
          <w:rFonts w:ascii="Arial" w:eastAsia="Times New Roman" w:hAnsi="Arial" w:cs="Arial"/>
          <w:color w:val="000000"/>
          <w:sz w:val="24"/>
          <w:szCs w:val="24"/>
          <w:lang w:val="en-US" w:eastAsia="nb-NO"/>
        </w:rPr>
        <w:t xml:space="preserve"> </w:t>
      </w:r>
      <w:r w:rsidR="00620463">
        <w:rPr>
          <w:rFonts w:ascii="Arial" w:eastAsia="Times New Roman" w:hAnsi="Arial" w:cs="Arial"/>
          <w:color w:val="000000"/>
          <w:sz w:val="24"/>
          <w:szCs w:val="24"/>
          <w:lang w:val="en-US" w:eastAsia="nb-NO"/>
        </w:rPr>
        <w:t>commitment in</w:t>
      </w:r>
      <w:r w:rsidR="007A0870">
        <w:rPr>
          <w:rFonts w:ascii="Arial" w:eastAsia="Times New Roman" w:hAnsi="Arial" w:cs="Arial"/>
          <w:color w:val="000000"/>
          <w:sz w:val="24"/>
          <w:szCs w:val="24"/>
          <w:lang w:val="en-US" w:eastAsia="nb-NO"/>
        </w:rPr>
        <w:t xml:space="preserve"> this community effort</w:t>
      </w:r>
      <w:r w:rsidR="004E3590">
        <w:rPr>
          <w:rFonts w:ascii="Arial" w:eastAsia="Times New Roman" w:hAnsi="Arial" w:cs="Arial"/>
          <w:color w:val="000000"/>
          <w:sz w:val="24"/>
          <w:szCs w:val="24"/>
          <w:lang w:val="en-US" w:eastAsia="nb-NO"/>
        </w:rPr>
        <w:t>. The main findings of this</w:t>
      </w:r>
      <w:r w:rsidR="004B3207">
        <w:rPr>
          <w:rFonts w:ascii="Arial" w:eastAsia="Times New Roman" w:hAnsi="Arial" w:cs="Arial"/>
          <w:color w:val="000000"/>
          <w:sz w:val="24"/>
          <w:szCs w:val="24"/>
          <w:lang w:val="en-US" w:eastAsia="nb-NO"/>
        </w:rPr>
        <w:t xml:space="preserve"> study will be conveyed to major international authorities working to curb the CO</w:t>
      </w:r>
      <w:r w:rsidR="004B3207" w:rsidRPr="007A0870">
        <w:rPr>
          <w:rFonts w:ascii="Arial" w:eastAsia="Times New Roman" w:hAnsi="Arial" w:cs="Arial"/>
          <w:color w:val="000000"/>
          <w:sz w:val="24"/>
          <w:szCs w:val="24"/>
          <w:vertAlign w:val="subscript"/>
          <w:lang w:val="en-US" w:eastAsia="nb-NO"/>
        </w:rPr>
        <w:t>2</w:t>
      </w:r>
      <w:r w:rsidR="004B3207">
        <w:rPr>
          <w:rFonts w:ascii="Arial" w:eastAsia="Times New Roman" w:hAnsi="Arial" w:cs="Arial"/>
          <w:color w:val="000000"/>
          <w:sz w:val="24"/>
          <w:szCs w:val="24"/>
          <w:lang w:val="en-US" w:eastAsia="nb-NO"/>
        </w:rPr>
        <w:t xml:space="preserve"> emission and mitigate climate change, particularly Intergovernmental Panel of Climate Change (IPCC). Failing to contribute in this project not only create a knowledge gap </w:t>
      </w:r>
      <w:r w:rsidR="007A0870">
        <w:rPr>
          <w:rFonts w:ascii="Arial" w:eastAsia="Times New Roman" w:hAnsi="Arial" w:cs="Arial"/>
          <w:color w:val="000000"/>
          <w:sz w:val="24"/>
          <w:szCs w:val="24"/>
          <w:lang w:val="en-US" w:eastAsia="nb-NO"/>
        </w:rPr>
        <w:t xml:space="preserve">but also deprive the policy-makers with the </w:t>
      </w:r>
      <w:r w:rsidR="004E3590">
        <w:rPr>
          <w:rFonts w:ascii="Arial" w:eastAsia="Times New Roman" w:hAnsi="Arial" w:cs="Arial"/>
          <w:color w:val="000000"/>
          <w:sz w:val="24"/>
          <w:szCs w:val="24"/>
          <w:lang w:val="en-US" w:eastAsia="nb-NO"/>
        </w:rPr>
        <w:t xml:space="preserve">clear and </w:t>
      </w:r>
      <w:r w:rsidR="007A0870">
        <w:rPr>
          <w:rFonts w:ascii="Arial" w:eastAsia="Times New Roman" w:hAnsi="Arial" w:cs="Arial"/>
          <w:color w:val="000000"/>
          <w:sz w:val="24"/>
          <w:szCs w:val="24"/>
          <w:lang w:val="en-US" w:eastAsia="nb-NO"/>
        </w:rPr>
        <w:t xml:space="preserve">conclusive </w:t>
      </w:r>
      <w:r w:rsidR="004E3590">
        <w:rPr>
          <w:rFonts w:ascii="Arial" w:eastAsia="Times New Roman" w:hAnsi="Arial" w:cs="Arial"/>
          <w:color w:val="000000"/>
          <w:sz w:val="24"/>
          <w:szCs w:val="24"/>
          <w:lang w:val="en-US" w:eastAsia="nb-NO"/>
        </w:rPr>
        <w:t xml:space="preserve">findings of the peatland dynamics which could enable them to take concrete </w:t>
      </w:r>
      <w:r w:rsidR="004E3590">
        <w:rPr>
          <w:rFonts w:ascii="Arial" w:eastAsia="Times New Roman" w:hAnsi="Arial" w:cs="Arial"/>
          <w:color w:val="000000"/>
          <w:sz w:val="24"/>
          <w:szCs w:val="24"/>
          <w:lang w:val="en-US" w:eastAsia="nb-NO"/>
        </w:rPr>
        <w:lastRenderedPageBreak/>
        <w:t xml:space="preserve">steps </w:t>
      </w:r>
      <w:r w:rsidR="006C5591">
        <w:rPr>
          <w:rFonts w:ascii="Arial" w:eastAsia="Times New Roman" w:hAnsi="Arial" w:cs="Arial"/>
          <w:color w:val="000000"/>
          <w:sz w:val="24"/>
          <w:szCs w:val="24"/>
          <w:lang w:val="en-US" w:eastAsia="nb-NO"/>
        </w:rPr>
        <w:t>in relation with</w:t>
      </w:r>
      <w:r w:rsidR="004E3590">
        <w:rPr>
          <w:rFonts w:ascii="Arial" w:eastAsia="Times New Roman" w:hAnsi="Arial" w:cs="Arial"/>
          <w:color w:val="000000"/>
          <w:sz w:val="24"/>
          <w:szCs w:val="24"/>
          <w:lang w:val="en-US" w:eastAsia="nb-NO"/>
        </w:rPr>
        <w:t xml:space="preserve"> peatlands </w:t>
      </w:r>
      <w:r w:rsidR="006C5591">
        <w:rPr>
          <w:rFonts w:ascii="Arial" w:eastAsia="Times New Roman" w:hAnsi="Arial" w:cs="Arial"/>
          <w:color w:val="000000"/>
          <w:sz w:val="24"/>
          <w:szCs w:val="24"/>
          <w:lang w:val="en-US" w:eastAsia="nb-NO"/>
        </w:rPr>
        <w:t>role in the future</w:t>
      </w:r>
      <w:r w:rsidR="004E3590">
        <w:rPr>
          <w:rFonts w:ascii="Arial" w:eastAsia="Times New Roman" w:hAnsi="Arial" w:cs="Arial"/>
          <w:color w:val="000000"/>
          <w:sz w:val="24"/>
          <w:szCs w:val="24"/>
          <w:lang w:val="en-US" w:eastAsia="nb-NO"/>
        </w:rPr>
        <w:t>.</w:t>
      </w:r>
      <w:r w:rsidR="005E23FA">
        <w:rPr>
          <w:rFonts w:ascii="Arial" w:eastAsia="Times New Roman" w:hAnsi="Arial" w:cs="Arial"/>
          <w:color w:val="000000"/>
          <w:sz w:val="24"/>
          <w:szCs w:val="24"/>
          <w:lang w:val="en-US" w:eastAsia="nb-NO"/>
        </w:rPr>
        <w:t xml:space="preserve"> Creating and executing any strategy to reduce carbon emissions can only be feasible when the current numbers are known.</w:t>
      </w:r>
    </w:p>
    <w:p w:rsidR="00AE67EF" w:rsidRDefault="00AE67EF" w:rsidP="00654519">
      <w:pPr>
        <w:spacing w:after="0" w:line="240" w:lineRule="auto"/>
        <w:jc w:val="both"/>
        <w:rPr>
          <w:rFonts w:ascii="Arial" w:eastAsia="Times New Roman" w:hAnsi="Arial" w:cs="Arial"/>
          <w:b/>
          <w:color w:val="000000"/>
          <w:sz w:val="24"/>
          <w:szCs w:val="24"/>
          <w:lang w:val="en-US" w:eastAsia="nb-NO"/>
        </w:rPr>
      </w:pPr>
    </w:p>
    <w:p w:rsidR="00C7758F" w:rsidRDefault="00C7758F" w:rsidP="00654519">
      <w:pPr>
        <w:spacing w:after="0" w:line="240" w:lineRule="auto"/>
        <w:jc w:val="both"/>
        <w:rPr>
          <w:rFonts w:ascii="Arial" w:eastAsia="Times New Roman" w:hAnsi="Arial" w:cs="Arial"/>
          <w:b/>
          <w:color w:val="000000"/>
          <w:sz w:val="24"/>
          <w:szCs w:val="24"/>
          <w:lang w:val="en-US" w:eastAsia="nb-NO"/>
        </w:rPr>
      </w:pPr>
    </w:p>
    <w:p w:rsidR="006E1923" w:rsidRDefault="000663EE" w:rsidP="00654519">
      <w:pPr>
        <w:spacing w:after="0" w:line="240" w:lineRule="auto"/>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Background and s</w:t>
      </w:r>
      <w:r w:rsidR="006E1923" w:rsidRPr="0087588E">
        <w:rPr>
          <w:rFonts w:ascii="Arial" w:eastAsia="Times New Roman" w:hAnsi="Arial" w:cs="Arial"/>
          <w:b/>
          <w:color w:val="000000"/>
          <w:sz w:val="24"/>
          <w:szCs w:val="24"/>
          <w:lang w:val="en-US" w:eastAsia="nb-NO"/>
        </w:rPr>
        <w:t>cientific relevance of the project</w:t>
      </w:r>
    </w:p>
    <w:p w:rsidR="00401160" w:rsidRDefault="009278F6" w:rsidP="00401160">
      <w:pPr>
        <w:jc w:val="both"/>
        <w:rPr>
          <w:rFonts w:ascii="Arial" w:eastAsia="Times New Roman" w:hAnsi="Arial" w:cs="Arial"/>
          <w:color w:val="000000"/>
          <w:sz w:val="24"/>
          <w:szCs w:val="24"/>
          <w:lang w:val="en-US" w:eastAsia="nb-NO"/>
        </w:rPr>
      </w:pPr>
      <w:r w:rsidRPr="002950FA">
        <w:rPr>
          <w:rFonts w:ascii="Arial" w:eastAsia="Times New Roman" w:hAnsi="Arial" w:cs="Arial"/>
          <w:color w:val="000000"/>
          <w:sz w:val="24"/>
          <w:szCs w:val="24"/>
          <w:lang w:val="en-US" w:eastAsia="nb-NO"/>
        </w:rPr>
        <w:t>The international community estimated that around one trillion tonnes of Carbon (1000 PgC) can be emitted by the end of the century to limit the global temperature rise to 2 degree Celsius</w:t>
      </w:r>
      <w:r>
        <w:rPr>
          <w:rFonts w:ascii="Arial" w:eastAsia="Times New Roman" w:hAnsi="Arial" w:cs="Arial"/>
          <w:color w:val="000000"/>
          <w:sz w:val="24"/>
          <w:szCs w:val="24"/>
          <w:lang w:val="en-US" w:eastAsia="nb-NO"/>
        </w:rPr>
        <w:t xml:space="preserve"> above pre-industrial level. We have already burnt through more than 50% of the allocated budget, emitting 515 PgC since the industrial revolution (1861-1880), leaving 485 PgC in the budget. </w:t>
      </w:r>
      <w:r w:rsidR="00401160">
        <w:rPr>
          <w:rFonts w:ascii="Arial" w:eastAsia="Times New Roman" w:hAnsi="Arial" w:cs="Arial"/>
          <w:color w:val="000000"/>
          <w:sz w:val="24"/>
          <w:szCs w:val="24"/>
          <w:lang w:val="en-US" w:eastAsia="nb-NO"/>
        </w:rPr>
        <w:t>If we continue to emit the CO</w:t>
      </w:r>
      <w:r w:rsidR="00401160" w:rsidRPr="001D1AA0">
        <w:rPr>
          <w:rFonts w:ascii="Arial" w:eastAsia="Times New Roman" w:hAnsi="Arial" w:cs="Arial"/>
          <w:color w:val="000000"/>
          <w:sz w:val="24"/>
          <w:szCs w:val="24"/>
          <w:vertAlign w:val="subscript"/>
          <w:lang w:val="en-US" w:eastAsia="nb-NO"/>
        </w:rPr>
        <w:t>2</w:t>
      </w:r>
      <w:r w:rsidR="00401160">
        <w:rPr>
          <w:rFonts w:ascii="Arial" w:eastAsia="Times New Roman" w:hAnsi="Arial" w:cs="Arial"/>
          <w:color w:val="000000"/>
          <w:sz w:val="24"/>
          <w:szCs w:val="24"/>
          <w:lang w:val="en-US" w:eastAsia="nb-NO"/>
        </w:rPr>
        <w:t xml:space="preserve"> at this rate, we w</w:t>
      </w:r>
      <w:r w:rsidR="009A5535">
        <w:rPr>
          <w:rFonts w:ascii="Arial" w:eastAsia="Times New Roman" w:hAnsi="Arial" w:cs="Arial"/>
          <w:color w:val="000000"/>
          <w:sz w:val="24"/>
          <w:szCs w:val="24"/>
          <w:lang w:val="en-US" w:eastAsia="nb-NO"/>
        </w:rPr>
        <w:t xml:space="preserve">ill burn out 1000 PgC by 2045. </w:t>
      </w:r>
      <w:r w:rsidR="00401160" w:rsidRPr="002950FA">
        <w:rPr>
          <w:rFonts w:ascii="Arial" w:hAnsi="Arial" w:cs="Arial"/>
          <w:color w:val="000000"/>
          <w:sz w:val="24"/>
          <w:szCs w:val="24"/>
          <w:lang w:val="en-US"/>
        </w:rPr>
        <w:t xml:space="preserve">To </w:t>
      </w:r>
      <w:r w:rsidR="009A5535">
        <w:rPr>
          <w:rFonts w:ascii="Arial" w:hAnsi="Arial" w:cs="Arial"/>
          <w:color w:val="000000"/>
          <w:sz w:val="24"/>
          <w:szCs w:val="24"/>
          <w:lang w:val="en-US"/>
        </w:rPr>
        <w:t>limit the emission levels</w:t>
      </w:r>
      <w:r w:rsidR="00401160" w:rsidRPr="002950FA">
        <w:rPr>
          <w:rFonts w:ascii="Arial" w:hAnsi="Arial" w:cs="Arial"/>
          <w:color w:val="000000"/>
          <w:sz w:val="24"/>
          <w:szCs w:val="24"/>
          <w:lang w:val="en-US"/>
        </w:rPr>
        <w:t xml:space="preserve">, early and large-scale carbon emission </w:t>
      </w:r>
      <w:r w:rsidR="00401160" w:rsidRPr="002950FA">
        <w:rPr>
          <w:rFonts w:ascii="Arial" w:hAnsi="Arial" w:cs="Arial"/>
          <w:color w:val="000000" w:themeColor="text1"/>
          <w:sz w:val="24"/>
          <w:szCs w:val="24"/>
          <w:lang w:val="en-US"/>
        </w:rPr>
        <w:t xml:space="preserve">reductions are immediately </w:t>
      </w:r>
      <w:r w:rsidR="00401160" w:rsidRPr="002950FA">
        <w:rPr>
          <w:rFonts w:ascii="Arial" w:hAnsi="Arial" w:cs="Arial"/>
          <w:color w:val="000000"/>
          <w:sz w:val="24"/>
          <w:szCs w:val="24"/>
          <w:lang w:val="en-US"/>
        </w:rPr>
        <w:t xml:space="preserve">required to prevent any catastrophic damages. </w:t>
      </w:r>
      <w:r w:rsidR="006569B4">
        <w:rPr>
          <w:rFonts w:ascii="Arial" w:eastAsia="Times New Roman" w:hAnsi="Arial" w:cs="Arial"/>
          <w:color w:val="000000"/>
          <w:sz w:val="24"/>
          <w:szCs w:val="24"/>
          <w:lang w:val="en-US" w:eastAsia="nb-NO"/>
        </w:rPr>
        <w:t>The international agencies are contemplating and looking at the ways to curb CO</w:t>
      </w:r>
      <w:r w:rsidR="006569B4" w:rsidRPr="009A5535">
        <w:rPr>
          <w:rFonts w:ascii="Arial" w:eastAsia="Times New Roman" w:hAnsi="Arial" w:cs="Arial"/>
          <w:color w:val="000000"/>
          <w:sz w:val="24"/>
          <w:szCs w:val="24"/>
          <w:vertAlign w:val="subscript"/>
          <w:lang w:val="en-US" w:eastAsia="nb-NO"/>
        </w:rPr>
        <w:t>2</w:t>
      </w:r>
      <w:r w:rsidR="006569B4">
        <w:rPr>
          <w:rFonts w:ascii="Arial" w:eastAsia="Times New Roman" w:hAnsi="Arial" w:cs="Arial"/>
          <w:color w:val="000000"/>
          <w:sz w:val="24"/>
          <w:szCs w:val="24"/>
          <w:lang w:val="en-US" w:eastAsia="nb-NO"/>
        </w:rPr>
        <w:t xml:space="preserve"> emissions and enhance the capacity of existing sinks using carefully planned adaptive and mitigation measures. </w:t>
      </w:r>
      <w:r w:rsidR="009A5535">
        <w:rPr>
          <w:rFonts w:ascii="Arial" w:eastAsia="Times New Roman" w:hAnsi="Arial" w:cs="Arial"/>
          <w:color w:val="000000"/>
          <w:sz w:val="24"/>
          <w:szCs w:val="24"/>
          <w:lang w:val="en-US" w:eastAsia="nb-NO"/>
        </w:rPr>
        <w:t xml:space="preserve">Executing any strategy to limit carbon emissions only start when existing numbers are known. </w:t>
      </w:r>
      <w:r w:rsidR="00C7758F" w:rsidRPr="00C7758F">
        <w:rPr>
          <w:rFonts w:ascii="Arial" w:eastAsia="Times New Roman" w:hAnsi="Arial" w:cs="Arial"/>
          <w:color w:val="000000"/>
          <w:sz w:val="24"/>
          <w:szCs w:val="24"/>
          <w:lang w:val="en-US" w:eastAsia="nb-NO"/>
        </w:rPr>
        <w:t xml:space="preserve">Peatlands are an important ecosystem type which not only store a huge amount of carbon </w:t>
      </w:r>
      <w:r w:rsidR="00C7758F" w:rsidRPr="00C7758F">
        <w:rPr>
          <w:rFonts w:ascii="Arial" w:eastAsia="Times New Roman" w:hAnsi="Arial" w:cs="Arial"/>
          <w:color w:val="000000"/>
          <w:sz w:val="24"/>
          <w:szCs w:val="24"/>
          <w:lang w:val="en-US" w:eastAsia="nb-NO"/>
        </w:rPr>
        <w:fldChar w:fldCharType="begin"/>
      </w:r>
      <w:r w:rsidR="00C7758F" w:rsidRPr="00C7758F">
        <w:rPr>
          <w:rFonts w:ascii="Arial" w:eastAsia="Times New Roman" w:hAnsi="Arial" w:cs="Arial"/>
          <w:color w:val="000000"/>
          <w:sz w:val="24"/>
          <w:szCs w:val="24"/>
          <w:lang w:val="en-US" w:eastAsia="nb-NO"/>
        </w:rPr>
        <w:instrText xml:space="preserve"> ADDIN EN.CITE &lt;EndNote&gt;&lt;Cite&gt;&lt;Author&gt;Yu&lt;/Author&gt;&lt;Year&gt;2012&lt;/Year&gt;&lt;RecNum&gt;1007&lt;/RecNum&gt;&lt;DisplayText&gt;(Yu 2012)&lt;/DisplayText&gt;&lt;record&gt;&lt;rec-number&gt;1007&lt;/rec-number&gt;&lt;foreign-keys&gt;&lt;key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42" w:tooltip="Yu, 2012 #1007" w:history="1">
        <w:r w:rsidR="00C7758F" w:rsidRPr="00C7758F">
          <w:rPr>
            <w:rFonts w:ascii="Arial" w:eastAsia="Times New Roman" w:hAnsi="Arial" w:cs="Arial"/>
            <w:color w:val="000000"/>
            <w:sz w:val="24"/>
            <w:szCs w:val="24"/>
            <w:lang w:val="en-US" w:eastAsia="nb-NO"/>
          </w:rPr>
          <w:t>Yu 2012</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(i.e. almost twice the size of the world’s forest) but have been playing a significant role in buffering the effects of climate change and have a big role to play in supporting climate adaptation and resilience </w:t>
      </w:r>
      <w:r w:rsidR="00C7758F" w:rsidRPr="00C7758F">
        <w:rPr>
          <w:rFonts w:ascii="Arial" w:eastAsia="Times New Roman" w:hAnsi="Arial" w:cs="Arial"/>
          <w:color w:val="000000"/>
          <w:sz w:val="24"/>
          <w:szCs w:val="24"/>
          <w:lang w:val="en-US" w:eastAsia="nb-NO"/>
        </w:rPr>
        <w:fldChar w:fldCharType="begin"/>
      </w:r>
      <w:r w:rsidR="00C7758F" w:rsidRPr="00C7758F">
        <w:rPr>
          <w:rFonts w:ascii="Arial" w:eastAsia="Times New Roman" w:hAnsi="Arial" w:cs="Arial"/>
          <w:color w:val="000000"/>
          <w:sz w:val="24"/>
          <w:szCs w:val="24"/>
          <w:lang w:val="en-US" w:eastAsia="nb-NO"/>
        </w:rPr>
        <w:instrText xml:space="preserve"> ADDIN EN.CITE &lt;EndNote&gt;&lt;Cite&gt;&lt;Author&gt;Leifeld&lt;/Author&gt;&lt;Year&gt;2018&lt;/Year&gt;&lt;RecNum&gt;2060&lt;/RecNum&gt;&lt;DisplayText&gt;(Leifeld&lt;style face="italic"&gt;, et al.&lt;/style&gt; 2018)&lt;/DisplayText&gt;&lt;record&gt;&lt;rec-number&gt;2060&lt;/rec-number&gt;&lt;foreign-keys&gt;&lt;key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2" w:tooltip="Leifeld, 2018 #2060" w:history="1">
        <w:r w:rsidR="00C7758F" w:rsidRPr="00C7758F">
          <w:rPr>
            <w:rFonts w:ascii="Arial" w:eastAsia="Times New Roman" w:hAnsi="Arial" w:cs="Arial"/>
            <w:color w:val="000000"/>
            <w:sz w:val="24"/>
            <w:szCs w:val="24"/>
            <w:lang w:val="en-US" w:eastAsia="nb-NO"/>
          </w:rPr>
          <w:t>Leifeld, et al. 2018</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in coming decades. If they continue to take up carbon in the future, their conservation could be a simple, inexpensive and reliable mitigation option </w:t>
      </w:r>
      <w:r w:rsidR="00C7758F" w:rsidRPr="00C7758F">
        <w:rPr>
          <w:rFonts w:ascii="Arial" w:eastAsia="Times New Roman" w:hAnsi="Arial" w:cs="Arial"/>
          <w:color w:val="000000"/>
          <w:sz w:val="24"/>
          <w:szCs w:val="24"/>
          <w:lang w:val="en-US" w:eastAsia="nb-NO"/>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C7758F" w:rsidRPr="00C7758F">
        <w:rPr>
          <w:rFonts w:ascii="Arial" w:eastAsia="Times New Roman" w:hAnsi="Arial" w:cs="Arial"/>
          <w:color w:val="000000"/>
          <w:sz w:val="24"/>
          <w:szCs w:val="24"/>
          <w:lang w:val="en-US" w:eastAsia="nb-NO"/>
        </w:rPr>
        <w:instrText xml:space="preserve"> ADDIN EN.CITE </w:instrText>
      </w:r>
      <w:r w:rsidR="00C7758F" w:rsidRPr="00C7758F">
        <w:rPr>
          <w:rFonts w:ascii="Arial" w:eastAsia="Times New Roman" w:hAnsi="Arial" w:cs="Arial"/>
          <w:color w:val="000000"/>
          <w:sz w:val="24"/>
          <w:szCs w:val="24"/>
          <w:lang w:val="en-US" w:eastAsia="nb-NO"/>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C7758F" w:rsidRPr="00C7758F">
        <w:rPr>
          <w:rFonts w:ascii="Arial" w:eastAsia="Times New Roman" w:hAnsi="Arial" w:cs="Arial"/>
          <w:color w:val="000000"/>
          <w:sz w:val="24"/>
          <w:szCs w:val="24"/>
          <w:lang w:val="en-US" w:eastAsia="nb-NO"/>
        </w:rPr>
        <w:instrText xml:space="preserve"> ADDIN EN.CITE.DATA </w:instrText>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5" w:tooltip="Martin, 2009 #2124" w:history="1">
        <w:r w:rsidR="00C7758F" w:rsidRPr="00C7758F">
          <w:rPr>
            <w:rFonts w:ascii="Arial" w:eastAsia="Times New Roman" w:hAnsi="Arial" w:cs="Arial"/>
            <w:color w:val="000000"/>
            <w:sz w:val="24"/>
            <w:szCs w:val="24"/>
            <w:lang w:val="en-US" w:eastAsia="nb-NO"/>
          </w:rPr>
          <w:t>Martin, et al. 2009</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However, currently, damaged and disturbed peatlands are emitting at least 2 billion tonnes of carbon annually and to curb these emissions proper management strategies are required </w:t>
      </w:r>
      <w:r w:rsidR="00C7758F" w:rsidRPr="00C7758F">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UmVjTnVtPjIxNzE8L1JlY051bT48RGlzcGxheVRleHQ+KExlaWZlbGQ8c3R5bGUgZmFjZT0iaXRh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</w:fldData>
        </w:fldChar>
      </w:r>
      <w:r w:rsidR="00C7758F" w:rsidRPr="00C7758F">
        <w:rPr>
          <w:rFonts w:ascii="Arial" w:eastAsia="Times New Roman" w:hAnsi="Arial" w:cs="Arial"/>
          <w:color w:val="000000"/>
          <w:sz w:val="24"/>
          <w:szCs w:val="24"/>
          <w:lang w:val="en-US" w:eastAsia="nb-NO"/>
        </w:rPr>
        <w:instrText xml:space="preserve"> ADDIN EN.CITE </w:instrText>
      </w:r>
      <w:r w:rsidR="00C7758F" w:rsidRPr="00C7758F">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UmVjTnVtPjIxNzE8L1JlY051bT48RGlzcGxheVRleHQ+KExlaWZlbGQ8c3R5bGUgZmFjZT0iaXRh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</w:fldData>
        </w:fldChar>
      </w:r>
      <w:r w:rsidR="00C7758F" w:rsidRPr="00C7758F">
        <w:rPr>
          <w:rFonts w:ascii="Arial" w:eastAsia="Times New Roman" w:hAnsi="Arial" w:cs="Arial"/>
          <w:color w:val="000000"/>
          <w:sz w:val="24"/>
          <w:szCs w:val="24"/>
          <w:lang w:val="en-US" w:eastAsia="nb-NO"/>
        </w:rPr>
        <w:instrText xml:space="preserve"> ADDIN EN.CITE.DATA </w:instrText>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3" w:tooltip="Leifeld, 2019 #2171" w:history="1">
        <w:r w:rsidR="00C7758F" w:rsidRPr="00C7758F">
          <w:rPr>
            <w:rFonts w:ascii="Arial" w:eastAsia="Times New Roman" w:hAnsi="Arial" w:cs="Arial"/>
            <w:color w:val="000000"/>
            <w:sz w:val="24"/>
            <w:szCs w:val="24"/>
            <w:lang w:val="en-US" w:eastAsia="nb-NO"/>
          </w:rPr>
          <w:t>Leifeld, et al. 2019</w:t>
        </w:r>
      </w:hyperlink>
      <w:r w:rsidR="00C7758F" w:rsidRPr="00C7758F">
        <w:rPr>
          <w:rFonts w:ascii="Arial" w:eastAsia="Times New Roman" w:hAnsi="Arial" w:cs="Arial"/>
          <w:color w:val="000000"/>
          <w:sz w:val="24"/>
          <w:szCs w:val="24"/>
          <w:lang w:val="en-US" w:eastAsia="nb-NO"/>
        </w:rPr>
        <w:t xml:space="preserve">, </w:t>
      </w:r>
      <w:hyperlink w:anchor="_ENREF_14" w:tooltip="Goldstein, 2020 #2174" w:history="1">
        <w:r w:rsidR="00C7758F" w:rsidRPr="00C7758F">
          <w:rPr>
            <w:rFonts w:ascii="Arial" w:eastAsia="Times New Roman" w:hAnsi="Arial" w:cs="Arial"/>
            <w:color w:val="000000"/>
            <w:sz w:val="24"/>
            <w:szCs w:val="24"/>
            <w:lang w:val="en-US" w:eastAsia="nb-NO"/>
          </w:rPr>
          <w:t>Goldstein, et al. 2020</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There is not enough understanding how these</w:t>
      </w:r>
      <w:r>
        <w:rPr>
          <w:rFonts w:ascii="Arial" w:eastAsia="Times New Roman" w:hAnsi="Arial" w:cs="Arial"/>
          <w:color w:val="000000"/>
          <w:sz w:val="24"/>
          <w:szCs w:val="24"/>
          <w:lang w:val="en-US" w:eastAsia="nb-NO"/>
        </w:rPr>
        <w:t xml:space="preserve"> climate sensitive ecosystems will behave in the future and will they provide options to delay the effects of climate by effectively managing these systems.</w:t>
      </w:r>
    </w:p>
    <w:p w:rsidR="00401160" w:rsidRDefault="00FC5C70" w:rsidP="00401160">
      <w:pPr>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The main </w:t>
      </w:r>
      <w:r w:rsidRPr="00654519">
        <w:rPr>
          <w:rFonts w:ascii="Arial" w:eastAsia="Times New Roman" w:hAnsi="Arial" w:cs="Arial"/>
          <w:color w:val="000000"/>
          <w:sz w:val="24"/>
          <w:szCs w:val="24"/>
          <w:lang w:val="en-US" w:eastAsia="nb-NO"/>
        </w:rPr>
        <w:t>aim</w:t>
      </w:r>
      <w:r w:rsidRPr="0053544C">
        <w:rPr>
          <w:rFonts w:ascii="Arial" w:eastAsia="Times New Roman" w:hAnsi="Arial" w:cs="Arial"/>
          <w:color w:val="000000"/>
          <w:sz w:val="24"/>
          <w:szCs w:val="24"/>
          <w:lang w:val="en-US" w:eastAsia="nb-NO"/>
        </w:rPr>
        <w:t xml:space="preserve"> of the study is to review </w:t>
      </w:r>
      <w:r w:rsidRPr="00654519">
        <w:rPr>
          <w:rFonts w:ascii="Arial" w:eastAsia="Times New Roman" w:hAnsi="Arial" w:cs="Arial"/>
          <w:color w:val="000000"/>
          <w:sz w:val="24"/>
          <w:szCs w:val="24"/>
          <w:lang w:val="en-US" w:eastAsia="nb-NO"/>
        </w:rPr>
        <w:t xml:space="preserve">the </w:t>
      </w:r>
      <w:r w:rsidRPr="0053544C">
        <w:rPr>
          <w:rFonts w:ascii="Arial" w:eastAsia="Times New Roman" w:hAnsi="Arial" w:cs="Arial"/>
          <w:color w:val="000000"/>
          <w:sz w:val="24"/>
          <w:szCs w:val="24"/>
          <w:lang w:val="en-US" w:eastAsia="nb-NO"/>
        </w:rPr>
        <w:t>current state-of-the-art peatland models that can be applied at global/hemispheric scale and to evaluate the contribution of northern peatlands (&gt;30°N) to the global carbon cycle in historical past (1860-2005) and in the future (2006-2300).</w:t>
      </w:r>
      <w:r w:rsidR="00401160">
        <w:rPr>
          <w:rFonts w:ascii="Arial" w:eastAsia="Times New Roman" w:hAnsi="Arial" w:cs="Arial"/>
          <w:color w:val="000000"/>
          <w:sz w:val="24"/>
          <w:szCs w:val="24"/>
          <w:lang w:val="en-US" w:eastAsia="nb-NO"/>
        </w:rPr>
        <w:t xml:space="preserve"> </w:t>
      </w:r>
      <w:r w:rsidRPr="00654519">
        <w:rPr>
          <w:rFonts w:ascii="Arial" w:eastAsia="Times New Roman" w:hAnsi="Arial" w:cs="Arial"/>
          <w:color w:val="000000"/>
          <w:sz w:val="24"/>
          <w:szCs w:val="24"/>
          <w:lang w:val="en-US" w:eastAsia="nb-NO"/>
        </w:rPr>
        <w:t xml:space="preserve">The </w:t>
      </w:r>
      <w:r w:rsidR="009F4064" w:rsidRPr="00654519">
        <w:rPr>
          <w:rFonts w:ascii="Arial" w:eastAsia="Times New Roman" w:hAnsi="Arial" w:cs="Arial"/>
          <w:color w:val="000000"/>
          <w:sz w:val="24"/>
          <w:szCs w:val="24"/>
          <w:lang w:val="en-US" w:eastAsia="nb-NO"/>
        </w:rPr>
        <w:t>specific</w:t>
      </w:r>
      <w:r w:rsidRPr="00654519">
        <w:rPr>
          <w:rFonts w:ascii="Arial" w:eastAsia="Times New Roman" w:hAnsi="Arial" w:cs="Arial"/>
          <w:color w:val="000000"/>
          <w:sz w:val="24"/>
          <w:szCs w:val="24"/>
          <w:lang w:val="en-US" w:eastAsia="nb-NO"/>
        </w:rPr>
        <w:t xml:space="preserve"> objectives of the study are:</w:t>
      </w:r>
      <w:r w:rsidR="00857941">
        <w:rPr>
          <w:rFonts w:ascii="Arial" w:eastAsia="Times New Roman" w:hAnsi="Arial" w:cs="Arial"/>
          <w:color w:val="000000"/>
          <w:sz w:val="24"/>
          <w:szCs w:val="24"/>
          <w:lang w:val="en-US" w:eastAsia="nb-NO"/>
        </w:rPr>
        <w:t xml:space="preserve"> </w:t>
      </w:r>
      <w:r w:rsidRPr="0053544C">
        <w:rPr>
          <w:rFonts w:ascii="Arial" w:eastAsia="Times New Roman" w:hAnsi="Arial" w:cs="Arial"/>
          <w:color w:val="000000"/>
          <w:sz w:val="24"/>
          <w:szCs w:val="24"/>
          <w:lang w:val="en-US" w:eastAsia="nb-NO"/>
        </w:rPr>
        <w:t>(1) performance of peatland models (agreement, disagreement); (2) historical and future CO</w:t>
      </w:r>
      <w:r w:rsidRPr="00401160">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xml:space="preserve"> fluxes from northern peatlands; (3) </w:t>
      </w:r>
      <w:r>
        <w:rPr>
          <w:rFonts w:ascii="Arial" w:eastAsia="Times New Roman" w:hAnsi="Arial" w:cs="Arial"/>
          <w:color w:val="000000"/>
          <w:sz w:val="24"/>
          <w:szCs w:val="24"/>
          <w:lang w:val="en-US" w:eastAsia="nb-NO"/>
        </w:rPr>
        <w:t>identifying the role of peatlands in mitigating climate change under different warming scenarios</w:t>
      </w:r>
      <w:r w:rsidR="00401160">
        <w:rPr>
          <w:rFonts w:ascii="Arial" w:eastAsia="Times New Roman" w:hAnsi="Arial" w:cs="Arial"/>
          <w:color w:val="000000"/>
          <w:sz w:val="24"/>
          <w:szCs w:val="24"/>
          <w:lang w:val="en-US" w:eastAsia="nb-NO"/>
        </w:rPr>
        <w:t>.</w:t>
      </w:r>
    </w:p>
    <w:p w:rsidR="003C6C49" w:rsidRDefault="00E23824" w:rsidP="00401160">
      <w:pPr>
        <w:jc w:val="both"/>
        <w:rPr>
          <w:rFonts w:ascii="Arial" w:hAnsi="Arial" w:cs="Arial"/>
          <w:color w:val="000000"/>
          <w:lang w:val="en-US"/>
        </w:rPr>
      </w:pPr>
      <w:r w:rsidRPr="00E23824">
        <w:rPr>
          <w:rFonts w:ascii="Arial" w:eastAsia="Times New Roman" w:hAnsi="Arial" w:cs="Arial"/>
          <w:color w:val="000000"/>
          <w:sz w:val="24"/>
          <w:szCs w:val="24"/>
          <w:lang w:val="en-US" w:eastAsia="nb-NO"/>
        </w:rPr>
        <w:t xml:space="preserve">On these lines, we plan a research project (SIMULATE-PEAT)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 </w:instrTex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EN.CITE.DATA </w:instrText>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separate"/>
      </w:r>
      <w:r w:rsidRPr="00E23824">
        <w:rPr>
          <w:rFonts w:ascii="Arial" w:eastAsia="Times New Roman" w:hAnsi="Arial" w:cs="Arial"/>
          <w:color w:val="000000"/>
          <w:sz w:val="24"/>
          <w:szCs w:val="24"/>
          <w:lang w:val="en-US" w:eastAsia="nb-NO"/>
        </w:rPr>
        <w:t>(</w:t>
      </w:r>
      <w:hyperlink w:anchor="_ENREF_31" w:tooltip="Smith, 2001 #2044" w:history="1">
        <w:r w:rsidRPr="00E23824">
          <w:rPr>
            <w:rFonts w:ascii="Arial" w:eastAsia="Times New Roman" w:hAnsi="Arial" w:cs="Arial"/>
            <w:color w:val="000000"/>
            <w:sz w:val="24"/>
            <w:szCs w:val="24"/>
            <w:lang w:val="en-US" w:eastAsia="nb-NO"/>
          </w:rPr>
          <w:t>Smith, et al. 2001</w:t>
        </w:r>
      </w:hyperlink>
      <w:r w:rsidRPr="00E23824">
        <w:rPr>
          <w:rFonts w:ascii="Arial" w:eastAsia="Times New Roman" w:hAnsi="Arial" w:cs="Arial"/>
          <w:color w:val="000000"/>
          <w:sz w:val="24"/>
          <w:szCs w:val="24"/>
          <w:lang w:val="en-US" w:eastAsia="nb-NO"/>
        </w:rPr>
        <w:t xml:space="preserve">, </w:t>
      </w:r>
      <w:hyperlink w:anchor="_ENREF_9" w:tooltip="Chaudhary, 2017 #269" w:history="1">
        <w:r w:rsidRPr="00E23824">
          <w:rPr>
            <w:rFonts w:ascii="Arial" w:eastAsia="Times New Roman" w:hAnsi="Arial" w:cs="Arial"/>
            <w:color w:val="000000"/>
            <w:sz w:val="24"/>
            <w:szCs w:val="24"/>
            <w:lang w:val="en-US" w:eastAsia="nb-NO"/>
          </w:rPr>
          <w:t>Chaudhary, et al. 2017a</w:t>
        </w:r>
      </w:hyperlink>
      <w:r w:rsidRPr="00E23824">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xml:space="preserve">. In the first part of the study, the model will be run with two contrasting scenarios and </w:t>
      </w:r>
      <w:r w:rsidR="00857941">
        <w:rPr>
          <w:rFonts w:ascii="Arial" w:eastAsia="Times New Roman" w:hAnsi="Arial" w:cs="Arial"/>
          <w:color w:val="000000"/>
          <w:sz w:val="24"/>
          <w:szCs w:val="24"/>
          <w:lang w:val="en-US" w:eastAsia="nb-NO"/>
        </w:rPr>
        <w:t xml:space="preserve">in the next phase, </w:t>
      </w:r>
      <w:r w:rsidRPr="00E23824">
        <w:rPr>
          <w:rFonts w:ascii="Arial" w:eastAsia="Times New Roman" w:hAnsi="Arial" w:cs="Arial"/>
          <w:color w:val="000000"/>
          <w:sz w:val="24"/>
          <w:szCs w:val="24"/>
          <w:lang w:val="en-US" w:eastAsia="nb-NO"/>
        </w:rPr>
        <w:t xml:space="preserve">the </w:t>
      </w:r>
      <w:r w:rsidR="00857941">
        <w:rPr>
          <w:rFonts w:ascii="Arial" w:eastAsia="Times New Roman" w:hAnsi="Arial" w:cs="Arial"/>
          <w:color w:val="000000"/>
          <w:sz w:val="24"/>
          <w:szCs w:val="24"/>
          <w:lang w:val="en-US" w:eastAsia="nb-NO"/>
        </w:rPr>
        <w:t xml:space="preserve">model will be run with </w:t>
      </w:r>
      <w:r w:rsidRPr="00E23824">
        <w:rPr>
          <w:rFonts w:ascii="Arial" w:eastAsia="Times New Roman" w:hAnsi="Arial" w:cs="Arial"/>
          <w:color w:val="000000"/>
          <w:sz w:val="24"/>
          <w:szCs w:val="24"/>
          <w:lang w:val="en-US" w:eastAsia="nb-NO"/>
        </w:rPr>
        <w:t>remaining two</w:t>
      </w:r>
      <w:r w:rsidR="003C6C49">
        <w:rPr>
          <w:rFonts w:ascii="Arial" w:eastAsia="Times New Roman" w:hAnsi="Arial" w:cs="Arial"/>
          <w:color w:val="000000"/>
          <w:sz w:val="24"/>
          <w:szCs w:val="24"/>
          <w:lang w:val="en-US" w:eastAsia="nb-NO"/>
        </w:rPr>
        <w:t xml:space="preserve"> mild-warming scenarios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These model simulations </w:t>
      </w:r>
      <w:r w:rsidR="007A0870" w:rsidRPr="00E23824">
        <w:rPr>
          <w:rFonts w:ascii="Arial" w:eastAsia="Times New Roman" w:hAnsi="Arial" w:cs="Arial"/>
          <w:color w:val="000000"/>
          <w:sz w:val="24"/>
          <w:szCs w:val="24"/>
          <w:lang w:val="en-US" w:eastAsia="nb-NO"/>
        </w:rPr>
        <w:t xml:space="preserve">explore the role of peatlands in future climate </w:t>
      </w:r>
      <w:r w:rsidR="00857941">
        <w:rPr>
          <w:rFonts w:ascii="Arial" w:eastAsia="Times New Roman" w:hAnsi="Arial" w:cs="Arial"/>
          <w:color w:val="000000"/>
          <w:sz w:val="24"/>
          <w:szCs w:val="24"/>
          <w:lang w:val="en-US" w:eastAsia="nb-NO"/>
        </w:rPr>
        <w:t xml:space="preserve">conditions </w:t>
      </w:r>
      <w:r w:rsidR="007A0870">
        <w:rPr>
          <w:rFonts w:ascii="Arial" w:eastAsia="Times New Roman" w:hAnsi="Arial" w:cs="Arial"/>
          <w:color w:val="000000"/>
          <w:sz w:val="24"/>
          <w:szCs w:val="24"/>
          <w:lang w:val="en-US" w:eastAsia="nb-NO"/>
        </w:rPr>
        <w:t xml:space="preserve">and </w:t>
      </w:r>
      <w:r w:rsidRPr="00E23824">
        <w:rPr>
          <w:rFonts w:ascii="Arial" w:eastAsia="Times New Roman" w:hAnsi="Arial" w:cs="Arial"/>
          <w:color w:val="000000"/>
          <w:sz w:val="24"/>
          <w:szCs w:val="24"/>
          <w:lang w:val="en-US" w:eastAsia="nb-NO"/>
        </w:rPr>
        <w:t>will be</w:t>
      </w:r>
      <w:r w:rsidR="007A0870">
        <w:rPr>
          <w:rFonts w:ascii="Arial" w:eastAsia="Times New Roman" w:hAnsi="Arial" w:cs="Arial"/>
          <w:color w:val="000000"/>
          <w:sz w:val="24"/>
          <w:szCs w:val="24"/>
          <w:lang w:val="en-US" w:eastAsia="nb-NO"/>
        </w:rPr>
        <w:t xml:space="preserve">come a part of major </w:t>
      </w:r>
      <w:r w:rsidR="009F4064">
        <w:rPr>
          <w:rFonts w:ascii="Arial" w:eastAsia="Times New Roman" w:hAnsi="Arial" w:cs="Arial"/>
          <w:color w:val="000000"/>
          <w:sz w:val="24"/>
          <w:szCs w:val="24"/>
          <w:lang w:val="en-US" w:eastAsia="nb-NO"/>
        </w:rPr>
        <w:t xml:space="preserve">scientific </w:t>
      </w:r>
      <w:r w:rsidR="007A0870">
        <w:rPr>
          <w:rFonts w:ascii="Arial" w:eastAsia="Times New Roman" w:hAnsi="Arial" w:cs="Arial"/>
          <w:color w:val="000000"/>
          <w:sz w:val="24"/>
          <w:szCs w:val="24"/>
          <w:lang w:val="en-US" w:eastAsia="nb-NO"/>
        </w:rPr>
        <w:t>reports</w:t>
      </w:r>
      <w:r w:rsidR="009F4064">
        <w:rPr>
          <w:rFonts w:ascii="Arial" w:eastAsia="Times New Roman" w:hAnsi="Arial" w:cs="Arial"/>
          <w:color w:val="000000"/>
          <w:sz w:val="24"/>
          <w:szCs w:val="24"/>
          <w:lang w:val="en-US" w:eastAsia="nb-NO"/>
        </w:rPr>
        <w:t xml:space="preserve"> and policy briefs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 focus of this study will be on the pan-Arctic region above (&gt; 30</w:t>
      </w:r>
      <w:r w:rsidR="0046650A">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N) as majority of the peatlands (more than &gt;80 percent) are present in this area. The effects of changes in hydrological and structural conditions in future peatland dy</w:t>
      </w:r>
      <w:r w:rsidR="003C6C49">
        <w:rPr>
          <w:rFonts w:ascii="Arial" w:eastAsia="Times New Roman" w:hAnsi="Arial" w:cs="Arial"/>
          <w:color w:val="000000"/>
          <w:sz w:val="24"/>
          <w:szCs w:val="24"/>
          <w:lang w:val="en-US" w:eastAsia="nb-NO"/>
        </w:rPr>
        <w:t xml:space="preserve">namics will also be evaluated. </w:t>
      </w:r>
      <w:r w:rsidR="003C6C49" w:rsidRPr="00857941">
        <w:rPr>
          <w:rFonts w:ascii="Arial" w:eastAsia="Times New Roman" w:hAnsi="Arial" w:cs="Arial"/>
          <w:color w:val="000000"/>
          <w:sz w:val="24"/>
          <w:szCs w:val="24"/>
          <w:lang w:val="en-US" w:eastAsia="nb-NO"/>
        </w:rPr>
        <w:t xml:space="preserve">This study will provide the most up-to-date peatland and permafrost extent for the coming century and reduce current uncertainties related to carbon exchanges from the peatlands. The </w:t>
      </w:r>
      <w:r w:rsidR="003C6C49" w:rsidRPr="00857941">
        <w:rPr>
          <w:rFonts w:ascii="Arial" w:eastAsia="Times New Roman" w:hAnsi="Arial" w:cs="Arial"/>
          <w:color w:val="000000"/>
          <w:sz w:val="24"/>
          <w:szCs w:val="24"/>
          <w:lang w:val="en-US" w:eastAsia="nb-NO"/>
        </w:rPr>
        <w:lastRenderedPageBreak/>
        <w:t>study will also help in identifying the vulnerable regions to high carbon emissions and will evaluate their direct consequences on vegetation and hydrology.</w:t>
      </w:r>
      <w:r w:rsidR="003C6C49" w:rsidRPr="00B02D9B">
        <w:rPr>
          <w:rFonts w:ascii="Arial" w:hAnsi="Arial" w:cs="Arial"/>
          <w:color w:val="000000"/>
          <w:lang w:val="en-US"/>
        </w:rPr>
        <w:t xml:space="preserve"> </w:t>
      </w:r>
    </w:p>
    <w:p w:rsidR="003C6C49" w:rsidRDefault="003C6C49" w:rsidP="003C6C49">
      <w:pPr>
        <w:pStyle w:val="ListParagraph"/>
        <w:ind w:left="0"/>
        <w:jc w:val="both"/>
        <w:rPr>
          <w:rFonts w:ascii="Arial" w:hAnsi="Arial" w:cs="Arial"/>
          <w:color w:val="000000"/>
          <w:lang w:val="en-US"/>
        </w:rPr>
      </w:pPr>
    </w:p>
    <w:p w:rsidR="00E23824" w:rsidRDefault="00E23824" w:rsidP="003C6C49">
      <w:pPr>
        <w:pStyle w:val="ListParagraph"/>
        <w:ind w:left="0"/>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 xml:space="preserve">Organizations such as </w:t>
      </w:r>
      <w:r w:rsidR="00401160">
        <w:rPr>
          <w:rFonts w:ascii="Arial" w:eastAsia="Times New Roman" w:hAnsi="Arial" w:cs="Arial"/>
          <w:color w:val="000000"/>
          <w:sz w:val="24"/>
          <w:szCs w:val="24"/>
          <w:lang w:val="en-US" w:eastAsia="nb-NO"/>
        </w:rPr>
        <w:t xml:space="preserve">IPCC, </w:t>
      </w:r>
      <w:r w:rsidRPr="00E23824">
        <w:rPr>
          <w:rFonts w:ascii="Arial" w:eastAsia="Times New Roman" w:hAnsi="Arial" w:cs="Arial"/>
          <w:color w:val="000000"/>
          <w:sz w:val="24"/>
          <w:szCs w:val="24"/>
          <w:lang w:val="en-US" w:eastAsia="nb-NO"/>
        </w:rPr>
        <w:t xml:space="preserve">Swedish Environmental agencies can benefit from the outputs of this study, as </w:t>
      </w:r>
      <w:r w:rsidR="0046650A">
        <w:rPr>
          <w:rFonts w:ascii="Arial" w:eastAsia="Times New Roman" w:hAnsi="Arial" w:cs="Arial"/>
          <w:color w:val="000000"/>
          <w:sz w:val="24"/>
          <w:szCs w:val="24"/>
          <w:lang w:val="en-US" w:eastAsia="nb-NO"/>
        </w:rPr>
        <w:t>our</w:t>
      </w:r>
      <w:r w:rsidRPr="00E23824">
        <w:rPr>
          <w:rFonts w:ascii="Arial" w:eastAsia="Times New Roman" w:hAnsi="Arial" w:cs="Arial"/>
          <w:color w:val="000000"/>
          <w:sz w:val="24"/>
          <w:szCs w:val="24"/>
          <w:lang w:val="en-US" w:eastAsia="nb-NO"/>
        </w:rPr>
        <w:t xml:space="preserve"> results will have the potential to influence policy on the importance of peatland protection from a climate change perspective and influence regional planning when thinking about land</w:t>
      </w:r>
      <w:r w:rsidR="0046650A">
        <w:rPr>
          <w:rFonts w:ascii="Arial" w:eastAsia="Times New Roman" w:hAnsi="Arial" w:cs="Arial"/>
          <w:color w:val="000000"/>
          <w:sz w:val="24"/>
          <w:szCs w:val="24"/>
          <w:lang w:val="en-US" w:eastAsia="nb-NO"/>
        </w:rPr>
        <w:t xml:space="preserve"> use and management policy. </w:t>
      </w:r>
      <w:r w:rsidRPr="00E23824">
        <w:rPr>
          <w:rFonts w:ascii="Arial" w:eastAsia="Times New Roman" w:hAnsi="Arial" w:cs="Arial"/>
          <w:color w:val="000000"/>
          <w:sz w:val="24"/>
          <w:szCs w:val="24"/>
          <w:lang w:val="en-US" w:eastAsia="nb-NO"/>
        </w:rPr>
        <w:t>This work builds on my previous research work on modelling peatland-permafrost dynamics and terrestrial-climate feedbacks. The proposed project has the potential to make a step change progress in the field of peatland and Earth science.</w:t>
      </w:r>
      <w:r w:rsidR="00417830">
        <w:rPr>
          <w:rFonts w:ascii="Arial" w:eastAsia="Times New Roman" w:hAnsi="Arial" w:cs="Arial"/>
          <w:color w:val="000000"/>
          <w:sz w:val="24"/>
          <w:szCs w:val="24"/>
          <w:lang w:val="en-US" w:eastAsia="nb-NO"/>
        </w:rPr>
        <w:t xml:space="preserve"> Our modelling results will help in government decision making in what level we need to protect our peatlands. </w:t>
      </w:r>
    </w:p>
    <w:p w:rsidR="00550355" w:rsidRPr="00E23824" w:rsidRDefault="00550355" w:rsidP="00E23824">
      <w:pPr>
        <w:jc w:val="both"/>
        <w:rPr>
          <w:rFonts w:ascii="Arial" w:eastAsia="Times New Roman" w:hAnsi="Arial" w:cs="Arial"/>
          <w:color w:val="000000"/>
          <w:sz w:val="24"/>
          <w:szCs w:val="24"/>
          <w:lang w:val="en-US" w:eastAsia="nb-NO"/>
        </w:rPr>
      </w:pP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Net carbon accumulation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742655" w:rsidRDefault="00742655" w:rsidP="002E706D">
      <w:pPr>
        <w:pStyle w:val="ListParagraph"/>
        <w:ind w:left="0"/>
        <w:jc w:val="both"/>
        <w:rPr>
          <w:rFonts w:ascii="Arial" w:hAnsi="Arial" w:cs="Arial"/>
          <w:color w:val="000000"/>
          <w:sz w:val="24"/>
          <w:szCs w:val="24"/>
          <w:lang w:val="en-US"/>
        </w:rPr>
      </w:pPr>
    </w:p>
    <w:p w:rsidR="006E1923" w:rsidRPr="00814236" w:rsidRDefault="006E1923" w:rsidP="002E706D">
      <w:pPr>
        <w:pStyle w:val="ListParagraph"/>
        <w:ind w:left="0"/>
        <w:jc w:val="both"/>
        <w:rPr>
          <w:rFonts w:ascii="Arial" w:eastAsia="Times New Roman" w:hAnsi="Arial" w:cs="Arial"/>
          <w:b/>
          <w:bCs/>
          <w:color w:val="2F2F2F"/>
          <w:sz w:val="24"/>
          <w:szCs w:val="24"/>
          <w:lang w:val="en-US" w:eastAsia="nb-NO"/>
        </w:rPr>
      </w:pPr>
      <w:r w:rsidRPr="00814236">
        <w:rPr>
          <w:rFonts w:ascii="Arial" w:eastAsia="Times New Roman" w:hAnsi="Arial" w:cs="Arial"/>
          <w:b/>
          <w:bCs/>
          <w:color w:val="2F2F2F"/>
          <w:sz w:val="24"/>
          <w:szCs w:val="24"/>
          <w:lang w:val="en-US" w:eastAsia="nb-NO"/>
        </w:rPr>
        <w:t>Formas areas of responsibility</w:t>
      </w:r>
    </w:p>
    <w:p w:rsidR="006E1923" w:rsidRDefault="006E1923" w:rsidP="002E706D">
      <w:pPr>
        <w:pStyle w:val="ListParagraph"/>
        <w:ind w:left="0"/>
        <w:jc w:val="both"/>
        <w:rPr>
          <w:rFonts w:ascii="Arial" w:hAnsi="Arial" w:cs="Arial"/>
          <w:color w:val="000000"/>
          <w:sz w:val="24"/>
          <w:szCs w:val="24"/>
          <w:lang w:val="en-US"/>
        </w:rPr>
      </w:pPr>
    </w:p>
    <w:p w:rsidR="00742655" w:rsidRPr="00F72094" w:rsidRDefault="007C62C8" w:rsidP="00742655">
      <w:pPr>
        <w:pStyle w:val="ListParagraph"/>
        <w:ind w:left="0"/>
        <w:jc w:val="both"/>
        <w:rPr>
          <w:rFonts w:ascii="Arial" w:hAnsi="Arial" w:cs="Arial"/>
          <w:color w:val="000000"/>
          <w:sz w:val="24"/>
          <w:szCs w:val="24"/>
          <w:lang w:val="en-US"/>
        </w:rPr>
      </w:pPr>
      <w:r>
        <w:rPr>
          <w:rFonts w:ascii="Arial" w:hAnsi="Arial" w:cs="Arial"/>
          <w:color w:val="000000"/>
          <w:sz w:val="24"/>
          <w:szCs w:val="24"/>
          <w:lang w:val="en-US"/>
        </w:rPr>
        <w:t xml:space="preserve">The project fulfill two of the </w:t>
      </w:r>
      <w:r w:rsidRPr="008774B9">
        <w:rPr>
          <w:rFonts w:ascii="Arial" w:hAnsi="Arial" w:cs="Arial"/>
          <w:b/>
          <w:color w:val="000000"/>
          <w:sz w:val="24"/>
          <w:szCs w:val="24"/>
          <w:lang w:val="en-US"/>
        </w:rPr>
        <w:t>Formas areas of responsibility – environment and spatial planning.</w:t>
      </w:r>
      <w:r>
        <w:rPr>
          <w:rFonts w:ascii="Arial" w:hAnsi="Arial" w:cs="Arial"/>
          <w:b/>
          <w:color w:val="000000"/>
          <w:sz w:val="24"/>
          <w:szCs w:val="24"/>
          <w:lang w:val="en-US"/>
        </w:rPr>
        <w:t xml:space="preserve"> </w:t>
      </w:r>
      <w:r w:rsidR="00742655" w:rsidRPr="00F72094">
        <w:rPr>
          <w:rFonts w:ascii="Arial" w:hAnsi="Arial" w:cs="Arial"/>
          <w:color w:val="000000"/>
          <w:sz w:val="24"/>
          <w:szCs w:val="24"/>
          <w:lang w:val="en-US"/>
        </w:rPr>
        <w:t xml:space="preserve">The proposed project mainly comprises the environmental dimension, and has major implications for the economy and society. First, this study will provide a better understanding of the </w:t>
      </w:r>
      <w:r w:rsidR="001569ED">
        <w:rPr>
          <w:rFonts w:ascii="Arial" w:hAnsi="Arial" w:cs="Arial"/>
          <w:color w:val="000000"/>
          <w:sz w:val="24"/>
          <w:szCs w:val="24"/>
          <w:lang w:val="en-US"/>
        </w:rPr>
        <w:t xml:space="preserve">fate of peatland carbon balance in the future conditions and the </w:t>
      </w:r>
      <w:r w:rsidR="00742655" w:rsidRPr="00F72094">
        <w:rPr>
          <w:rFonts w:ascii="Arial" w:hAnsi="Arial" w:cs="Arial"/>
          <w:color w:val="000000"/>
          <w:sz w:val="24"/>
          <w:szCs w:val="24"/>
          <w:lang w:val="en-US"/>
        </w:rPr>
        <w:t xml:space="preserve">role of peatland processes </w:t>
      </w:r>
      <w:r>
        <w:rPr>
          <w:rFonts w:ascii="Arial" w:hAnsi="Arial" w:cs="Arial"/>
          <w:color w:val="000000"/>
          <w:sz w:val="24"/>
          <w:szCs w:val="24"/>
          <w:lang w:val="en-US"/>
        </w:rPr>
        <w:t>in limiting climate warming</w:t>
      </w:r>
      <w:r w:rsidR="00742655" w:rsidRPr="00F72094">
        <w:rPr>
          <w:rFonts w:ascii="Arial" w:hAnsi="Arial" w:cs="Arial"/>
          <w:color w:val="000000"/>
          <w:sz w:val="24"/>
          <w:szCs w:val="24"/>
          <w:lang w:val="en-US"/>
        </w:rPr>
        <w:t xml:space="preserve">. Second, the study results can be used to predict the most probable demarcation of peatland and permafrost extent for the coming century and to reduce current uncertainties regarding </w:t>
      </w:r>
      <w:r>
        <w:rPr>
          <w:rFonts w:ascii="Arial" w:hAnsi="Arial" w:cs="Arial"/>
          <w:color w:val="000000"/>
          <w:sz w:val="24"/>
          <w:szCs w:val="24"/>
          <w:lang w:val="en-US"/>
        </w:rPr>
        <w:t>CO</w:t>
      </w:r>
      <w:r>
        <w:rPr>
          <w:rFonts w:ascii="Arial" w:hAnsi="Arial" w:cs="Arial"/>
          <w:color w:val="000000"/>
          <w:sz w:val="24"/>
          <w:szCs w:val="24"/>
          <w:vertAlign w:val="subscript"/>
          <w:lang w:val="en-US"/>
        </w:rPr>
        <w:t>2</w:t>
      </w:r>
      <w:r w:rsidR="00742655" w:rsidRPr="00F72094">
        <w:rPr>
          <w:rFonts w:ascii="Arial" w:hAnsi="Arial" w:cs="Arial"/>
          <w:color w:val="000000"/>
          <w:sz w:val="24"/>
          <w:szCs w:val="24"/>
          <w:lang w:val="en-US"/>
        </w:rPr>
        <w:t xml:space="preserve"> emissions from peatlands. Third, the study will help in identifying the ‘hotspots’ in the pan-Arctic region and other geographical areas that are vulnerable to high carbon emissions and permafrost degradation and will evaluate their direct consequences for plant ecology and hydrology. The project will, therefore, address </w:t>
      </w:r>
      <w:r w:rsidR="00742655" w:rsidRPr="00521E00">
        <w:rPr>
          <w:rFonts w:ascii="Arial" w:hAnsi="Arial" w:cs="Arial"/>
          <w:color w:val="000000"/>
          <w:sz w:val="24"/>
          <w:szCs w:val="24"/>
          <w:lang w:val="en-US"/>
        </w:rPr>
        <w:t>United Nations (UN) sustainable development goals</w:t>
      </w:r>
      <w:r w:rsidR="00742655" w:rsidRPr="00F72094">
        <w:rPr>
          <w:rFonts w:ascii="Arial" w:hAnsi="Arial" w:cs="Arial"/>
          <w:color w:val="000000"/>
          <w:sz w:val="24"/>
          <w:szCs w:val="24"/>
          <w:lang w:val="en-US"/>
        </w:rPr>
        <w:t xml:space="preserve"> 13 (Climate change) and 15 (Biodiversity, forests and desertification). </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 xml:space="preserve">The infrastructure and transportation corridors established over permafrost areas are highly vulnerable to changing climate conditions. My earlier 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 </w:instrTex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EN.CITE.DATA </w:instrText>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separate"/>
      </w:r>
      <w:r w:rsidRPr="00F72094">
        <w:rPr>
          <w:rFonts w:ascii="Arial" w:hAnsi="Arial" w:cs="Arial"/>
          <w:noProof/>
          <w:color w:val="000000"/>
          <w:sz w:val="24"/>
          <w:szCs w:val="24"/>
          <w:lang w:val="en-US"/>
        </w:rPr>
        <w:t>(</w:t>
      </w:r>
      <w:hyperlink w:anchor="_ENREF_10" w:tooltip="Chaudhary, 2017 #225"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2017b</w:t>
        </w:r>
      </w:hyperlink>
      <w:r w:rsidRPr="00F72094">
        <w:rPr>
          <w:rFonts w:ascii="Arial" w:hAnsi="Arial" w:cs="Arial"/>
          <w:noProof/>
          <w:color w:val="000000"/>
          <w:sz w:val="24"/>
          <w:szCs w:val="24"/>
          <w:lang w:val="en-US"/>
        </w:rPr>
        <w:t xml:space="preserve">, </w:t>
      </w:r>
      <w:hyperlink w:anchor="_ENREF_12" w:tooltip="Chaudhary, 2020 #2166"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2020</w:t>
        </w:r>
      </w:hyperlink>
      <w:r w:rsidRPr="00F72094">
        <w:rPr>
          <w:rFonts w:ascii="Arial" w:hAnsi="Arial" w:cs="Arial"/>
          <w:noProof/>
          <w:color w:val="000000"/>
          <w:sz w:val="24"/>
          <w:szCs w:val="24"/>
          <w:lang w:val="en-US"/>
        </w:rPr>
        <w:t>)</w:t>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previous research and demarcate areas that are extremely sensitive to excessive warming, which could result in the complete or </w:t>
      </w:r>
      <w:r w:rsidRPr="00F72094">
        <w:rPr>
          <w:rFonts w:ascii="Arial" w:hAnsi="Arial" w:cs="Arial"/>
          <w:color w:val="000000"/>
          <w:sz w:val="24"/>
          <w:szCs w:val="24"/>
          <w:lang w:val="en-US"/>
        </w:rPr>
        <w:lastRenderedPageBreak/>
        <w:t xml:space="preserve">partial disappearance of permafrost with implications for damage to built infrastructure (roads, buildings, communications). Hence, the results of my study will also address UN SDG 9 and SDG 13 UN (Infrastructure and Climate change).   </w:t>
      </w:r>
    </w:p>
    <w:p w:rsidR="007C62C8" w:rsidRDefault="007C62C8" w:rsidP="00742655">
      <w:pPr>
        <w:pStyle w:val="ListParagraph"/>
        <w:ind w:left="0"/>
        <w:jc w:val="both"/>
        <w:rPr>
          <w:rFonts w:ascii="Arial" w:hAnsi="Arial" w:cs="Arial"/>
          <w:color w:val="000000"/>
          <w:sz w:val="24"/>
          <w:szCs w:val="24"/>
          <w:lang w:val="en-US"/>
        </w:rPr>
      </w:pPr>
    </w:p>
    <w:p w:rsidR="00A34D21" w:rsidRDefault="00A34D21" w:rsidP="00A34D21">
      <w:pPr>
        <w:pStyle w:val="ListParagraph"/>
        <w:ind w:left="0"/>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the CPU hours and data storage area in order to contribute to this proposed study.</w:t>
      </w:r>
    </w:p>
    <w:p w:rsidR="00A34D21" w:rsidRDefault="00A34D21" w:rsidP="00742655">
      <w:pPr>
        <w:pStyle w:val="ListParagraph"/>
        <w:ind w:left="0"/>
        <w:jc w:val="both"/>
        <w:rPr>
          <w:rFonts w:ascii="Arial" w:hAnsi="Arial" w:cs="Arial"/>
          <w:color w:val="000000"/>
          <w:sz w:val="24"/>
          <w:szCs w:val="24"/>
          <w:lang w:val="en-US"/>
        </w:rPr>
      </w:pPr>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is seen as critical today if the nations of our planet intend to achieve the lower or upper limit Paris targets to which all have agreed. Setting an upper limit on CO2 emissions is only one of a total of 6 greenhouse gases that we need to mitigate. Some of the others such as methane (CH4) could be addressed with shorter timelines through changes to industrial practices resulting in more rapid reductions in total emissions. This has a benefit for nations struggling with CO2 which is a much harder greenhouse gas to deal with. </w:t>
      </w:r>
      <w:r w:rsidRPr="00BF2B8F">
        <w:rPr>
          <w:rFonts w:ascii="Arial" w:hAnsi="Arial" w:cs="Arial"/>
          <w:b/>
          <w:color w:val="333333"/>
          <w:sz w:val="18"/>
          <w:szCs w:val="18"/>
          <w:shd w:val="clear" w:color="auto" w:fill="FFFFFF"/>
          <w:lang w:val="en-US"/>
        </w:rPr>
        <w:t>Carbon budget deadlines for CO2 can have longer timelines if other greenhouse gases are reduced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hAnsi="Arial" w:cs="Arial"/>
          <w:color w:val="333333"/>
          <w:sz w:val="18"/>
          <w:szCs w:val="18"/>
          <w:shd w:val="clear" w:color="auto" w:fill="FFFFFF"/>
          <w:lang w:val="en-US"/>
        </w:rPr>
      </w:pPr>
      <w:r w:rsidRPr="00A97FD4">
        <w:rPr>
          <w:rFonts w:ascii="Arial" w:hAnsi="Arial" w:cs="Arial"/>
          <w:color w:val="333333"/>
          <w:sz w:val="18"/>
          <w:szCs w:val="18"/>
          <w:shd w:val="clear" w:color="auto" w:fill="FFFFFF"/>
          <w:lang w:val="en-US"/>
        </w:rPr>
        <w:t>One way or the other, every nation and its citizens have to make a choice. Do nothing and neither the 1.5 or 2-degree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are trapped in this no longer permanently frozen ground.</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They are able to store the equivalent of around 10 years of the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emissions that come from human activity.</w:t>
      </w:r>
    </w:p>
    <w:p w:rsidR="001E5721" w:rsidRDefault="00D214F0" w:rsidP="006054AC">
      <w:pPr>
        <w:jc w:val="both"/>
        <w:rPr>
          <w:rFonts w:ascii="Arial" w:hAnsi="Arial" w:cs="Arial"/>
          <w:color w:val="252A2F"/>
          <w:sz w:val="21"/>
          <w:szCs w:val="21"/>
          <w:shd w:val="clear" w:color="auto" w:fill="FFFFFF"/>
          <w:lang w:val="en-US"/>
        </w:rPr>
      </w:pPr>
      <w:r w:rsidRPr="00654519">
        <w:rPr>
          <w:rFonts w:ascii="Arial" w:eastAsia="Times New Roman" w:hAnsi="Arial" w:cs="Arial"/>
          <w:color w:val="000000"/>
          <w:sz w:val="24"/>
          <w:szCs w:val="24"/>
          <w:lang w:val="en-US" w:eastAsia="nb-NO"/>
        </w:rPr>
        <w:t xml:space="preserve">To achieve this objective, </w:t>
      </w:r>
      <w:r>
        <w:rPr>
          <w:rFonts w:ascii="Arial" w:eastAsia="Times New Roman" w:hAnsi="Arial" w:cs="Arial"/>
          <w:color w:val="000000"/>
          <w:sz w:val="24"/>
          <w:szCs w:val="24"/>
          <w:lang w:val="en-US" w:eastAsia="nb-NO"/>
        </w:rPr>
        <w:t>the</w:t>
      </w:r>
      <w:r w:rsidRPr="00654519">
        <w:rPr>
          <w:rFonts w:ascii="Arial" w:eastAsia="Times New Roman" w:hAnsi="Arial" w:cs="Arial"/>
          <w:color w:val="000000"/>
          <w:sz w:val="24"/>
          <w:szCs w:val="24"/>
          <w:lang w:val="en-US" w:eastAsia="nb-NO"/>
        </w:rPr>
        <w:t xml:space="preserve"> major peatland modelling group</w:t>
      </w:r>
      <w:r>
        <w:rPr>
          <w:rFonts w:ascii="Arial" w:eastAsia="Times New Roman" w:hAnsi="Arial" w:cs="Arial"/>
          <w:color w:val="000000"/>
          <w:sz w:val="24"/>
          <w:szCs w:val="24"/>
          <w:lang w:val="en-US" w:eastAsia="nb-NO"/>
        </w:rPr>
        <w:t>s</w:t>
      </w:r>
      <w:r w:rsidRPr="00654519">
        <w:rPr>
          <w:rFonts w:ascii="Arial" w:eastAsia="Times New Roman" w:hAnsi="Arial" w:cs="Arial"/>
          <w:color w:val="000000"/>
          <w:sz w:val="24"/>
          <w:szCs w:val="24"/>
          <w:lang w:val="en-US" w:eastAsia="nb-NO"/>
        </w:rPr>
        <w:t xml:space="preserve"> will </w:t>
      </w:r>
      <w:r>
        <w:rPr>
          <w:rFonts w:ascii="Arial" w:eastAsia="Times New Roman" w:hAnsi="Arial" w:cs="Arial"/>
          <w:color w:val="000000"/>
          <w:sz w:val="24"/>
          <w:szCs w:val="24"/>
          <w:lang w:val="en-US" w:eastAsia="nb-NO"/>
        </w:rPr>
        <w:t>run their models and submit the model outputs</w:t>
      </w:r>
      <w:r w:rsidRPr="00654519">
        <w:rPr>
          <w:rFonts w:ascii="Arial" w:eastAsia="Times New Roman" w:hAnsi="Arial" w:cs="Arial"/>
          <w:color w:val="000000"/>
          <w:sz w:val="24"/>
          <w:szCs w:val="24"/>
          <w:lang w:val="en-US" w:eastAsia="nb-NO"/>
        </w:rPr>
        <w:t>.</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their importance to the global climate cycle is known, there are a number of crucial questions surrounding their role that remain a mystery. </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For the project, Dr Gallego-Sala will research four key questions - what controls the geographical distribution of peatlands in the tropics; how large is the tropical peatland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sink and what are its main climatic drivers; how large is the methane flux in tropical peatlands; and what is the overall carbon balance of tropical peatlands and how will this change in the future.</w:t>
      </w:r>
    </w:p>
    <w:p w:rsidR="00B55F27" w:rsidRDefault="00B55F27" w:rsidP="006054AC">
      <w:pPr>
        <w:jc w:val="both"/>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t>The study</w:t>
      </w:r>
      <w:r w:rsidR="001E5721" w:rsidRPr="00B55F27">
        <w:rPr>
          <w:rFonts w:ascii="Arial" w:hAnsi="Arial" w:cs="Arial"/>
          <w:color w:val="252A2F"/>
          <w:sz w:val="21"/>
          <w:szCs w:val="21"/>
          <w:shd w:val="clear" w:color="auto" w:fill="FFFFFF"/>
          <w:lang w:val="en-US"/>
        </w:rPr>
        <w:t> </w:t>
      </w:r>
      <w:r w:rsidR="001E5721" w:rsidRPr="001E5721">
        <w:rPr>
          <w:rFonts w:ascii="Arial" w:hAnsi="Arial" w:cs="Arial"/>
          <w:color w:val="252A2F"/>
          <w:sz w:val="21"/>
          <w:szCs w:val="21"/>
          <w:shd w:val="clear" w:color="auto" w:fill="FFFFFF"/>
          <w:lang w:val="en-US"/>
        </w:rPr>
        <w:t xml:space="preserve"> will give scientists a comprehensive understanding of the role of tropical peatlands in the global carbon cycle - allowing their inclusion in earth system models - and informing management decisions to optimise provision of multiple ecosystem services.</w:t>
      </w:r>
    </w:p>
    <w:p w:rsidR="00E93358" w:rsidRDefault="00B55F27" w:rsidP="00E93358">
      <w:pPr>
        <w:jc w:val="both"/>
        <w:rPr>
          <w:rFonts w:ascii="Arial" w:hAnsi="Arial" w:cs="Arial"/>
          <w:color w:val="252A2F"/>
          <w:sz w:val="21"/>
          <w:szCs w:val="21"/>
          <w:shd w:val="clear" w:color="auto" w:fill="FFFFFF"/>
          <w:lang w:val="en-US"/>
        </w:rPr>
      </w:pPr>
      <w:r w:rsidRPr="00417830">
        <w:rPr>
          <w:rFonts w:ascii="Arial" w:hAnsi="Arial" w:cs="Arial"/>
          <w:color w:val="252A2F"/>
          <w:sz w:val="21"/>
          <w:szCs w:val="21"/>
          <w:shd w:val="clear" w:color="auto" w:fill="FFFFFF"/>
          <w:lang w:val="en-US"/>
        </w:rPr>
        <w:t>peatlands are extremely important carbon stores and also methane emitters, and we must focus our efforts in understanding these inaccessible but wonderful ecosystems better”.</w:t>
      </w:r>
    </w:p>
    <w:p w:rsidR="00EE371E" w:rsidRDefault="00EE371E" w:rsidP="00EE371E">
      <w:pPr>
        <w:rPr>
          <w:rFonts w:ascii="Georgia" w:hAnsi="Georgia"/>
          <w:color w:val="000000"/>
          <w:spacing w:val="3"/>
          <w:sz w:val="27"/>
          <w:szCs w:val="27"/>
          <w:shd w:val="clear" w:color="auto" w:fill="FFFFFF"/>
          <w:lang w:val="en-US"/>
        </w:rPr>
      </w:pPr>
      <w:r w:rsidRPr="00115802">
        <w:rPr>
          <w:rFonts w:ascii="Georgia" w:hAnsi="Georgia"/>
          <w:color w:val="000000"/>
          <w:spacing w:val="3"/>
          <w:sz w:val="27"/>
          <w:szCs w:val="27"/>
          <w:shd w:val="clear" w:color="auto" w:fill="FFFFFF"/>
          <w:lang w:val="en-US"/>
        </w:rPr>
        <w:t xml:space="preserve">Only by accounting the various factors linked to the </w:t>
      </w:r>
      <w:r>
        <w:rPr>
          <w:rFonts w:ascii="Georgia" w:hAnsi="Georgia"/>
          <w:color w:val="000000"/>
          <w:spacing w:val="3"/>
          <w:sz w:val="27"/>
          <w:szCs w:val="27"/>
          <w:shd w:val="clear" w:color="auto" w:fill="FFFFFF"/>
          <w:lang w:val="en-US"/>
        </w:rPr>
        <w:t>changes</w:t>
      </w:r>
      <w:r w:rsidRPr="00115802">
        <w:rPr>
          <w:rFonts w:ascii="Georgia" w:hAnsi="Georgia"/>
          <w:color w:val="000000"/>
          <w:spacing w:val="3"/>
          <w:sz w:val="27"/>
          <w:szCs w:val="27"/>
          <w:shd w:val="clear" w:color="auto" w:fill="FFFFFF"/>
          <w:lang w:val="en-US"/>
        </w:rPr>
        <w:t xml:space="preserve"> can the </w:t>
      </w:r>
      <w:r>
        <w:rPr>
          <w:rFonts w:ascii="Georgia" w:hAnsi="Georgia"/>
          <w:color w:val="000000"/>
          <w:spacing w:val="3"/>
          <w:sz w:val="27"/>
          <w:szCs w:val="27"/>
          <w:shd w:val="clear" w:color="auto" w:fill="FFFFFF"/>
          <w:lang w:val="en-US"/>
        </w:rPr>
        <w:t>lawmakers craft a policy</w:t>
      </w:r>
      <w:r w:rsidRPr="00115802">
        <w:rPr>
          <w:rFonts w:ascii="Georgia" w:hAnsi="Georgia"/>
          <w:color w:val="000000"/>
          <w:spacing w:val="3"/>
          <w:sz w:val="27"/>
          <w:szCs w:val="27"/>
          <w:shd w:val="clear" w:color="auto" w:fill="FFFFFF"/>
          <w:lang w:val="en-US"/>
        </w:rPr>
        <w:t xml:space="preserve"> and ameliorate the problem.</w:t>
      </w:r>
    </w:p>
    <w:p w:rsidR="002F53AC" w:rsidRDefault="002F53AC" w:rsidP="002F53AC">
      <w:pPr>
        <w:jc w:val="both"/>
        <w:rPr>
          <w:rStyle w:val="eop"/>
          <w:color w:val="000000"/>
          <w:shd w:val="clear" w:color="auto" w:fill="FFFFFF"/>
          <w:lang w:val="en-US"/>
        </w:rPr>
      </w:pPr>
      <w:r w:rsidRPr="0081283D">
        <w:rPr>
          <w:rFonts w:ascii="Arial" w:hAnsi="Arial" w:cs="Arial"/>
          <w:sz w:val="24"/>
          <w:szCs w:val="24"/>
          <w:lang w:val="en-US"/>
        </w:rPr>
        <w:t xml:space="preserve">These simulations will be used to increase our current understanding of the factors responsible for carbon sequestration and </w:t>
      </w:r>
    </w:p>
    <w:p w:rsidR="002F53AC" w:rsidRPr="00115802" w:rsidRDefault="002F53AC" w:rsidP="00EE371E">
      <w:pPr>
        <w:rPr>
          <w:lang w:val="en-US"/>
        </w:rPr>
      </w:pPr>
    </w:p>
    <w:p w:rsidR="00271DDB" w:rsidRPr="00232772" w:rsidRDefault="00E93358" w:rsidP="00A559AE">
      <w:pPr>
        <w:rPr>
          <w:rFonts w:ascii="Arial" w:eastAsia="Times New Roman" w:hAnsi="Arial" w:cs="Arial"/>
          <w:b/>
          <w:bCs/>
          <w:color w:val="000000"/>
          <w:sz w:val="21"/>
          <w:szCs w:val="21"/>
          <w:lang w:val="en-US" w:eastAsia="nb-NO"/>
        </w:rPr>
      </w:pPr>
      <w:r>
        <w:rPr>
          <w:rFonts w:ascii="Arial" w:hAnsi="Arial" w:cs="Arial"/>
          <w:color w:val="252A2F"/>
          <w:sz w:val="21"/>
          <w:szCs w:val="21"/>
          <w:shd w:val="clear" w:color="auto" w:fill="FFFFFF"/>
          <w:lang w:val="en-US"/>
        </w:rPr>
        <w:br w:type="page"/>
      </w:r>
      <w:r w:rsidR="00271DDB" w:rsidRPr="00232772">
        <w:rPr>
          <w:rFonts w:ascii="Arial" w:eastAsia="Times New Roman" w:hAnsi="Arial" w:cs="Arial"/>
          <w:b/>
          <w:bCs/>
          <w:color w:val="000000"/>
          <w:sz w:val="21"/>
          <w:szCs w:val="21"/>
          <w:lang w:val="en-US" w:eastAsia="nb-NO"/>
        </w:rPr>
        <w:lastRenderedPageBreak/>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E93358" w:rsidRDefault="00A738A7" w:rsidP="00CF707A">
      <w:pPr>
        <w:jc w:val="both"/>
        <w:rPr>
          <w:rFonts w:ascii="Arial" w:hAnsi="Arial" w:cs="Arial"/>
          <w:sz w:val="24"/>
          <w:szCs w:val="24"/>
          <w:lang w:val="en-US"/>
        </w:rPr>
      </w:pPr>
      <w:r w:rsidRPr="0081283D">
        <w:rPr>
          <w:rFonts w:ascii="Arial" w:hAnsi="Arial" w:cs="Arial"/>
          <w:noProof/>
          <w:sz w:val="24"/>
          <w:szCs w:val="24"/>
          <w:lang w:eastAsia="nb-NO"/>
        </w:rPr>
        <w:drawing>
          <wp:anchor distT="0" distB="0" distL="114300" distR="114300" simplePos="0" relativeHeight="251663360" behindDoc="0" locked="0" layoutInCell="1" allowOverlap="1" wp14:anchorId="1865C291" wp14:editId="12E5E8FB">
            <wp:simplePos x="0" y="0"/>
            <wp:positionH relativeFrom="margin">
              <wp:posOffset>-26670</wp:posOffset>
            </wp:positionH>
            <wp:positionV relativeFrom="paragraph">
              <wp:posOffset>942487</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7"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222E" w:rsidRPr="0081283D">
        <w:rPr>
          <w:rFonts w:ascii="Arial" w:eastAsia="Times New Roman" w:hAnsi="Arial" w:cs="Arial"/>
          <w:color w:val="000000"/>
          <w:sz w:val="24"/>
          <w:szCs w:val="24"/>
          <w:lang w:val="en-US" w:eastAsia="nb-NO"/>
        </w:rPr>
        <w:t xml:space="preserve">The main aim of </w:t>
      </w:r>
      <w:r w:rsidR="00D1222E" w:rsidRPr="0081283D">
        <w:rPr>
          <w:rFonts w:ascii="Arial" w:eastAsia="Times New Roman" w:hAnsi="Arial" w:cs="Arial"/>
          <w:b/>
          <w:color w:val="000000"/>
          <w:sz w:val="24"/>
          <w:szCs w:val="24"/>
          <w:lang w:val="en-US" w:eastAsia="nb-NO"/>
        </w:rPr>
        <w:t>SIMULATE-PEAT</w:t>
      </w:r>
      <w:r w:rsidR="00D1222E" w:rsidRPr="0081283D">
        <w:rPr>
          <w:rFonts w:ascii="Arial" w:eastAsia="Times New Roman" w:hAnsi="Arial" w:cs="Arial"/>
          <w:color w:val="000000"/>
          <w:sz w:val="24"/>
          <w:szCs w:val="24"/>
          <w:lang w:val="en-US" w:eastAsia="nb-NO"/>
        </w:rPr>
        <w:t xml:space="preserve"> is to </w:t>
      </w:r>
      <w:r w:rsidR="00EF3C56">
        <w:rPr>
          <w:rFonts w:ascii="Arial" w:hAnsi="Arial" w:cs="Arial"/>
          <w:sz w:val="24"/>
          <w:szCs w:val="24"/>
          <w:lang w:val="en-US"/>
        </w:rPr>
        <w:t>determine</w:t>
      </w:r>
      <w:r w:rsidR="002F53AC" w:rsidRPr="0081283D">
        <w:rPr>
          <w:rFonts w:ascii="Arial" w:hAnsi="Arial" w:cs="Arial"/>
          <w:sz w:val="24"/>
          <w:szCs w:val="24"/>
          <w:lang w:val="en-US"/>
        </w:rPr>
        <w:t xml:space="preserve"> the fate of peatland carbon stock in the warming world.</w:t>
      </w:r>
      <w:r w:rsidR="002F53AC">
        <w:rPr>
          <w:rFonts w:ascii="Arial" w:hAnsi="Arial" w:cs="Arial"/>
          <w:sz w:val="24"/>
          <w:szCs w:val="24"/>
          <w:lang w:val="en-US"/>
        </w:rPr>
        <w:t xml:space="preserve"> First, it will </w:t>
      </w:r>
      <w:r w:rsidR="00EF3C56">
        <w:rPr>
          <w:rFonts w:ascii="Arial" w:hAnsi="Arial" w:cs="Arial"/>
          <w:sz w:val="24"/>
          <w:szCs w:val="24"/>
          <w:lang w:val="en-US"/>
        </w:rPr>
        <w:t>identify</w:t>
      </w:r>
      <w:r w:rsidR="00D1222E" w:rsidRPr="0081283D">
        <w:rPr>
          <w:rFonts w:ascii="Arial" w:eastAsia="Times New Roman" w:hAnsi="Arial" w:cs="Arial"/>
          <w:color w:val="000000"/>
          <w:sz w:val="24"/>
          <w:szCs w:val="24"/>
          <w:lang w:val="en-US" w:eastAsia="nb-NO"/>
        </w:rPr>
        <w:t xml:space="preserve"> </w:t>
      </w:r>
      <w:r w:rsidR="00117C0D" w:rsidRPr="00117C0D">
        <w:rPr>
          <w:rFonts w:ascii="Arial" w:eastAsia="Times New Roman" w:hAnsi="Arial" w:cs="Arial"/>
          <w:color w:val="000000"/>
          <w:sz w:val="24"/>
          <w:szCs w:val="24"/>
          <w:lang w:val="en-US" w:eastAsia="nb-NO"/>
        </w:rPr>
        <w:t>how large the northern peatland CO</w:t>
      </w:r>
      <w:r w:rsidR="00117C0D" w:rsidRPr="006D5645">
        <w:rPr>
          <w:rFonts w:ascii="Arial" w:eastAsia="Times New Roman" w:hAnsi="Arial" w:cs="Arial"/>
          <w:color w:val="000000"/>
          <w:sz w:val="24"/>
          <w:szCs w:val="24"/>
          <w:vertAlign w:val="subscript"/>
          <w:lang w:val="en-US" w:eastAsia="nb-NO"/>
        </w:rPr>
        <w:t>2</w:t>
      </w:r>
      <w:r w:rsidR="00117C0D" w:rsidRPr="00117C0D">
        <w:rPr>
          <w:rFonts w:ascii="Arial" w:eastAsia="Times New Roman" w:hAnsi="Arial" w:cs="Arial"/>
          <w:color w:val="000000"/>
          <w:sz w:val="24"/>
          <w:szCs w:val="24"/>
          <w:lang w:val="en-US" w:eastAsia="nb-NO"/>
        </w:rPr>
        <w:t xml:space="preserve"> sink </w:t>
      </w:r>
      <w:r w:rsidR="002F53AC">
        <w:rPr>
          <w:rFonts w:ascii="Arial" w:eastAsia="Times New Roman" w:hAnsi="Arial" w:cs="Arial"/>
          <w:color w:val="000000"/>
          <w:sz w:val="24"/>
          <w:szCs w:val="24"/>
          <w:lang w:val="en-US" w:eastAsia="nb-NO"/>
        </w:rPr>
        <w:t xml:space="preserve">is </w:t>
      </w:r>
      <w:r w:rsidR="00117C0D" w:rsidRPr="00117C0D">
        <w:rPr>
          <w:rFonts w:ascii="Arial" w:eastAsia="Times New Roman" w:hAnsi="Arial" w:cs="Arial"/>
          <w:color w:val="000000"/>
          <w:sz w:val="24"/>
          <w:szCs w:val="24"/>
          <w:lang w:val="en-US" w:eastAsia="nb-NO"/>
        </w:rPr>
        <w:t>and</w:t>
      </w:r>
      <w:r w:rsidR="002F53AC">
        <w:rPr>
          <w:rFonts w:ascii="Arial" w:eastAsia="Times New Roman" w:hAnsi="Arial" w:cs="Arial"/>
          <w:color w:val="000000"/>
          <w:sz w:val="24"/>
          <w:szCs w:val="24"/>
          <w:lang w:val="en-US" w:eastAsia="nb-NO"/>
        </w:rPr>
        <w:t xml:space="preserve"> then</w:t>
      </w:r>
      <w:r w:rsidR="00117C0D" w:rsidRPr="00117C0D">
        <w:rPr>
          <w:rFonts w:ascii="Arial" w:eastAsia="Times New Roman" w:hAnsi="Arial" w:cs="Arial"/>
          <w:color w:val="000000"/>
          <w:sz w:val="24"/>
          <w:szCs w:val="24"/>
          <w:lang w:val="en-US" w:eastAsia="nb-NO"/>
        </w:rPr>
        <w:t xml:space="preserve"> </w:t>
      </w:r>
      <w:r w:rsidR="00D1222E" w:rsidRPr="0081283D">
        <w:rPr>
          <w:rFonts w:ascii="Arial" w:eastAsia="Times New Roman" w:hAnsi="Arial" w:cs="Arial"/>
          <w:color w:val="000000"/>
          <w:sz w:val="24"/>
          <w:szCs w:val="24"/>
          <w:lang w:val="en-US" w:eastAsia="nb-NO"/>
        </w:rPr>
        <w:t xml:space="preserve">explore </w:t>
      </w:r>
      <w:r w:rsidR="002F53AC">
        <w:rPr>
          <w:rFonts w:ascii="Arial" w:eastAsia="Times New Roman" w:hAnsi="Arial" w:cs="Arial"/>
          <w:color w:val="000000"/>
          <w:sz w:val="24"/>
          <w:szCs w:val="24"/>
          <w:lang w:val="en-US" w:eastAsia="nb-NO"/>
        </w:rPr>
        <w:t xml:space="preserve">the </w:t>
      </w:r>
      <w:r w:rsidR="00D1222E" w:rsidRPr="0081283D">
        <w:rPr>
          <w:rFonts w:ascii="Arial" w:eastAsia="Times New Roman" w:hAnsi="Arial" w:cs="Arial"/>
          <w:color w:val="000000"/>
          <w:sz w:val="24"/>
          <w:szCs w:val="24"/>
          <w:lang w:val="en-US" w:eastAsia="nb-NO"/>
        </w:rPr>
        <w:t xml:space="preserve">important drivers that are responsible for modulating carbon fluxes at peatland sites. In addition, this </w:t>
      </w:r>
      <w:r w:rsidR="00D1222E" w:rsidRPr="00EC28BB">
        <w:rPr>
          <w:rFonts w:ascii="Arial" w:eastAsia="Times New Roman" w:hAnsi="Arial" w:cs="Arial"/>
          <w:color w:val="000000"/>
          <w:sz w:val="24"/>
          <w:szCs w:val="24"/>
          <w:lang w:val="en-US" w:eastAsia="nb-NO"/>
        </w:rPr>
        <w:t xml:space="preserve">community project will also </w:t>
      </w:r>
      <w:r w:rsidR="00EF3C56">
        <w:rPr>
          <w:rFonts w:ascii="Arial" w:eastAsia="Times New Roman" w:hAnsi="Arial" w:cs="Arial"/>
          <w:color w:val="000000"/>
          <w:sz w:val="24"/>
          <w:szCs w:val="24"/>
          <w:lang w:val="en-US" w:eastAsia="nb-NO"/>
        </w:rPr>
        <w:t>evaluate</w:t>
      </w:r>
      <w:r w:rsidR="00D1222E" w:rsidRPr="00EC28BB">
        <w:rPr>
          <w:rFonts w:ascii="Arial" w:eastAsia="Times New Roman" w:hAnsi="Arial" w:cs="Arial"/>
          <w:color w:val="000000"/>
          <w:sz w:val="24"/>
          <w:szCs w:val="24"/>
          <w:lang w:val="en-US" w:eastAsia="nb-NO"/>
        </w:rPr>
        <w:t xml:space="preserve"> the influences of different warming scenarios on carbon fluxes.</w:t>
      </w:r>
      <w:r w:rsidR="00D1222E" w:rsidRPr="0081283D">
        <w:rPr>
          <w:rFonts w:ascii="Arial" w:eastAsia="Times New Roman" w:hAnsi="Arial" w:cs="Arial"/>
          <w:color w:val="000000"/>
          <w:sz w:val="24"/>
          <w:szCs w:val="24"/>
          <w:lang w:val="en-US" w:eastAsia="nb-NO"/>
        </w:rPr>
        <w:t xml:space="preserve"> </w:t>
      </w:r>
      <w:r w:rsidR="005B152B" w:rsidRPr="0081283D">
        <w:rPr>
          <w:rFonts w:ascii="Arial" w:hAnsi="Arial" w:cs="Arial"/>
          <w:b/>
          <w:noProof/>
          <w:sz w:val="24"/>
          <w:szCs w:val="24"/>
          <w:lang w:val="en-US" w:eastAsia="nb-NO"/>
        </w:rPr>
        <w:t>SIMULATE-PEAT</w:t>
      </w:r>
      <w:r w:rsidR="005B152B" w:rsidRPr="0081283D">
        <w:rPr>
          <w:rFonts w:ascii="Arial" w:hAnsi="Arial" w:cs="Arial"/>
          <w:color w:val="000000"/>
          <w:sz w:val="24"/>
          <w:szCs w:val="24"/>
          <w:lang w:val="en-US"/>
        </w:rPr>
        <w:t xml:space="preserve"> focuses </w:t>
      </w:r>
      <w:r w:rsidR="005B152B" w:rsidRPr="0081283D">
        <w:rPr>
          <w:rFonts w:ascii="Arial" w:hAnsi="Arial" w:cs="Arial"/>
          <w:sz w:val="24"/>
          <w:szCs w:val="24"/>
          <w:lang w:val="en-US"/>
        </w:rPr>
        <w:t xml:space="preserve">on </w:t>
      </w:r>
      <w:r w:rsidR="00761844" w:rsidRPr="0081283D">
        <w:rPr>
          <w:rFonts w:ascii="Arial" w:hAnsi="Arial" w:cs="Arial"/>
          <w:sz w:val="24"/>
          <w:szCs w:val="24"/>
          <w:lang w:val="en-US"/>
        </w:rPr>
        <w:t xml:space="preserve">running </w:t>
      </w:r>
      <w:r w:rsidR="005B152B" w:rsidRPr="0081283D">
        <w:rPr>
          <w:rFonts w:ascii="Arial" w:hAnsi="Arial" w:cs="Arial"/>
          <w:sz w:val="24"/>
          <w:szCs w:val="24"/>
          <w:lang w:val="en-US"/>
        </w:rPr>
        <w:t>an established peatland version of the dynamic vegetation model, LPJ-GUESS</w:t>
      </w:r>
      <w:r w:rsidR="006936A9" w:rsidRPr="0081283D">
        <w:rPr>
          <w:rFonts w:ascii="Arial" w:hAnsi="Arial" w:cs="Arial"/>
          <w:sz w:val="24"/>
          <w:szCs w:val="24"/>
          <w:lang w:val="en-US"/>
        </w:rPr>
        <w:t xml:space="preserve"> at different warming scenarios. </w:t>
      </w:r>
      <w:r w:rsidR="005B152B" w:rsidRPr="0081283D">
        <w:rPr>
          <w:rFonts w:ascii="Arial" w:hAnsi="Arial" w:cs="Arial"/>
          <w:sz w:val="24"/>
          <w:szCs w:val="24"/>
          <w:lang w:val="en-US"/>
        </w:rPr>
        <w:t xml:space="preserve">The current model has been employed in a number of global change impact and feedback studies at regional and global scales </w: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 </w:instrTex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EN.CITE.DATA </w:instrText>
      </w:r>
      <w:r w:rsidR="005B152B" w:rsidRPr="0081283D">
        <w:rPr>
          <w:rFonts w:ascii="Arial" w:hAnsi="Arial" w:cs="Arial"/>
          <w:sz w:val="24"/>
          <w:szCs w:val="24"/>
          <w:lang w:val="en-US"/>
        </w:rPr>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r>
      <w:r w:rsidR="005B152B" w:rsidRPr="0081283D">
        <w:rPr>
          <w:rFonts w:ascii="Arial" w:hAnsi="Arial" w:cs="Arial"/>
          <w:sz w:val="24"/>
          <w:szCs w:val="24"/>
          <w:lang w:val="en-US"/>
        </w:rPr>
        <w:fldChar w:fldCharType="separate"/>
      </w:r>
      <w:r w:rsidR="005B152B" w:rsidRPr="0081283D">
        <w:rPr>
          <w:rFonts w:ascii="Arial" w:hAnsi="Arial" w:cs="Arial"/>
          <w:noProof/>
          <w:sz w:val="24"/>
          <w:szCs w:val="24"/>
          <w:lang w:val="en-US"/>
        </w:rPr>
        <w:t>(</w:t>
      </w:r>
      <w:hyperlink w:anchor="_ENREF_10" w:tooltip="Chaudhary, 2017 #225"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2017b</w:t>
        </w:r>
      </w:hyperlink>
      <w:r w:rsidR="005B152B" w:rsidRPr="0081283D">
        <w:rPr>
          <w:rFonts w:ascii="Arial" w:hAnsi="Arial" w:cs="Arial"/>
          <w:noProof/>
          <w:sz w:val="24"/>
          <w:szCs w:val="24"/>
          <w:lang w:val="en-US"/>
        </w:rPr>
        <w:t xml:space="preserve">, </w:t>
      </w:r>
      <w:hyperlink w:anchor="_ENREF_12" w:tooltip="Chaudhary, 2020 #2166"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2020</w:t>
        </w:r>
      </w:hyperlink>
      <w:r w:rsidR="005B152B" w:rsidRPr="0081283D">
        <w:rPr>
          <w:rFonts w:ascii="Arial" w:hAnsi="Arial" w:cs="Arial"/>
          <w:noProof/>
          <w:sz w:val="24"/>
          <w:szCs w:val="24"/>
          <w:lang w:val="en-US"/>
        </w:rPr>
        <w:t>)</w:t>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t xml:space="preserve">. In this research </w:t>
      </w:r>
      <w:r w:rsidR="00E93358" w:rsidRPr="0081283D">
        <w:rPr>
          <w:rFonts w:ascii="Arial" w:hAnsi="Arial" w:cs="Arial"/>
          <w:sz w:val="24"/>
          <w:szCs w:val="24"/>
          <w:lang w:val="en-US"/>
        </w:rPr>
        <w:t>project, I will update and run</w:t>
      </w:r>
      <w:r w:rsidR="005B152B" w:rsidRPr="0081283D">
        <w:rPr>
          <w:rFonts w:ascii="Arial" w:hAnsi="Arial" w:cs="Arial"/>
          <w:sz w:val="24"/>
          <w:szCs w:val="24"/>
          <w:lang w:val="en-US"/>
        </w:rPr>
        <w:t xml:space="preserve"> the LPJ-GUESS model</w:t>
      </w:r>
      <w:r w:rsidR="00E93358" w:rsidRPr="0081283D">
        <w:rPr>
          <w:rFonts w:ascii="Arial" w:hAnsi="Arial" w:cs="Arial"/>
          <w:sz w:val="24"/>
          <w:szCs w:val="24"/>
          <w:lang w:val="en-US"/>
        </w:rPr>
        <w:t xml:space="preserve"> based on simulation protocol</w:t>
      </w:r>
      <w:r w:rsidR="005B152B" w:rsidRPr="0081283D">
        <w:rPr>
          <w:rFonts w:ascii="Arial" w:hAnsi="Arial" w:cs="Arial"/>
          <w:sz w:val="24"/>
          <w:szCs w:val="24"/>
          <w:lang w:val="en-US"/>
        </w:rPr>
        <w:t xml:space="preserve"> which is described below</w:t>
      </w:r>
      <w:r w:rsidR="00E93358" w:rsidRPr="0081283D">
        <w:rPr>
          <w:rFonts w:ascii="Arial" w:hAnsi="Arial" w:cs="Arial"/>
          <w:sz w:val="24"/>
          <w:szCs w:val="24"/>
          <w:lang w:val="en-US"/>
        </w:rPr>
        <w:t>:</w:t>
      </w:r>
    </w:p>
    <w:p w:rsidR="00A738A7" w:rsidRDefault="00A738A7" w:rsidP="00A738A7">
      <w:pPr>
        <w:jc w:val="both"/>
        <w:rPr>
          <w:rFonts w:ascii="Arial" w:hAnsi="Arial" w:cs="Arial"/>
          <w:sz w:val="24"/>
          <w:szCs w:val="24"/>
          <w:lang w:val="en-US"/>
        </w:rPr>
      </w:pPr>
      <w:r w:rsidRPr="0081283D">
        <w:rPr>
          <w:rFonts w:ascii="Arial" w:hAnsi="Arial" w:cs="Arial"/>
          <w:b/>
          <w:sz w:val="24"/>
          <w:szCs w:val="24"/>
          <w:lang w:val="en-US"/>
        </w:rPr>
        <w:t>Fig. 1. A schematic diagram showing the LPJ-GUESS peatland structure and functioning</w:t>
      </w:r>
      <w:r w:rsidRPr="0081283D">
        <w:rPr>
          <w:rFonts w:ascii="Arial" w:hAnsi="Arial" w:cs="Arial"/>
          <w:sz w:val="24"/>
          <w:szCs w:val="24"/>
          <w:lang w:val="en-US"/>
        </w:rPr>
        <w:t xml:space="preserve"> </w:t>
      </w:r>
    </w:p>
    <w:p w:rsidR="00172440" w:rsidRPr="0081283D" w:rsidRDefault="00172440" w:rsidP="00A738A7">
      <w:pPr>
        <w:jc w:val="both"/>
        <w:rPr>
          <w:rFonts w:ascii="Arial" w:hAnsi="Arial" w:cs="Arial"/>
          <w:sz w:val="24"/>
          <w:szCs w:val="24"/>
          <w:lang w:val="en-US"/>
        </w:rPr>
      </w:pPr>
    </w:p>
    <w:p w:rsidR="00CF707A" w:rsidRDefault="00CF707A" w:rsidP="00431847">
      <w:pPr>
        <w:jc w:val="both"/>
        <w:rPr>
          <w:rFonts w:ascii="Arial" w:hAnsi="Arial" w:cs="Arial"/>
          <w:sz w:val="24"/>
          <w:szCs w:val="24"/>
          <w:lang w:val="en-US"/>
        </w:rPr>
      </w:pPr>
      <w:r w:rsidRPr="0081283D">
        <w:rPr>
          <w:rFonts w:ascii="Arial" w:hAnsi="Arial" w:cs="Arial"/>
          <w:b/>
          <w:sz w:val="24"/>
          <w:szCs w:val="24"/>
          <w:lang w:val="en-US"/>
        </w:rPr>
        <w:t>Key Model</w:t>
      </w:r>
      <w:r w:rsidR="00DB170C" w:rsidRPr="0081283D">
        <w:rPr>
          <w:rFonts w:ascii="Arial" w:hAnsi="Arial" w:cs="Arial"/>
          <w:b/>
          <w:sz w:val="24"/>
          <w:szCs w:val="24"/>
          <w:lang w:val="en-US"/>
        </w:rPr>
        <w:t xml:space="preserve"> -</w:t>
      </w:r>
      <w:r w:rsidRPr="0081283D">
        <w:rPr>
          <w:rFonts w:ascii="Arial" w:hAnsi="Arial" w:cs="Arial"/>
          <w:b/>
          <w:sz w:val="24"/>
          <w:szCs w:val="24"/>
          <w:lang w:val="en-US"/>
        </w:rPr>
        <w:t xml:space="preserve"> </w:t>
      </w:r>
      <w:r w:rsidRPr="0081283D">
        <w:rPr>
          <w:rFonts w:ascii="Arial" w:hAnsi="Arial" w:cs="Arial"/>
          <w:b/>
          <w:sz w:val="24"/>
          <w:szCs w:val="24"/>
          <w:u w:val="single"/>
          <w:lang w:val="en-US"/>
        </w:rPr>
        <w:t>LPJ-GUESS</w:t>
      </w:r>
      <w:r w:rsidRPr="0081283D">
        <w:rPr>
          <w:rFonts w:ascii="Arial" w:hAnsi="Arial" w:cs="Arial"/>
          <w:sz w:val="24"/>
          <w:szCs w:val="24"/>
          <w:lang w:val="en-US"/>
        </w:rPr>
        <w:t xml:space="preserve"> is a second-generation DGVM </w: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lang w:val="en-US"/>
        </w:rPr>
      </w:r>
      <w:r w:rsidRPr="0081283D">
        <w:rPr>
          <w:rFonts w:ascii="Arial" w:hAnsi="Arial" w:cs="Arial"/>
          <w:sz w:val="24"/>
          <w:szCs w:val="24"/>
          <w:lang w:val="en-US"/>
        </w:rPr>
        <w:fldChar w:fldCharType="end"/>
      </w:r>
      <w:r w:rsidRPr="0081283D">
        <w:rPr>
          <w:rFonts w:ascii="Arial" w:hAnsi="Arial" w:cs="Arial"/>
          <w:sz w:val="24"/>
          <w:szCs w:val="24"/>
          <w:lang w:val="en-US"/>
        </w:rPr>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31" w:tooltip="Smith, 2001 #2044" w:history="1">
        <w:r w:rsidRPr="0081283D">
          <w:rPr>
            <w:rFonts w:ascii="Arial" w:hAnsi="Arial" w:cs="Arial"/>
            <w:noProof/>
            <w:sz w:val="24"/>
            <w:szCs w:val="24"/>
            <w:lang w:val="en-US"/>
          </w:rPr>
          <w:t>Smith</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2001</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which simulates vegetation structure and composition in response to a changing climate from local to global scales. It is a process-based model of vegetation dynamics incorporating the physiological changes and biogeochemistry of terrestrial ecosystems. LPJ-GUESS will be used as a modelling tool for the proposed project. This model has been applied in more than 200 published studies and evaluated against datasets across many ecosystem types including the pan-Arctic region.</w:t>
      </w:r>
      <w:r w:rsidR="00431847" w:rsidRPr="0081283D">
        <w:rPr>
          <w:rFonts w:ascii="Arial" w:hAnsi="Arial" w:cs="Arial"/>
          <w:sz w:val="24"/>
          <w:szCs w:val="24"/>
          <w:lang w:val="en-US"/>
        </w:rPr>
        <w:t xml:space="preserve"> </w:t>
      </w:r>
      <w:r w:rsidRPr="0081283D">
        <w:rPr>
          <w:rFonts w:ascii="Arial" w:hAnsi="Arial" w:cs="Arial"/>
          <w:sz w:val="24"/>
          <w:szCs w:val="24"/>
          <w:lang w:val="en-US"/>
        </w:rPr>
        <w:t xml:space="preserve">Recently, the multi-layer peat accumulation and permafrost functionalities have been included </w:t>
      </w:r>
      <w:r w:rsidRPr="0081283D">
        <w:rPr>
          <w:rFonts w:ascii="Arial" w:hAnsi="Arial" w:cs="Arial"/>
          <w:sz w:val="24"/>
          <w:szCs w:val="24"/>
          <w:lang w:val="en-US"/>
        </w:rPr>
        <w:fldChar w:fldCharType="begin"/>
      </w:r>
      <w:r w:rsidRPr="0081283D">
        <w:rPr>
          <w:rFonts w:ascii="Arial" w:hAnsi="Arial" w:cs="Arial"/>
          <w:sz w:val="24"/>
          <w:szCs w:val="24"/>
          <w:lang w:val="en-US"/>
        </w:rPr>
        <w:instrText xml:space="preserve"> ADDIN EN.CITE &lt;EndNote&gt;&lt;Cite&gt;&lt;Author&gt;Chaudhary&lt;/Author&gt;&lt;Year&gt;2017&lt;/Year&gt;&lt;RecNum&gt;269&lt;/RecNum&gt;&lt;DisplayText&gt;(Chaudhary&lt;style face="italic"&gt;, et al.&lt;/style&gt;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9" w:tooltip="Chaudhary, 2017 #269" w:history="1">
        <w:r w:rsidRPr="0081283D">
          <w:rPr>
            <w:rFonts w:ascii="Arial" w:hAnsi="Arial" w:cs="Arial"/>
            <w:noProof/>
            <w:sz w:val="24"/>
            <w:szCs w:val="24"/>
            <w:lang w:val="en-US"/>
          </w:rPr>
          <w:t>Chaudhary</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2017a</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(see Fig. 1) and the current version of the model will be further developed to include microbial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biogeochemistry and advanced hydrological schemes. The new model will minimize the recent uncertainties related to anoxic carbon exchanges and peatland management practices. Later, this comprehensive model will be applied at the larger scale to carry out impact studies for the Nordic region.</w:t>
      </w:r>
    </w:p>
    <w:p w:rsidR="000C257F" w:rsidRDefault="00852996" w:rsidP="00431847">
      <w:pPr>
        <w:jc w:val="both"/>
        <w:rPr>
          <w:rFonts w:ascii="Arial" w:eastAsia="Times New Roman" w:hAnsi="Arial" w:cs="Arial"/>
          <w:b/>
          <w:color w:val="000000"/>
          <w:sz w:val="24"/>
          <w:szCs w:val="24"/>
          <w:lang w:val="en-US" w:eastAsia="nb-NO"/>
        </w:rPr>
      </w:pPr>
      <w:r>
        <w:rPr>
          <w:rFonts w:ascii="Arial" w:hAnsi="Arial" w:cs="Arial"/>
          <w:sz w:val="24"/>
          <w:szCs w:val="24"/>
          <w:lang w:val="en-US"/>
        </w:rPr>
        <w:t>Other m</w:t>
      </w:r>
      <w:r w:rsidR="000C257F">
        <w:rPr>
          <w:rFonts w:ascii="Arial" w:hAnsi="Arial" w:cs="Arial"/>
          <w:sz w:val="24"/>
          <w:szCs w:val="24"/>
          <w:lang w:val="en-US"/>
        </w:rPr>
        <w:t>odels whic</w:t>
      </w:r>
      <w:r w:rsidR="000C257F" w:rsidRPr="00196096">
        <w:rPr>
          <w:rFonts w:ascii="Arial" w:eastAsia="Times New Roman" w:hAnsi="Arial" w:cs="Arial"/>
          <w:color w:val="000000"/>
          <w:sz w:val="24"/>
          <w:szCs w:val="24"/>
          <w:lang w:val="en-US" w:eastAsia="nb-NO"/>
        </w:rPr>
        <w:t xml:space="preserve">h </w:t>
      </w:r>
      <w:r w:rsidR="00430E70" w:rsidRPr="00196096">
        <w:rPr>
          <w:rFonts w:ascii="Arial" w:eastAsia="Times New Roman" w:hAnsi="Arial" w:cs="Arial"/>
          <w:color w:val="000000"/>
          <w:sz w:val="24"/>
          <w:szCs w:val="24"/>
          <w:lang w:val="en-US" w:eastAsia="nb-NO"/>
        </w:rPr>
        <w:t>are taking</w:t>
      </w:r>
      <w:r w:rsidR="000C257F" w:rsidRPr="00196096">
        <w:rPr>
          <w:rFonts w:ascii="Arial" w:eastAsia="Times New Roman" w:hAnsi="Arial" w:cs="Arial"/>
          <w:color w:val="000000"/>
          <w:sz w:val="24"/>
          <w:szCs w:val="24"/>
          <w:lang w:val="en-US" w:eastAsia="nb-NO"/>
        </w:rPr>
        <w:t xml:space="preserve"> part in this study are: </w:t>
      </w:r>
      <w:r w:rsidR="00787EDE" w:rsidRPr="00082005">
        <w:rPr>
          <w:rFonts w:ascii="Arial" w:eastAsia="Times New Roman" w:hAnsi="Arial" w:cs="Arial"/>
          <w:b/>
          <w:color w:val="000000"/>
          <w:sz w:val="24"/>
          <w:szCs w:val="24"/>
          <w:lang w:val="en-US" w:eastAsia="nb-NO"/>
        </w:rPr>
        <w:t>ORCHIDEE</w:t>
      </w:r>
      <w:r w:rsidR="00787EDE">
        <w:rPr>
          <w:rFonts w:ascii="Arial" w:eastAsia="Times New Roman" w:hAnsi="Arial" w:cs="Arial"/>
          <w:b/>
          <w:color w:val="000000"/>
          <w:sz w:val="24"/>
          <w:szCs w:val="24"/>
          <w:lang w:val="en-US" w:eastAsia="nb-NO"/>
        </w:rPr>
        <w:t>,</w:t>
      </w:r>
      <w:r w:rsidR="00787EDE" w:rsidRPr="00082005">
        <w:rPr>
          <w:rFonts w:ascii="Arial" w:eastAsia="Times New Roman" w:hAnsi="Arial" w:cs="Arial"/>
          <w:b/>
          <w:color w:val="000000"/>
          <w:sz w:val="24"/>
          <w:szCs w:val="24"/>
          <w:lang w:val="en-US" w:eastAsia="nb-NO"/>
        </w:rPr>
        <w:t xml:space="preserve"> </w:t>
      </w:r>
      <w:r w:rsidR="00787EDE">
        <w:rPr>
          <w:rFonts w:ascii="Arial" w:eastAsia="Times New Roman" w:hAnsi="Arial" w:cs="Arial"/>
          <w:b/>
          <w:color w:val="000000"/>
          <w:sz w:val="24"/>
          <w:szCs w:val="24"/>
          <w:lang w:val="en-US" w:eastAsia="nb-NO"/>
        </w:rPr>
        <w:t>LPJ-MPI and</w:t>
      </w:r>
      <w:r w:rsidR="000C257F" w:rsidRPr="00082005">
        <w:rPr>
          <w:rFonts w:ascii="Arial" w:eastAsia="Times New Roman" w:hAnsi="Arial" w:cs="Arial"/>
          <w:b/>
          <w:color w:val="000000"/>
          <w:sz w:val="24"/>
          <w:szCs w:val="24"/>
          <w:lang w:val="en-US" w:eastAsia="nb-NO"/>
        </w:rPr>
        <w:t xml:space="preserve"> LPX-</w:t>
      </w:r>
      <w:r w:rsidR="00787EDE">
        <w:rPr>
          <w:rFonts w:ascii="Arial" w:eastAsia="Times New Roman" w:hAnsi="Arial" w:cs="Arial"/>
          <w:b/>
          <w:color w:val="000000"/>
          <w:sz w:val="24"/>
          <w:szCs w:val="24"/>
          <w:lang w:val="en-US" w:eastAsia="nb-NO"/>
        </w:rPr>
        <w:t>Bern</w:t>
      </w:r>
      <w:bookmarkStart w:id="0" w:name="_GoBack"/>
      <w:bookmarkEnd w:id="0"/>
    </w:p>
    <w:p w:rsidR="00281F86" w:rsidRDefault="00281F86" w:rsidP="00281F86">
      <w:pPr>
        <w:jc w:val="both"/>
        <w:rPr>
          <w:rFonts w:ascii="Arial" w:hAnsi="Arial" w:cs="Arial"/>
          <w:sz w:val="24"/>
          <w:szCs w:val="24"/>
          <w:lang w:val="en-US"/>
        </w:rPr>
      </w:pPr>
      <w:r>
        <w:rPr>
          <w:rFonts w:ascii="Arial" w:eastAsia="Times New Roman" w:hAnsi="Arial" w:cs="Arial"/>
          <w:b/>
          <w:color w:val="000000"/>
          <w:sz w:val="24"/>
          <w:szCs w:val="24"/>
          <w:lang w:val="en-US" w:eastAsia="nb-NO"/>
        </w:rPr>
        <w:lastRenderedPageBreak/>
        <w:t>ORCHIDEE</w:t>
      </w:r>
    </w:p>
    <w:p w:rsidR="00D36DF2" w:rsidRPr="00E21001" w:rsidRDefault="00D36DF2" w:rsidP="00D36DF2">
      <w:pPr>
        <w:jc w:val="both"/>
        <w:rPr>
          <w:rFonts w:ascii="Arial" w:eastAsia="Times New Roman" w:hAnsi="Arial" w:cs="Arial"/>
          <w:color w:val="000000"/>
          <w:sz w:val="24"/>
          <w:szCs w:val="24"/>
          <w:lang w:val="en-US" w:eastAsia="nb-NO"/>
        </w:rPr>
      </w:pPr>
      <w:r w:rsidRPr="00E21001">
        <w:rPr>
          <w:rFonts w:ascii="Arial" w:eastAsia="Times New Roman" w:hAnsi="Arial" w:cs="Arial"/>
          <w:color w:val="000000"/>
          <w:sz w:val="24"/>
          <w:szCs w:val="24"/>
          <w:lang w:val="en-US" w:eastAsia="nb-NO"/>
        </w:rPr>
        <w:t>Organising Carbon and Hydrology In Dynamic Ecosystems (ORCHIDEE) is a land surface model which simulate the hydrology, surface energy, and CO</w:t>
      </w:r>
      <w:r w:rsidRPr="00172440">
        <w:rPr>
          <w:rFonts w:ascii="Arial" w:eastAsia="Times New Roman" w:hAnsi="Arial" w:cs="Arial"/>
          <w:color w:val="000000"/>
          <w:sz w:val="24"/>
          <w:szCs w:val="24"/>
          <w:vertAlign w:val="subscript"/>
          <w:lang w:val="en-US" w:eastAsia="nb-NO"/>
        </w:rPr>
        <w:t>2</w:t>
      </w:r>
      <w:r w:rsidRPr="00E21001">
        <w:rPr>
          <w:rFonts w:ascii="Arial" w:eastAsia="Times New Roman" w:hAnsi="Arial" w:cs="Arial"/>
          <w:color w:val="000000"/>
          <w:sz w:val="24"/>
          <w:szCs w:val="24"/>
          <w:lang w:val="en-US" w:eastAsia="nb-NO"/>
        </w:rPr>
        <w:t xml:space="preserve"> fluxes of peatlands on </w:t>
      </w:r>
      <w:r w:rsidR="00172440">
        <w:rPr>
          <w:rFonts w:ascii="Arial" w:eastAsia="Times New Roman" w:hAnsi="Arial" w:cs="Arial"/>
          <w:color w:val="000000"/>
          <w:sz w:val="24"/>
          <w:szCs w:val="24"/>
          <w:lang w:val="en-US" w:eastAsia="nb-NO"/>
        </w:rPr>
        <w:t>different</w:t>
      </w:r>
      <w:r w:rsidRPr="00E21001">
        <w:rPr>
          <w:rFonts w:ascii="Arial" w:eastAsia="Times New Roman" w:hAnsi="Arial" w:cs="Arial"/>
          <w:color w:val="000000"/>
          <w:sz w:val="24"/>
          <w:szCs w:val="24"/>
          <w:lang w:val="en-US" w:eastAsia="nb-NO"/>
        </w:rPr>
        <w:t xml:space="preserve"> timescales. The model has a</w:t>
      </w:r>
      <w:r w:rsidR="00172440">
        <w:rPr>
          <w:rFonts w:ascii="Arial" w:eastAsia="Times New Roman" w:hAnsi="Arial" w:cs="Arial"/>
          <w:color w:val="000000"/>
          <w:sz w:val="24"/>
          <w:szCs w:val="24"/>
          <w:lang w:val="en-US" w:eastAsia="nb-NO"/>
        </w:rPr>
        <w:t xml:space="preserve"> distinct soil tile in each grid cell which is constrained </w:t>
      </w:r>
      <w:r w:rsidRPr="00E21001">
        <w:rPr>
          <w:rFonts w:ascii="Arial" w:eastAsia="Times New Roman" w:hAnsi="Arial" w:cs="Arial"/>
          <w:color w:val="000000"/>
          <w:sz w:val="24"/>
          <w:szCs w:val="24"/>
          <w:lang w:val="en-US" w:eastAsia="nb-NO"/>
        </w:rPr>
        <w:t>from a global peatland map</w:t>
      </w:r>
      <w:r w:rsidR="004A364B">
        <w:rPr>
          <w:rFonts w:ascii="Arial" w:eastAsia="Times New Roman" w:hAnsi="Arial" w:cs="Arial"/>
          <w:color w:val="000000"/>
          <w:sz w:val="24"/>
          <w:szCs w:val="24"/>
          <w:lang w:val="en-US" w:eastAsia="nb-NO"/>
        </w:rPr>
        <w:t xml:space="preserve">. </w:t>
      </w:r>
      <w:r w:rsidR="00172440">
        <w:rPr>
          <w:rFonts w:ascii="Arial" w:eastAsia="Times New Roman" w:hAnsi="Arial" w:cs="Arial"/>
          <w:color w:val="000000"/>
          <w:sz w:val="24"/>
          <w:szCs w:val="24"/>
          <w:lang w:val="en-US" w:eastAsia="nb-NO"/>
        </w:rPr>
        <w:t>The r</w:t>
      </w:r>
      <w:r w:rsidRPr="00E21001">
        <w:rPr>
          <w:rFonts w:ascii="Arial" w:eastAsia="Times New Roman" w:hAnsi="Arial" w:cs="Arial"/>
          <w:color w:val="000000"/>
          <w:sz w:val="24"/>
          <w:szCs w:val="24"/>
          <w:lang w:val="en-US" w:eastAsia="nb-NO"/>
        </w:rPr>
        <w:t>unoff from</w:t>
      </w:r>
      <w:r w:rsidR="00172440">
        <w:rPr>
          <w:rFonts w:ascii="Arial" w:eastAsia="Times New Roman" w:hAnsi="Arial" w:cs="Arial"/>
          <w:color w:val="000000"/>
          <w:sz w:val="24"/>
          <w:szCs w:val="24"/>
          <w:lang w:val="en-US" w:eastAsia="nb-NO"/>
        </w:rPr>
        <w:t xml:space="preserve"> </w:t>
      </w:r>
      <w:r w:rsidR="004A364B">
        <w:rPr>
          <w:rFonts w:ascii="Arial" w:eastAsia="Times New Roman" w:hAnsi="Arial" w:cs="Arial"/>
          <w:color w:val="000000"/>
          <w:sz w:val="24"/>
          <w:szCs w:val="24"/>
          <w:lang w:val="en-US" w:eastAsia="nb-NO"/>
        </w:rPr>
        <w:t>adjacent</w:t>
      </w:r>
      <w:r w:rsidR="00172440">
        <w:rPr>
          <w:rFonts w:ascii="Arial" w:eastAsia="Times New Roman" w:hAnsi="Arial" w:cs="Arial"/>
          <w:color w:val="000000"/>
          <w:sz w:val="24"/>
          <w:szCs w:val="24"/>
          <w:lang w:val="en-US" w:eastAsia="nb-NO"/>
        </w:rPr>
        <w:t xml:space="preserve"> area composed of</w:t>
      </w:r>
      <w:r w:rsidRPr="00E21001">
        <w:rPr>
          <w:rFonts w:ascii="Arial" w:eastAsia="Times New Roman" w:hAnsi="Arial" w:cs="Arial"/>
          <w:color w:val="000000"/>
          <w:sz w:val="24"/>
          <w:szCs w:val="24"/>
          <w:lang w:val="en-US" w:eastAsia="nb-NO"/>
        </w:rPr>
        <w:t xml:space="preserve"> non-peat vegetation within a grid cell is </w:t>
      </w:r>
      <w:r w:rsidR="00172440">
        <w:rPr>
          <w:rFonts w:ascii="Arial" w:eastAsia="Times New Roman" w:hAnsi="Arial" w:cs="Arial"/>
          <w:color w:val="000000"/>
          <w:sz w:val="24"/>
          <w:szCs w:val="24"/>
          <w:lang w:val="en-US" w:eastAsia="nb-NO"/>
        </w:rPr>
        <w:t>transferred</w:t>
      </w:r>
      <w:r w:rsidRPr="00E21001">
        <w:rPr>
          <w:rFonts w:ascii="Arial" w:eastAsia="Times New Roman" w:hAnsi="Arial" w:cs="Arial"/>
          <w:color w:val="000000"/>
          <w:sz w:val="24"/>
          <w:szCs w:val="24"/>
          <w:lang w:val="en-US" w:eastAsia="nb-NO"/>
        </w:rPr>
        <w:t xml:space="preserve"> to this peat soil tile. The water table position separates oxic from anoxic decomposition. The model was evaluated against eddy-covariance (EC) observations from 30 northern peatland sites, with</w:t>
      </w:r>
      <w:r w:rsidR="002F3645" w:rsidRPr="00E21001">
        <w:rPr>
          <w:rFonts w:ascii="Arial" w:eastAsia="Times New Roman" w:hAnsi="Arial" w:cs="Arial"/>
          <w:color w:val="000000"/>
          <w:sz w:val="24"/>
          <w:szCs w:val="24"/>
          <w:lang w:val="en-US" w:eastAsia="nb-NO"/>
        </w:rPr>
        <w:t xml:space="preserve"> the maximum rate of car</w:t>
      </w:r>
      <w:r w:rsidRPr="00E21001">
        <w:rPr>
          <w:rFonts w:ascii="Arial" w:eastAsia="Times New Roman" w:hAnsi="Arial" w:cs="Arial"/>
          <w:color w:val="000000"/>
          <w:sz w:val="24"/>
          <w:szCs w:val="24"/>
          <w:lang w:val="en-US" w:eastAsia="nb-NO"/>
        </w:rPr>
        <w:t>boxylation (Vcmax) being optimized at each site.</w:t>
      </w:r>
      <w:r w:rsidR="004A364B">
        <w:rPr>
          <w:rFonts w:ascii="Arial" w:eastAsia="Times New Roman" w:hAnsi="Arial" w:cs="Arial"/>
          <w:color w:val="000000"/>
          <w:sz w:val="24"/>
          <w:szCs w:val="24"/>
          <w:lang w:val="en-US" w:eastAsia="nb-NO"/>
        </w:rPr>
        <w:t xml:space="preserve"> The model has been employed in number of studies and evaluate the impact of change in climate properties on peatland carbon balance. </w:t>
      </w:r>
    </w:p>
    <w:p w:rsidR="001A7D94" w:rsidRDefault="001A7D94" w:rsidP="00431847">
      <w:pPr>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LPJ-MPI</w:t>
      </w:r>
    </w:p>
    <w:p w:rsidR="00705345" w:rsidRPr="00705345" w:rsidRDefault="00705345" w:rsidP="00431847">
      <w:pPr>
        <w:jc w:val="both"/>
        <w:rPr>
          <w:rFonts w:ascii="Arial" w:eastAsia="Times New Roman" w:hAnsi="Arial" w:cs="Arial"/>
          <w:color w:val="000000"/>
          <w:sz w:val="24"/>
          <w:szCs w:val="24"/>
          <w:lang w:val="en-US" w:eastAsia="nb-NO"/>
        </w:rPr>
      </w:pPr>
      <w:r w:rsidRPr="00705345">
        <w:rPr>
          <w:rFonts w:ascii="Arial" w:eastAsia="Times New Roman" w:hAnsi="Arial" w:cs="Arial"/>
          <w:color w:val="000000"/>
          <w:sz w:val="24"/>
          <w:szCs w:val="24"/>
          <w:lang w:val="en-US" w:eastAsia="nb-NO"/>
        </w:rPr>
        <w:t>LPJ-MPI is based on the</w:t>
      </w:r>
      <w:r>
        <w:rPr>
          <w:rFonts w:ascii="Arial" w:eastAsia="Times New Roman" w:hAnsi="Arial" w:cs="Arial"/>
          <w:color w:val="000000"/>
          <w:sz w:val="24"/>
          <w:szCs w:val="24"/>
          <w:lang w:val="en-US" w:eastAsia="nb-NO"/>
        </w:rPr>
        <w:t xml:space="preserve"> dynamic vegetation model LPJ and it is been further improved to include wetland module and routines. The wetland module is based on the TOPMODEL approach which dynamically calculates the waterlogged regions and water table position using climate signals. </w:t>
      </w:r>
      <w:r w:rsidR="0031410D">
        <w:rPr>
          <w:rFonts w:ascii="Arial" w:eastAsia="Times New Roman" w:hAnsi="Arial" w:cs="Arial"/>
          <w:color w:val="000000"/>
          <w:sz w:val="24"/>
          <w:szCs w:val="24"/>
          <w:lang w:val="en-US" w:eastAsia="nb-NO"/>
        </w:rPr>
        <w:t xml:space="preserve">Only the permanently inundated area where water table position remain stable for long time accumulate peat. The peat module describe oxic and anoxic </w:t>
      </w:r>
      <w:r w:rsidR="00777EB5">
        <w:rPr>
          <w:rFonts w:ascii="Arial" w:eastAsia="Times New Roman" w:hAnsi="Arial" w:cs="Arial"/>
          <w:color w:val="000000"/>
          <w:sz w:val="24"/>
          <w:szCs w:val="24"/>
          <w:lang w:val="en-US" w:eastAsia="nb-NO"/>
        </w:rPr>
        <w:t>decomposition</w:t>
      </w:r>
      <w:r w:rsidR="0031410D">
        <w:rPr>
          <w:rFonts w:ascii="Arial" w:eastAsia="Times New Roman" w:hAnsi="Arial" w:cs="Arial"/>
          <w:color w:val="000000"/>
          <w:sz w:val="24"/>
          <w:szCs w:val="24"/>
          <w:lang w:val="en-US" w:eastAsia="nb-NO"/>
        </w:rPr>
        <w:t xml:space="preserve"> processes. The model has been </w:t>
      </w:r>
      <w:r w:rsidR="00777EB5">
        <w:rPr>
          <w:rFonts w:ascii="Arial" w:eastAsia="Times New Roman" w:hAnsi="Arial" w:cs="Arial"/>
          <w:color w:val="000000"/>
          <w:sz w:val="24"/>
          <w:szCs w:val="24"/>
          <w:lang w:val="en-US" w:eastAsia="nb-NO"/>
        </w:rPr>
        <w:t>described</w:t>
      </w:r>
      <w:r w:rsidR="0031410D">
        <w:rPr>
          <w:rFonts w:ascii="Arial" w:eastAsia="Times New Roman" w:hAnsi="Arial" w:cs="Arial"/>
          <w:color w:val="000000"/>
          <w:sz w:val="24"/>
          <w:szCs w:val="24"/>
          <w:lang w:val="en-US" w:eastAsia="nb-NO"/>
        </w:rPr>
        <w:t xml:space="preserve"> in detail in Klinen et al. 2012. </w:t>
      </w:r>
    </w:p>
    <w:p w:rsidR="001A7D94" w:rsidRDefault="00722414" w:rsidP="00431847">
      <w:pPr>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LPX-Bern</w:t>
      </w:r>
    </w:p>
    <w:p w:rsidR="00297604" w:rsidRPr="00282B20" w:rsidRDefault="00F30934" w:rsidP="00431847">
      <w:pPr>
        <w:jc w:val="both"/>
        <w:rPr>
          <w:rFonts w:ascii="Arial" w:eastAsia="Times New Roman" w:hAnsi="Arial" w:cs="Arial"/>
          <w:b/>
          <w:color w:val="000000"/>
          <w:sz w:val="24"/>
          <w:szCs w:val="24"/>
          <w:lang w:val="en-US" w:eastAsia="nb-NO"/>
        </w:rPr>
      </w:pPr>
      <w:r w:rsidRPr="00F30934">
        <w:rPr>
          <w:lang w:val="en-US"/>
        </w:rPr>
        <w:br/>
      </w:r>
      <w:r w:rsidRPr="00F30934">
        <w:rPr>
          <w:rFonts w:ascii="Arial" w:hAnsi="Arial" w:cs="Arial"/>
          <w:color w:val="666666"/>
          <w:sz w:val="27"/>
          <w:szCs w:val="27"/>
          <w:shd w:val="clear" w:color="auto" w:fill="FFFFFF"/>
          <w:lang w:val="en-US"/>
        </w:rPr>
        <w:t>The dynamic global vegetation and land surface process model LPX-Bern (“Land surface Processes and eXchanges” model of the University of Bern, version 1.0) (</w:t>
      </w:r>
      <w:hyperlink r:id="rId8" w:tgtFrame="_blank" w:history="1">
        <w:r w:rsidRPr="00F30934">
          <w:rPr>
            <w:rStyle w:val="Hyperlink"/>
            <w:rFonts w:ascii="Arial" w:hAnsi="Arial" w:cs="Arial"/>
            <w:color w:val="0074C4"/>
            <w:sz w:val="27"/>
            <w:szCs w:val="27"/>
            <w:shd w:val="clear" w:color="auto" w:fill="FFFFFF"/>
            <w:lang w:val="en-US"/>
          </w:rPr>
          <w:t>Stocker et al., 2013</w:t>
        </w:r>
      </w:hyperlink>
      <w:r w:rsidRPr="00F30934">
        <w:rPr>
          <w:rFonts w:ascii="Arial" w:hAnsi="Arial" w:cs="Arial"/>
          <w:color w:val="666666"/>
          <w:sz w:val="27"/>
          <w:szCs w:val="27"/>
          <w:shd w:val="clear" w:color="auto" w:fill="FFFFFF"/>
          <w:lang w:val="en-US"/>
        </w:rPr>
        <w:t>; </w:t>
      </w:r>
      <w:hyperlink r:id="rId9" w:tgtFrame="_blank" w:history="1">
        <w:r w:rsidRPr="00F30934">
          <w:rPr>
            <w:rStyle w:val="Hyperlink"/>
            <w:rFonts w:ascii="Arial" w:hAnsi="Arial" w:cs="Arial"/>
            <w:color w:val="0074C4"/>
            <w:sz w:val="27"/>
            <w:szCs w:val="27"/>
            <w:shd w:val="clear" w:color="auto" w:fill="FFFFFF"/>
            <w:lang w:val="en-US"/>
          </w:rPr>
          <w:t>Spahni et al., 2013</w:t>
        </w:r>
      </w:hyperlink>
      <w:r w:rsidRPr="00F30934">
        <w:rPr>
          <w:rFonts w:ascii="Arial" w:hAnsi="Arial" w:cs="Arial"/>
          <w:color w:val="666666"/>
          <w:sz w:val="27"/>
          <w:szCs w:val="27"/>
          <w:shd w:val="clear" w:color="auto" w:fill="FFFFFF"/>
          <w:lang w:val="en-US"/>
        </w:rPr>
        <w:t>) has been developed from LPJ (</w:t>
      </w:r>
      <w:hyperlink r:id="rId10" w:tgtFrame="_blank" w:history="1">
        <w:r w:rsidRPr="00F30934">
          <w:rPr>
            <w:rStyle w:val="Hyperlink"/>
            <w:rFonts w:ascii="Arial" w:hAnsi="Arial" w:cs="Arial"/>
            <w:color w:val="0074C4"/>
            <w:sz w:val="27"/>
            <w:szCs w:val="27"/>
            <w:shd w:val="clear" w:color="auto" w:fill="FFFFFF"/>
            <w:lang w:val="en-US"/>
          </w:rPr>
          <w:t>Sitch et al., 2003</w:t>
        </w:r>
      </w:hyperlink>
      <w:r w:rsidRPr="00F30934">
        <w:rPr>
          <w:rFonts w:ascii="Arial" w:hAnsi="Arial" w:cs="Arial"/>
          <w:color w:val="666666"/>
          <w:sz w:val="27"/>
          <w:szCs w:val="27"/>
          <w:shd w:val="clear" w:color="auto" w:fill="FFFFFF"/>
          <w:lang w:val="en-US"/>
        </w:rPr>
        <w:t>). The LPX-Bern model describes dynamical vegetation and terrestrial biogeochemical processes, and integrates representations of non-peatland (</w:t>
      </w:r>
      <w:hyperlink r:id="rId11" w:tgtFrame="_blank" w:history="1">
        <w:r w:rsidRPr="00F30934">
          <w:rPr>
            <w:rStyle w:val="Hyperlink"/>
            <w:rFonts w:ascii="Arial" w:hAnsi="Arial" w:cs="Arial"/>
            <w:color w:val="0074C4"/>
            <w:sz w:val="27"/>
            <w:szCs w:val="27"/>
            <w:shd w:val="clear" w:color="auto" w:fill="FFFFFF"/>
            <w:lang w:val="en-US"/>
          </w:rPr>
          <w:t>Gerten et al., 2004</w:t>
        </w:r>
      </w:hyperlink>
      <w:r w:rsidRPr="00F30934">
        <w:rPr>
          <w:rFonts w:ascii="Arial" w:hAnsi="Arial" w:cs="Arial"/>
          <w:color w:val="666666"/>
          <w:sz w:val="27"/>
          <w:szCs w:val="27"/>
          <w:shd w:val="clear" w:color="auto" w:fill="FFFFFF"/>
          <w:lang w:val="en-US"/>
        </w:rPr>
        <w:t>; </w:t>
      </w:r>
      <w:hyperlink r:id="rId12" w:tgtFrame="_blank" w:history="1">
        <w:r w:rsidRPr="00F30934">
          <w:rPr>
            <w:rStyle w:val="Hyperlink"/>
            <w:rFonts w:ascii="Arial" w:hAnsi="Arial" w:cs="Arial"/>
            <w:color w:val="0074C4"/>
            <w:sz w:val="27"/>
            <w:szCs w:val="27"/>
            <w:shd w:val="clear" w:color="auto" w:fill="FFFFFF"/>
            <w:lang w:val="en-US"/>
          </w:rPr>
          <w:t>Joos et al., 2004</w:t>
        </w:r>
      </w:hyperlink>
      <w:r w:rsidRPr="00F30934">
        <w:rPr>
          <w:rFonts w:ascii="Arial" w:hAnsi="Arial" w:cs="Arial"/>
          <w:color w:val="666666"/>
          <w:sz w:val="27"/>
          <w:szCs w:val="27"/>
          <w:shd w:val="clear" w:color="auto" w:fill="FFFFFF"/>
          <w:lang w:val="en-US"/>
        </w:rPr>
        <w:t>; </w:t>
      </w:r>
      <w:hyperlink r:id="rId13" w:tgtFrame="_blank" w:history="1">
        <w:r w:rsidRPr="00F30934">
          <w:rPr>
            <w:rStyle w:val="Hyperlink"/>
            <w:rFonts w:ascii="Arial" w:hAnsi="Arial" w:cs="Arial"/>
            <w:color w:val="0074C4"/>
            <w:sz w:val="27"/>
            <w:szCs w:val="27"/>
            <w:shd w:val="clear" w:color="auto" w:fill="FFFFFF"/>
            <w:lang w:val="en-US"/>
          </w:rPr>
          <w:t>Sitch et al., 2003</w:t>
        </w:r>
      </w:hyperlink>
      <w:r w:rsidRPr="00F30934">
        <w:rPr>
          <w:rFonts w:ascii="Arial" w:hAnsi="Arial" w:cs="Arial"/>
          <w:color w:val="666666"/>
          <w:sz w:val="27"/>
          <w:szCs w:val="27"/>
          <w:shd w:val="clear" w:color="auto" w:fill="FFFFFF"/>
          <w:lang w:val="en-US"/>
        </w:rPr>
        <w:t>) and peatland (</w:t>
      </w:r>
      <w:hyperlink r:id="rId14" w:tgtFrame="_blank" w:history="1">
        <w:r w:rsidRPr="00F30934">
          <w:rPr>
            <w:rStyle w:val="Hyperlink"/>
            <w:rFonts w:ascii="Arial" w:hAnsi="Arial" w:cs="Arial"/>
            <w:color w:val="0074C4"/>
            <w:sz w:val="27"/>
            <w:szCs w:val="27"/>
            <w:shd w:val="clear" w:color="auto" w:fill="FFFFFF"/>
            <w:lang w:val="en-US"/>
          </w:rPr>
          <w:t>Spahni et al., 2013</w:t>
        </w:r>
      </w:hyperlink>
      <w:r w:rsidRPr="00F30934">
        <w:rPr>
          <w:rFonts w:ascii="Arial" w:hAnsi="Arial" w:cs="Arial"/>
          <w:color w:val="666666"/>
          <w:sz w:val="27"/>
          <w:szCs w:val="27"/>
          <w:shd w:val="clear" w:color="auto" w:fill="FFFFFF"/>
          <w:lang w:val="en-US"/>
        </w:rPr>
        <w:t>; </w:t>
      </w:r>
      <w:hyperlink r:id="rId15" w:tgtFrame="_blank" w:history="1">
        <w:r w:rsidRPr="00F30934">
          <w:rPr>
            <w:rStyle w:val="Hyperlink"/>
            <w:rFonts w:ascii="Arial" w:hAnsi="Arial" w:cs="Arial"/>
            <w:color w:val="0074C4"/>
            <w:sz w:val="27"/>
            <w:szCs w:val="27"/>
            <w:shd w:val="clear" w:color="auto" w:fill="FFFFFF"/>
            <w:lang w:val="en-US"/>
          </w:rPr>
          <w:t>Wania et al., 2009a </w:t>
        </w:r>
      </w:hyperlink>
      <w:r w:rsidRPr="00F30934">
        <w:rPr>
          <w:rFonts w:ascii="Arial" w:hAnsi="Arial" w:cs="Arial"/>
          <w:color w:val="666666"/>
          <w:sz w:val="27"/>
          <w:szCs w:val="27"/>
          <w:shd w:val="clear" w:color="auto" w:fill="FFFFFF"/>
          <w:lang w:val="en-US"/>
        </w:rPr>
        <w:t>,</w:t>
      </w:r>
      <w:hyperlink r:id="rId16" w:tgtFrame="_blank" w:history="1">
        <w:r w:rsidRPr="00F30934">
          <w:rPr>
            <w:rStyle w:val="Hyperlink"/>
            <w:rFonts w:ascii="Arial" w:hAnsi="Arial" w:cs="Arial"/>
            <w:color w:val="0074C4"/>
            <w:sz w:val="27"/>
            <w:szCs w:val="27"/>
            <w:shd w:val="clear" w:color="auto" w:fill="FFFFFF"/>
            <w:lang w:val="en-US"/>
          </w:rPr>
          <w:t>2009b</w:t>
        </w:r>
      </w:hyperlink>
      <w:r w:rsidRPr="00F30934">
        <w:rPr>
          <w:rFonts w:ascii="Arial" w:hAnsi="Arial" w:cs="Arial"/>
          <w:color w:val="666666"/>
          <w:sz w:val="27"/>
          <w:szCs w:val="27"/>
          <w:shd w:val="clear" w:color="auto" w:fill="FFFFFF"/>
          <w:lang w:val="en-US"/>
        </w:rPr>
        <w:t>) ecosystems and their C and N dynamics (</w:t>
      </w:r>
      <w:hyperlink r:id="rId17" w:history="1">
        <w:r w:rsidRPr="00F30934">
          <w:rPr>
            <w:rStyle w:val="Hyperlink"/>
            <w:rFonts w:ascii="Arial" w:hAnsi="Arial" w:cs="Arial"/>
            <w:color w:val="0074C4"/>
            <w:sz w:val="27"/>
            <w:szCs w:val="27"/>
            <w:shd w:val="clear" w:color="auto" w:fill="FFFFFF"/>
            <w:lang w:val="en-US"/>
          </w:rPr>
          <w:t>Xu-Ri and Prentice, 2008</w:t>
        </w:r>
      </w:hyperlink>
      <w:r w:rsidRPr="00F30934">
        <w:rPr>
          <w:rFonts w:ascii="Arial" w:hAnsi="Arial" w:cs="Arial"/>
          <w:color w:val="666666"/>
          <w:sz w:val="27"/>
          <w:szCs w:val="27"/>
          <w:shd w:val="clear" w:color="auto" w:fill="FFFFFF"/>
          <w:lang w:val="en-US"/>
        </w:rPr>
        <w:t>; </w:t>
      </w:r>
      <w:hyperlink r:id="rId18" w:tgtFrame="_blank" w:history="1">
        <w:r w:rsidRPr="00F30934">
          <w:rPr>
            <w:rStyle w:val="Hyperlink"/>
            <w:rFonts w:ascii="Arial" w:hAnsi="Arial" w:cs="Arial"/>
            <w:color w:val="0074C4"/>
            <w:sz w:val="27"/>
            <w:szCs w:val="27"/>
            <w:shd w:val="clear" w:color="auto" w:fill="FFFFFF"/>
            <w:lang w:val="en-US"/>
          </w:rPr>
          <w:t>Stocker et al., 2013</w:t>
        </w:r>
      </w:hyperlink>
      <w:r w:rsidRPr="00F30934">
        <w:rPr>
          <w:rFonts w:ascii="Arial" w:hAnsi="Arial" w:cs="Arial"/>
          <w:color w:val="666666"/>
          <w:sz w:val="27"/>
          <w:szCs w:val="27"/>
          <w:shd w:val="clear" w:color="auto" w:fill="FFFFFF"/>
          <w:lang w:val="en-US"/>
        </w:rPr>
        <w:t>). The model calculates the release and uptake of the trace gases CO</w:t>
      </w:r>
      <w:r w:rsidRPr="00F30934">
        <w:rPr>
          <w:rFonts w:ascii="Arial" w:hAnsi="Arial" w:cs="Arial"/>
          <w:color w:val="666666"/>
          <w:sz w:val="20"/>
          <w:szCs w:val="20"/>
          <w:shd w:val="clear" w:color="auto" w:fill="FFFFFF"/>
          <w:vertAlign w:val="subscript"/>
          <w:lang w:val="en-US"/>
        </w:rPr>
        <w:t>2</w:t>
      </w:r>
      <w:r w:rsidRPr="00F30934">
        <w:rPr>
          <w:rFonts w:ascii="Arial" w:hAnsi="Arial" w:cs="Arial"/>
          <w:color w:val="666666"/>
          <w:sz w:val="27"/>
          <w:szCs w:val="27"/>
          <w:shd w:val="clear" w:color="auto" w:fill="FFFFFF"/>
          <w:lang w:val="en-US"/>
        </w:rPr>
        <w:t>, N</w:t>
      </w:r>
      <w:r w:rsidRPr="00F30934">
        <w:rPr>
          <w:rFonts w:ascii="Arial" w:hAnsi="Arial" w:cs="Arial"/>
          <w:color w:val="666666"/>
          <w:sz w:val="20"/>
          <w:szCs w:val="20"/>
          <w:shd w:val="clear" w:color="auto" w:fill="FFFFFF"/>
          <w:vertAlign w:val="subscript"/>
          <w:lang w:val="en-US"/>
        </w:rPr>
        <w:t>2</w:t>
      </w:r>
      <w:r w:rsidRPr="00F30934">
        <w:rPr>
          <w:rFonts w:ascii="Arial" w:hAnsi="Arial" w:cs="Arial"/>
          <w:color w:val="666666"/>
          <w:sz w:val="27"/>
          <w:szCs w:val="27"/>
          <w:shd w:val="clear" w:color="auto" w:fill="FFFFFF"/>
          <w:lang w:val="en-US"/>
        </w:rPr>
        <w:t>O (</w:t>
      </w:r>
      <w:hyperlink r:id="rId19" w:history="1">
        <w:r w:rsidRPr="00F30934">
          <w:rPr>
            <w:rStyle w:val="Hyperlink"/>
            <w:rFonts w:ascii="Arial" w:hAnsi="Arial" w:cs="Arial"/>
            <w:color w:val="0074C4"/>
            <w:sz w:val="27"/>
            <w:szCs w:val="27"/>
            <w:shd w:val="clear" w:color="auto" w:fill="FFFFFF"/>
            <w:lang w:val="en-US"/>
          </w:rPr>
          <w:t>Xu-Ri and Prentice, 2008</w:t>
        </w:r>
      </w:hyperlink>
      <w:r w:rsidRPr="00F30934">
        <w:rPr>
          <w:rFonts w:ascii="Arial" w:hAnsi="Arial" w:cs="Arial"/>
          <w:color w:val="666666"/>
          <w:sz w:val="27"/>
          <w:szCs w:val="27"/>
          <w:shd w:val="clear" w:color="auto" w:fill="FFFFFF"/>
          <w:lang w:val="en-US"/>
        </w:rPr>
        <w:t>; </w:t>
      </w:r>
      <w:hyperlink r:id="rId20" w:tgtFrame="_blank" w:history="1">
        <w:r w:rsidRPr="00F30934">
          <w:rPr>
            <w:rStyle w:val="Hyperlink"/>
            <w:rFonts w:ascii="Arial" w:hAnsi="Arial" w:cs="Arial"/>
            <w:color w:val="0074C4"/>
            <w:sz w:val="27"/>
            <w:szCs w:val="27"/>
            <w:shd w:val="clear" w:color="auto" w:fill="FFFFFF"/>
            <w:lang w:val="en-US"/>
          </w:rPr>
          <w:t>Stocker et al., 2013</w:t>
        </w:r>
      </w:hyperlink>
      <w:r w:rsidRPr="00F30934">
        <w:rPr>
          <w:rFonts w:ascii="Arial" w:hAnsi="Arial" w:cs="Arial"/>
          <w:color w:val="666666"/>
          <w:sz w:val="27"/>
          <w:szCs w:val="27"/>
          <w:shd w:val="clear" w:color="auto" w:fill="FFFFFF"/>
          <w:lang w:val="en-US"/>
        </w:rPr>
        <w:t>; </w:t>
      </w:r>
      <w:hyperlink r:id="rId21" w:tgtFrame="_blank" w:history="1">
        <w:r w:rsidRPr="00F30934">
          <w:rPr>
            <w:rStyle w:val="Hyperlink"/>
            <w:rFonts w:ascii="Arial" w:hAnsi="Arial" w:cs="Arial"/>
            <w:color w:val="0074C4"/>
            <w:sz w:val="27"/>
            <w:szCs w:val="27"/>
            <w:shd w:val="clear" w:color="auto" w:fill="FFFFFF"/>
            <w:lang w:val="en-US"/>
          </w:rPr>
          <w:t>Xu-Ri et al., 2012</w:t>
        </w:r>
      </w:hyperlink>
      <w:r w:rsidRPr="00F30934">
        <w:rPr>
          <w:rFonts w:ascii="Arial" w:hAnsi="Arial" w:cs="Arial"/>
          <w:color w:val="666666"/>
          <w:sz w:val="27"/>
          <w:szCs w:val="27"/>
          <w:shd w:val="clear" w:color="auto" w:fill="FFFFFF"/>
          <w:lang w:val="en-US"/>
        </w:rPr>
        <w:t>) and CH</w:t>
      </w:r>
      <w:r w:rsidRPr="00F30934">
        <w:rPr>
          <w:rFonts w:ascii="Arial" w:hAnsi="Arial" w:cs="Arial"/>
          <w:color w:val="666666"/>
          <w:sz w:val="20"/>
          <w:szCs w:val="20"/>
          <w:shd w:val="clear" w:color="auto" w:fill="FFFFFF"/>
          <w:vertAlign w:val="subscript"/>
          <w:lang w:val="en-US"/>
        </w:rPr>
        <w:t>4</w:t>
      </w:r>
      <w:r w:rsidRPr="00F30934">
        <w:rPr>
          <w:rFonts w:ascii="Arial" w:hAnsi="Arial" w:cs="Arial"/>
          <w:color w:val="666666"/>
          <w:sz w:val="27"/>
          <w:szCs w:val="27"/>
          <w:shd w:val="clear" w:color="auto" w:fill="FFFFFF"/>
          <w:lang w:val="en-US"/>
        </w:rPr>
        <w:t> (</w:t>
      </w:r>
      <w:hyperlink r:id="rId22" w:tgtFrame="_blank" w:history="1">
        <w:r w:rsidRPr="00F30934">
          <w:rPr>
            <w:rStyle w:val="Hyperlink"/>
            <w:rFonts w:ascii="Arial" w:hAnsi="Arial" w:cs="Arial"/>
            <w:color w:val="0074C4"/>
            <w:sz w:val="27"/>
            <w:szCs w:val="27"/>
            <w:shd w:val="clear" w:color="auto" w:fill="FFFFFF"/>
            <w:lang w:val="en-US"/>
          </w:rPr>
          <w:t>Wania et al., 2010</w:t>
        </w:r>
      </w:hyperlink>
      <w:r w:rsidRPr="00F30934">
        <w:rPr>
          <w:rFonts w:ascii="Arial" w:hAnsi="Arial" w:cs="Arial"/>
          <w:color w:val="666666"/>
          <w:sz w:val="27"/>
          <w:szCs w:val="27"/>
          <w:shd w:val="clear" w:color="auto" w:fill="FFFFFF"/>
          <w:lang w:val="en-US"/>
        </w:rPr>
        <w:t>; </w:t>
      </w:r>
      <w:hyperlink r:id="rId23" w:tgtFrame="_blank" w:history="1">
        <w:r w:rsidRPr="00F30934">
          <w:rPr>
            <w:rStyle w:val="Hyperlink"/>
            <w:rFonts w:ascii="Arial" w:hAnsi="Arial" w:cs="Arial"/>
            <w:color w:val="0074C4"/>
            <w:sz w:val="27"/>
            <w:szCs w:val="27"/>
            <w:shd w:val="clear" w:color="auto" w:fill="FFFFFF"/>
            <w:lang w:val="en-US"/>
          </w:rPr>
          <w:t>Spahni et al., 2011</w:t>
        </w:r>
      </w:hyperlink>
      <w:r w:rsidRPr="00F30934">
        <w:rPr>
          <w:rFonts w:ascii="Arial" w:hAnsi="Arial" w:cs="Arial"/>
          <w:color w:val="666666"/>
          <w:sz w:val="27"/>
          <w:szCs w:val="27"/>
          <w:shd w:val="clear" w:color="auto" w:fill="FFFFFF"/>
          <w:lang w:val="en-US"/>
        </w:rPr>
        <w:t>; </w:t>
      </w:r>
      <w:hyperlink r:id="rId24" w:tgtFrame="_blank" w:history="1">
        <w:r w:rsidRPr="00F30934">
          <w:rPr>
            <w:rStyle w:val="Hyperlink"/>
            <w:rFonts w:ascii="Arial" w:hAnsi="Arial" w:cs="Arial"/>
            <w:color w:val="0074C4"/>
            <w:sz w:val="27"/>
            <w:szCs w:val="27"/>
            <w:shd w:val="clear" w:color="auto" w:fill="FFFFFF"/>
            <w:lang w:val="en-US"/>
          </w:rPr>
          <w:t>Zürcher et al., 2013</w:t>
        </w:r>
      </w:hyperlink>
      <w:r w:rsidRPr="00F30934">
        <w:rPr>
          <w:rFonts w:ascii="Arial" w:hAnsi="Arial" w:cs="Arial"/>
          <w:color w:val="666666"/>
          <w:sz w:val="27"/>
          <w:szCs w:val="27"/>
          <w:shd w:val="clear" w:color="auto" w:fill="FFFFFF"/>
          <w:lang w:val="en-US"/>
        </w:rPr>
        <w:t xml:space="preserve">). </w:t>
      </w:r>
      <w:r w:rsidRPr="00282B20">
        <w:rPr>
          <w:rFonts w:ascii="Arial" w:hAnsi="Arial" w:cs="Arial"/>
          <w:color w:val="666666"/>
          <w:sz w:val="27"/>
          <w:szCs w:val="27"/>
          <w:shd w:val="clear" w:color="auto" w:fill="FFFFFF"/>
          <w:lang w:val="en-US"/>
        </w:rPr>
        <w:t>In LPX-Bern vegetation (grass, trees, and moss) is represented by various plant functional types (PFTs) that are in competition for resources (water, light, N) on each grid cell. The model accounts for the dynamic coupling of C and water cycles through photosynthesis and evapotranspiration that also defines plant water use efficiency (</w:t>
      </w:r>
      <w:hyperlink r:id="rId25" w:tgtFrame="_blank" w:history="1">
        <w:r w:rsidRPr="00282B20">
          <w:rPr>
            <w:rStyle w:val="Hyperlink"/>
            <w:rFonts w:ascii="Arial" w:hAnsi="Arial" w:cs="Arial"/>
            <w:color w:val="0074C4"/>
            <w:sz w:val="27"/>
            <w:szCs w:val="27"/>
            <w:shd w:val="clear" w:color="auto" w:fill="FFFFFF"/>
            <w:lang w:val="en-US"/>
          </w:rPr>
          <w:t>Saurer et al., 2014</w:t>
        </w:r>
      </w:hyperlink>
      <w:r w:rsidRPr="00282B20">
        <w:rPr>
          <w:rFonts w:ascii="Arial" w:hAnsi="Arial" w:cs="Arial"/>
          <w:color w:val="666666"/>
          <w:sz w:val="27"/>
          <w:szCs w:val="27"/>
          <w:shd w:val="clear" w:color="auto" w:fill="FFFFFF"/>
          <w:lang w:val="en-US"/>
        </w:rPr>
        <w:t>). It uses a vertically resolved soil hydrology, heat diffusion and an interactive thawing–freezing scheme (</w:t>
      </w:r>
      <w:hyperlink r:id="rId26" w:tgtFrame="_blank" w:history="1">
        <w:r w:rsidRPr="00282B20">
          <w:rPr>
            <w:rStyle w:val="Hyperlink"/>
            <w:rFonts w:ascii="Arial" w:hAnsi="Arial" w:cs="Arial"/>
            <w:color w:val="0074C4"/>
            <w:sz w:val="27"/>
            <w:szCs w:val="27"/>
            <w:shd w:val="clear" w:color="auto" w:fill="FFFFFF"/>
            <w:lang w:val="en-US"/>
          </w:rPr>
          <w:t>Wania et al., 2009a</w:t>
        </w:r>
      </w:hyperlink>
      <w:r w:rsidRPr="00282B20">
        <w:rPr>
          <w:rFonts w:ascii="Arial" w:hAnsi="Arial" w:cs="Arial"/>
          <w:color w:val="666666"/>
          <w:sz w:val="27"/>
          <w:szCs w:val="27"/>
          <w:shd w:val="clear" w:color="auto" w:fill="FFFFFF"/>
          <w:lang w:val="en-US"/>
        </w:rPr>
        <w:t>).</w:t>
      </w:r>
    </w:p>
    <w:p w:rsidR="005C706F" w:rsidRDefault="007A63AD" w:rsidP="005C706F">
      <w:pPr>
        <w:pStyle w:val="ListParagraph"/>
        <w:ind w:left="0"/>
        <w:rPr>
          <w:rFonts w:ascii="Arial" w:hAnsi="Arial" w:cs="Arial"/>
          <w:b/>
          <w:bCs/>
          <w:sz w:val="24"/>
          <w:szCs w:val="24"/>
          <w:lang w:val="en-US"/>
        </w:rPr>
      </w:pPr>
      <w:r w:rsidRPr="0081283D">
        <w:rPr>
          <w:rFonts w:ascii="Arial" w:hAnsi="Arial" w:cs="Arial"/>
          <w:b/>
          <w:bCs/>
          <w:sz w:val="24"/>
          <w:szCs w:val="24"/>
          <w:lang w:val="en-US"/>
        </w:rPr>
        <w:t>Work Package 1- Model simulatio</w:t>
      </w:r>
      <w:r w:rsidR="004D3EA7">
        <w:rPr>
          <w:rFonts w:ascii="Arial" w:hAnsi="Arial" w:cs="Arial"/>
          <w:b/>
          <w:bCs/>
          <w:sz w:val="24"/>
          <w:szCs w:val="24"/>
          <w:lang w:val="en-US"/>
        </w:rPr>
        <w:t>ns at pan-Arctic scale (Month 1–6)</w:t>
      </w:r>
    </w:p>
    <w:p w:rsidR="000C257F" w:rsidRDefault="009956DA" w:rsidP="00A738A7">
      <w:pPr>
        <w:jc w:val="both"/>
        <w:rPr>
          <w:rFonts w:ascii="Arial" w:hAnsi="Arial" w:cs="Arial"/>
          <w:sz w:val="24"/>
          <w:szCs w:val="24"/>
          <w:lang w:val="en-US"/>
        </w:rPr>
      </w:pPr>
      <w:r>
        <w:rPr>
          <w:rFonts w:ascii="Arial" w:hAnsi="Arial" w:cs="Arial"/>
          <w:sz w:val="24"/>
          <w:szCs w:val="24"/>
          <w:lang w:val="en-US"/>
        </w:rPr>
        <w:lastRenderedPageBreak/>
        <w:t>In the first part of this study</w:t>
      </w:r>
      <w:r w:rsidR="00EA6A69">
        <w:rPr>
          <w:rFonts w:ascii="Arial" w:hAnsi="Arial" w:cs="Arial"/>
          <w:sz w:val="24"/>
          <w:szCs w:val="24"/>
          <w:lang w:val="en-US"/>
        </w:rPr>
        <w:t>, we</w:t>
      </w:r>
      <w:r w:rsidR="007A63AD" w:rsidRPr="0081283D">
        <w:rPr>
          <w:rFonts w:ascii="Arial" w:hAnsi="Arial" w:cs="Arial"/>
          <w:sz w:val="24"/>
          <w:szCs w:val="24"/>
          <w:lang w:val="en-US"/>
        </w:rPr>
        <w:t xml:space="preserve"> will </w:t>
      </w:r>
      <w:r w:rsidR="007A63AD" w:rsidRPr="0081283D">
        <w:rPr>
          <w:rFonts w:ascii="Arial" w:eastAsia="Times New Roman" w:hAnsi="Arial" w:cs="Arial"/>
          <w:color w:val="000000"/>
          <w:sz w:val="24"/>
          <w:szCs w:val="24"/>
          <w:lang w:val="en-US" w:eastAsia="nb-NO"/>
        </w:rPr>
        <w:t xml:space="preserve">run the established peatland version of LPJ-GUESS, a dynamic global vegetation model at a fine-resolution (1 degree) </w: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007A63AD" w:rsidRPr="0081283D">
        <w:rPr>
          <w:rFonts w:ascii="Arial" w:eastAsia="Times New Roman" w:hAnsi="Arial" w:cs="Arial"/>
          <w:color w:val="000000"/>
          <w:sz w:val="24"/>
          <w:szCs w:val="24"/>
          <w:lang w:val="en-US" w:eastAsia="nb-NO"/>
        </w:rPr>
        <w:instrText xml:space="preserve"> ADDIN EN.CITE </w:instrTex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007A63AD" w:rsidRPr="0081283D">
        <w:rPr>
          <w:rFonts w:ascii="Arial" w:eastAsia="Times New Roman" w:hAnsi="Arial" w:cs="Arial"/>
          <w:color w:val="000000"/>
          <w:sz w:val="24"/>
          <w:szCs w:val="24"/>
          <w:lang w:val="en-US" w:eastAsia="nb-NO"/>
        </w:rPr>
        <w:instrText xml:space="preserve"> ADDIN EN.CITE.DATA </w:instrText>
      </w:r>
      <w:r w:rsidR="007A63AD" w:rsidRPr="0081283D">
        <w:rPr>
          <w:rFonts w:ascii="Arial" w:eastAsia="Times New Roman" w:hAnsi="Arial" w:cs="Arial"/>
          <w:color w:val="000000"/>
          <w:sz w:val="24"/>
          <w:szCs w:val="24"/>
          <w:lang w:val="en-US" w:eastAsia="nb-NO"/>
        </w:rPr>
      </w:r>
      <w:r w:rsidR="007A63AD" w:rsidRPr="0081283D">
        <w:rPr>
          <w:rFonts w:ascii="Arial" w:eastAsia="Times New Roman" w:hAnsi="Arial" w:cs="Arial"/>
          <w:color w:val="000000"/>
          <w:sz w:val="24"/>
          <w:szCs w:val="24"/>
          <w:lang w:val="en-US" w:eastAsia="nb-NO"/>
        </w:rPr>
        <w:fldChar w:fldCharType="end"/>
      </w:r>
      <w:r w:rsidR="007A63AD" w:rsidRPr="0081283D">
        <w:rPr>
          <w:rFonts w:ascii="Arial" w:eastAsia="Times New Roman" w:hAnsi="Arial" w:cs="Arial"/>
          <w:color w:val="000000"/>
          <w:sz w:val="24"/>
          <w:szCs w:val="24"/>
          <w:lang w:val="en-US" w:eastAsia="nb-NO"/>
        </w:rPr>
      </w:r>
      <w:r w:rsidR="007A63AD" w:rsidRPr="0081283D">
        <w:rPr>
          <w:rFonts w:ascii="Arial" w:eastAsia="Times New Roman" w:hAnsi="Arial" w:cs="Arial"/>
          <w:color w:val="000000"/>
          <w:sz w:val="24"/>
          <w:szCs w:val="24"/>
          <w:lang w:val="en-US" w:eastAsia="nb-NO"/>
        </w:rPr>
        <w:fldChar w:fldCharType="separate"/>
      </w:r>
      <w:r w:rsidR="007A63AD" w:rsidRPr="0081283D">
        <w:rPr>
          <w:rFonts w:ascii="Arial" w:eastAsia="Times New Roman" w:hAnsi="Arial" w:cs="Arial"/>
          <w:color w:val="000000"/>
          <w:sz w:val="24"/>
          <w:szCs w:val="24"/>
          <w:lang w:val="en-US" w:eastAsia="nb-NO"/>
        </w:rPr>
        <w:t>(</w:t>
      </w:r>
      <w:hyperlink w:anchor="_ENREF_31" w:tooltip="Smith, 2001 #2044" w:history="1">
        <w:r w:rsidR="007A63AD" w:rsidRPr="0081283D">
          <w:rPr>
            <w:rFonts w:ascii="Arial" w:eastAsia="Times New Roman" w:hAnsi="Arial" w:cs="Arial"/>
            <w:color w:val="000000"/>
            <w:sz w:val="24"/>
            <w:szCs w:val="24"/>
            <w:lang w:val="en-US" w:eastAsia="nb-NO"/>
          </w:rPr>
          <w:t>Smith, et al. 2001</w:t>
        </w:r>
      </w:hyperlink>
      <w:r w:rsidR="00777EB5">
        <w:rPr>
          <w:rFonts w:ascii="Arial" w:eastAsia="Times New Roman" w:hAnsi="Arial" w:cs="Arial"/>
          <w:color w:val="000000"/>
          <w:sz w:val="24"/>
          <w:szCs w:val="24"/>
          <w:lang w:val="en-US" w:eastAsia="nb-NO"/>
        </w:rPr>
        <w:t xml:space="preserve">, </w:t>
      </w:r>
      <w:hyperlink w:anchor="_ENREF_9" w:tooltip="Chaudhary, 2017 #269" w:history="1">
        <w:r w:rsidR="007A63AD" w:rsidRPr="0081283D">
          <w:rPr>
            <w:rFonts w:ascii="Arial" w:eastAsia="Times New Roman" w:hAnsi="Arial" w:cs="Arial"/>
            <w:color w:val="000000"/>
            <w:sz w:val="24"/>
            <w:szCs w:val="24"/>
            <w:lang w:val="en-US" w:eastAsia="nb-NO"/>
          </w:rPr>
          <w:t>Chaudhary, et al. 2017a</w:t>
        </w:r>
      </w:hyperlink>
      <w:r w:rsidR="007A63AD" w:rsidRPr="0081283D">
        <w:rPr>
          <w:rFonts w:ascii="Arial" w:eastAsia="Times New Roman" w:hAnsi="Arial" w:cs="Arial"/>
          <w:color w:val="000000"/>
          <w:sz w:val="24"/>
          <w:szCs w:val="24"/>
          <w:lang w:val="en-US" w:eastAsia="nb-NO"/>
        </w:rPr>
        <w:t>)</w:t>
      </w:r>
      <w:r w:rsidR="007A63AD" w:rsidRPr="0081283D">
        <w:rPr>
          <w:rFonts w:ascii="Arial" w:eastAsia="Times New Roman" w:hAnsi="Arial" w:cs="Arial"/>
          <w:color w:val="000000"/>
          <w:sz w:val="24"/>
          <w:szCs w:val="24"/>
          <w:lang w:val="en-US" w:eastAsia="nb-NO"/>
        </w:rPr>
        <w:fldChar w:fldCharType="end"/>
      </w:r>
      <w:r>
        <w:rPr>
          <w:rFonts w:ascii="Arial" w:eastAsia="Times New Roman" w:hAnsi="Arial" w:cs="Arial"/>
          <w:color w:val="000000"/>
          <w:sz w:val="24"/>
          <w:szCs w:val="24"/>
          <w:lang w:val="en-US" w:eastAsia="nb-NO"/>
        </w:rPr>
        <w:t>. We</w:t>
      </w:r>
      <w:r w:rsidR="007A63AD" w:rsidRPr="0081283D">
        <w:rPr>
          <w:rFonts w:ascii="Arial" w:eastAsia="Times New Roman" w:hAnsi="Arial" w:cs="Arial"/>
          <w:color w:val="000000"/>
          <w:sz w:val="24"/>
          <w:szCs w:val="24"/>
          <w:lang w:val="en-US" w:eastAsia="nb-NO"/>
        </w:rPr>
        <w:t xml:space="preserve"> </w:t>
      </w:r>
      <w:r>
        <w:rPr>
          <w:rFonts w:ascii="Arial" w:hAnsi="Arial" w:cs="Arial"/>
          <w:sz w:val="24"/>
          <w:szCs w:val="24"/>
          <w:lang w:val="en-US"/>
        </w:rPr>
        <w:t>will investigate the implications of</w:t>
      </w:r>
      <w:r w:rsidR="007A63AD" w:rsidRPr="0081283D">
        <w:rPr>
          <w:rFonts w:ascii="Arial" w:hAnsi="Arial" w:cs="Arial"/>
          <w:sz w:val="24"/>
          <w:szCs w:val="24"/>
          <w:lang w:val="en-US"/>
        </w:rPr>
        <w:t xml:space="preserve"> climate warming on peatland carbon balance under two contrasting RCP scenarios</w:t>
      </w:r>
      <w:r w:rsidR="005C706F">
        <w:rPr>
          <w:rFonts w:ascii="Arial" w:hAnsi="Arial" w:cs="Arial"/>
          <w:sz w:val="24"/>
          <w:szCs w:val="24"/>
          <w:lang w:val="en-US"/>
        </w:rPr>
        <w:t xml:space="preserve"> (RCP2.6 and RCP8.5)</w:t>
      </w:r>
      <w:r w:rsidR="007A63AD" w:rsidRPr="0081283D">
        <w:rPr>
          <w:rFonts w:ascii="Arial" w:hAnsi="Arial" w:cs="Arial"/>
          <w:sz w:val="24"/>
          <w:szCs w:val="24"/>
          <w:lang w:val="en-US"/>
        </w:rPr>
        <w:t xml:space="preserve">. </w:t>
      </w:r>
      <w:r>
        <w:rPr>
          <w:rFonts w:ascii="Arial" w:hAnsi="Arial" w:cs="Arial"/>
          <w:sz w:val="24"/>
          <w:szCs w:val="24"/>
          <w:lang w:val="en-US"/>
        </w:rPr>
        <w:t>The</w:t>
      </w:r>
      <w:r w:rsidR="007A63AD" w:rsidRPr="0081283D">
        <w:rPr>
          <w:rFonts w:ascii="Arial" w:hAnsi="Arial" w:cs="Arial"/>
          <w:sz w:val="24"/>
          <w:szCs w:val="24"/>
          <w:lang w:val="en-US"/>
        </w:rPr>
        <w:t xml:space="preserve"> focus</w:t>
      </w:r>
      <w:r>
        <w:rPr>
          <w:rFonts w:ascii="Arial" w:hAnsi="Arial" w:cs="Arial"/>
          <w:sz w:val="24"/>
          <w:szCs w:val="24"/>
          <w:lang w:val="en-US"/>
        </w:rPr>
        <w:t xml:space="preserve"> will be</w:t>
      </w:r>
      <w:r w:rsidR="007A63AD" w:rsidRPr="0081283D">
        <w:rPr>
          <w:rFonts w:ascii="Arial" w:hAnsi="Arial" w:cs="Arial"/>
          <w:sz w:val="24"/>
          <w:szCs w:val="24"/>
          <w:lang w:val="en-US"/>
        </w:rPr>
        <w:t xml:space="preserve"> on the period 2080-2100 (recent future) which will be compared with the period 1991-2010 (recent past). Climate change signals will be determined by subtracting the future from present simulations. The present finding will set a stage for the already ongoing project where the peatland feedbacks will be calculated as a difference between the future and present with and without feedback (PVF-NoPF) simulations and identify the regions where the model is not sufficiently capture the observed patterns.</w:t>
      </w:r>
      <w:r w:rsidR="002B7184">
        <w:rPr>
          <w:rFonts w:ascii="Arial" w:hAnsi="Arial" w:cs="Arial"/>
          <w:sz w:val="24"/>
          <w:szCs w:val="24"/>
          <w:lang w:val="en-US"/>
        </w:rPr>
        <w:t xml:space="preserve"> </w:t>
      </w:r>
      <w:r w:rsidR="00BA7BB9" w:rsidRPr="002B7184">
        <w:rPr>
          <w:rFonts w:ascii="Arial" w:hAnsi="Arial" w:cs="Arial"/>
          <w:sz w:val="24"/>
          <w:szCs w:val="24"/>
          <w:lang w:val="en-US"/>
        </w:rPr>
        <w:t>We analyze the influence of histori</w:t>
      </w:r>
      <w:r>
        <w:rPr>
          <w:rFonts w:ascii="Arial" w:hAnsi="Arial" w:cs="Arial"/>
          <w:sz w:val="24"/>
          <w:szCs w:val="24"/>
          <w:lang w:val="en-US"/>
        </w:rPr>
        <w:t>cal climate change on peatland carbon</w:t>
      </w:r>
      <w:r w:rsidR="00BA7BB9" w:rsidRPr="002B7184">
        <w:rPr>
          <w:rFonts w:ascii="Arial" w:hAnsi="Arial" w:cs="Arial"/>
          <w:sz w:val="24"/>
          <w:szCs w:val="24"/>
          <w:lang w:val="en-US"/>
        </w:rPr>
        <w:t xml:space="preserve"> balance, </w:t>
      </w:r>
      <w:r w:rsidR="002B7184" w:rsidRPr="002B7184">
        <w:rPr>
          <w:rFonts w:ascii="Arial" w:hAnsi="Arial" w:cs="Arial"/>
          <w:sz w:val="24"/>
          <w:szCs w:val="24"/>
          <w:lang w:val="en-US"/>
        </w:rPr>
        <w:t>carbon accumulation rates</w:t>
      </w:r>
      <w:r w:rsidR="00BA7BB9" w:rsidRPr="002B7184">
        <w:rPr>
          <w:rFonts w:ascii="Arial" w:hAnsi="Arial" w:cs="Arial"/>
          <w:sz w:val="24"/>
          <w:szCs w:val="24"/>
          <w:lang w:val="en-US"/>
        </w:rPr>
        <w:t xml:space="preserve"> and permafrost distribution at the regional scale, and compare these values with their development under climate change scenarios spanning the range of modelled climate (RCP2.6 and RCP8.5)</w:t>
      </w:r>
      <w:r w:rsidR="002B7184">
        <w:rPr>
          <w:rFonts w:ascii="Arial" w:hAnsi="Arial" w:cs="Arial"/>
          <w:sz w:val="24"/>
          <w:szCs w:val="24"/>
          <w:lang w:val="en-US"/>
        </w:rPr>
        <w:t xml:space="preserve">. </w:t>
      </w:r>
    </w:p>
    <w:p w:rsidR="006936A9" w:rsidRPr="0081283D" w:rsidRDefault="000C257F" w:rsidP="00777EB5">
      <w:pPr>
        <w:jc w:val="both"/>
        <w:rPr>
          <w:rFonts w:ascii="Arial" w:hAnsi="Arial" w:cs="Arial"/>
          <w:sz w:val="24"/>
          <w:szCs w:val="24"/>
          <w:lang w:val="en-US"/>
        </w:rPr>
      </w:pPr>
      <w:r w:rsidRPr="00EE371E">
        <w:rPr>
          <w:rFonts w:ascii="Arial" w:hAnsi="Arial" w:cs="Arial"/>
          <w:sz w:val="24"/>
          <w:szCs w:val="24"/>
          <w:lang w:val="en-US"/>
        </w:rPr>
        <w:t xml:space="preserve">Permafrost has an intricate relationship with </w:t>
      </w:r>
      <w:r w:rsidR="002F53AC">
        <w:rPr>
          <w:rFonts w:ascii="Arial" w:hAnsi="Arial" w:cs="Arial"/>
          <w:sz w:val="24"/>
          <w:szCs w:val="24"/>
          <w:lang w:val="en-US"/>
        </w:rPr>
        <w:t xml:space="preserve">peatland </w:t>
      </w:r>
      <w:r w:rsidRPr="00EE371E">
        <w:rPr>
          <w:rFonts w:ascii="Arial" w:hAnsi="Arial" w:cs="Arial"/>
          <w:sz w:val="24"/>
          <w:szCs w:val="24"/>
          <w:lang w:val="en-US"/>
        </w:rPr>
        <w:t xml:space="preserve">vegetation, hydrology and </w:t>
      </w:r>
      <w:r w:rsidR="002F53AC">
        <w:rPr>
          <w:rFonts w:ascii="Arial" w:hAnsi="Arial" w:cs="Arial"/>
          <w:sz w:val="24"/>
          <w:szCs w:val="24"/>
          <w:lang w:val="en-US"/>
        </w:rPr>
        <w:t>biogeochemical processes</w:t>
      </w:r>
      <w:r w:rsidRPr="00EE371E">
        <w:rPr>
          <w:rFonts w:ascii="Arial" w:hAnsi="Arial" w:cs="Arial"/>
          <w:sz w:val="24"/>
          <w:szCs w:val="24"/>
          <w:lang w:val="en-US"/>
        </w:rPr>
        <w:t> (Vardy</w:t>
      </w:r>
      <w:r w:rsidR="00777EB5">
        <w:rPr>
          <w:rFonts w:ascii="Arial" w:hAnsi="Arial" w:cs="Arial"/>
          <w:sz w:val="24"/>
          <w:szCs w:val="24"/>
          <w:lang w:val="en-US"/>
        </w:rPr>
        <w:t xml:space="preserve"> et al. 2000). Peat deposits on the frozen surface soil creates</w:t>
      </w:r>
      <w:r w:rsidRPr="00EE371E">
        <w:rPr>
          <w:rFonts w:ascii="Arial" w:hAnsi="Arial" w:cs="Arial"/>
          <w:sz w:val="24"/>
          <w:szCs w:val="24"/>
          <w:lang w:val="en-US"/>
        </w:rPr>
        <w:t xml:space="preserve"> </w:t>
      </w:r>
      <w:r w:rsidR="00777EB5">
        <w:rPr>
          <w:rFonts w:ascii="Arial" w:hAnsi="Arial" w:cs="Arial"/>
          <w:sz w:val="24"/>
          <w:szCs w:val="24"/>
          <w:lang w:val="en-US"/>
        </w:rPr>
        <w:t>different</w:t>
      </w:r>
      <w:r w:rsidRPr="00EE371E">
        <w:rPr>
          <w:rFonts w:ascii="Arial" w:hAnsi="Arial" w:cs="Arial"/>
          <w:sz w:val="24"/>
          <w:szCs w:val="24"/>
          <w:lang w:val="en-US"/>
        </w:rPr>
        <w:t xml:space="preserve"> land</w:t>
      </w:r>
      <w:r w:rsidR="00777EB5">
        <w:rPr>
          <w:rFonts w:ascii="Arial" w:hAnsi="Arial" w:cs="Arial"/>
          <w:sz w:val="24"/>
          <w:szCs w:val="24"/>
          <w:lang w:val="en-US"/>
        </w:rPr>
        <w:t>forms</w:t>
      </w:r>
      <w:r w:rsidRPr="00EE371E">
        <w:rPr>
          <w:rFonts w:ascii="Arial" w:hAnsi="Arial" w:cs="Arial"/>
          <w:sz w:val="24"/>
          <w:szCs w:val="24"/>
          <w:lang w:val="en-US"/>
        </w:rPr>
        <w:t xml:space="preserve"> such as palsa, peat plate</w:t>
      </w:r>
      <w:r w:rsidR="00777EB5">
        <w:rPr>
          <w:rFonts w:ascii="Arial" w:hAnsi="Arial" w:cs="Arial"/>
          <w:sz w:val="24"/>
          <w:szCs w:val="24"/>
          <w:lang w:val="en-US"/>
        </w:rPr>
        <w:t>aus and polygonal peat plateaus</w:t>
      </w:r>
      <w:r w:rsidRPr="00EE371E">
        <w:rPr>
          <w:rFonts w:ascii="Arial" w:hAnsi="Arial" w:cs="Arial"/>
          <w:sz w:val="24"/>
          <w:szCs w:val="24"/>
          <w:lang w:val="en-US"/>
        </w:rPr>
        <w:t xml:space="preserve"> (Malmer et al. 2005). </w:t>
      </w:r>
      <w:r w:rsidR="00777EB5">
        <w:rPr>
          <w:rFonts w:ascii="Arial" w:hAnsi="Arial" w:cs="Arial"/>
          <w:sz w:val="24"/>
          <w:szCs w:val="24"/>
          <w:lang w:val="en-US"/>
        </w:rPr>
        <w:t xml:space="preserve">This will lead to a strong coupling between then which affects </w:t>
      </w:r>
      <w:r w:rsidRPr="00EE371E">
        <w:rPr>
          <w:rFonts w:ascii="Arial" w:hAnsi="Arial" w:cs="Arial"/>
          <w:sz w:val="24"/>
          <w:szCs w:val="24"/>
          <w:lang w:val="en-US"/>
        </w:rPr>
        <w:t>all the major biogeoc</w:t>
      </w:r>
      <w:r w:rsidR="00777EB5">
        <w:rPr>
          <w:rFonts w:ascii="Arial" w:hAnsi="Arial" w:cs="Arial"/>
          <w:sz w:val="24"/>
          <w:szCs w:val="24"/>
          <w:lang w:val="en-US"/>
        </w:rPr>
        <w:t>hemical components of peatlands. This means</w:t>
      </w:r>
      <w:r w:rsidRPr="00EE371E">
        <w:rPr>
          <w:rFonts w:ascii="Arial" w:hAnsi="Arial" w:cs="Arial"/>
          <w:sz w:val="24"/>
          <w:szCs w:val="24"/>
          <w:lang w:val="en-US"/>
        </w:rPr>
        <w:t xml:space="preserve"> any </w:t>
      </w:r>
      <w:r w:rsidR="00777EB5">
        <w:rPr>
          <w:rFonts w:ascii="Arial" w:hAnsi="Arial" w:cs="Arial"/>
          <w:sz w:val="24"/>
          <w:szCs w:val="24"/>
          <w:lang w:val="en-US"/>
        </w:rPr>
        <w:t>changes</w:t>
      </w:r>
      <w:r w:rsidRPr="00EE371E">
        <w:rPr>
          <w:rFonts w:ascii="Arial" w:hAnsi="Arial" w:cs="Arial"/>
          <w:sz w:val="24"/>
          <w:szCs w:val="24"/>
          <w:lang w:val="en-US"/>
        </w:rPr>
        <w:t xml:space="preserve"> in the </w:t>
      </w:r>
      <w:r w:rsidR="00777EB5">
        <w:rPr>
          <w:rFonts w:ascii="Arial" w:hAnsi="Arial" w:cs="Arial"/>
          <w:sz w:val="24"/>
          <w:szCs w:val="24"/>
          <w:lang w:val="en-US"/>
        </w:rPr>
        <w:t xml:space="preserve">current state of permafrost effects </w:t>
      </w:r>
      <w:r w:rsidRPr="00EE371E">
        <w:rPr>
          <w:rFonts w:ascii="Arial" w:hAnsi="Arial" w:cs="Arial"/>
          <w:sz w:val="24"/>
          <w:szCs w:val="24"/>
          <w:lang w:val="en-US"/>
        </w:rPr>
        <w:t>the overall peatland carbon balance (Robinson and Moore 2000).</w:t>
      </w:r>
      <w:r w:rsidRPr="00BA7BB9">
        <w:rPr>
          <w:rStyle w:val="eop"/>
          <w:color w:val="000000"/>
          <w:shd w:val="clear" w:color="auto" w:fill="FFFFFF"/>
          <w:lang w:val="en-US"/>
        </w:rPr>
        <w:t> </w:t>
      </w:r>
      <w:r w:rsidR="002B7184" w:rsidRPr="00EE371E">
        <w:rPr>
          <w:rFonts w:ascii="Arial" w:hAnsi="Arial" w:cs="Arial"/>
          <w:sz w:val="24"/>
          <w:szCs w:val="24"/>
          <w:lang w:val="en-US"/>
        </w:rPr>
        <w:t xml:space="preserve">We </w:t>
      </w:r>
      <w:r w:rsidR="009956DA">
        <w:rPr>
          <w:rFonts w:ascii="Arial" w:hAnsi="Arial" w:cs="Arial"/>
          <w:sz w:val="24"/>
          <w:szCs w:val="24"/>
          <w:lang w:val="en-US"/>
        </w:rPr>
        <w:t xml:space="preserve">will also </w:t>
      </w:r>
      <w:r w:rsidR="002B7184" w:rsidRPr="00EE371E">
        <w:rPr>
          <w:rFonts w:ascii="Arial" w:hAnsi="Arial" w:cs="Arial"/>
          <w:sz w:val="24"/>
          <w:szCs w:val="24"/>
          <w:lang w:val="en-US"/>
        </w:rPr>
        <w:t>analyse when does permafrost</w:t>
      </w:r>
      <w:r w:rsidR="00BA7BB9" w:rsidRPr="00EE371E">
        <w:rPr>
          <w:rFonts w:ascii="Arial" w:hAnsi="Arial" w:cs="Arial"/>
          <w:sz w:val="24"/>
          <w:szCs w:val="24"/>
          <w:lang w:val="en-US"/>
        </w:rPr>
        <w:t xml:space="preserve"> initiate</w:t>
      </w:r>
      <w:r w:rsidR="002B7184" w:rsidRPr="00EE371E">
        <w:rPr>
          <w:rFonts w:ascii="Arial" w:hAnsi="Arial" w:cs="Arial"/>
          <w:sz w:val="24"/>
          <w:szCs w:val="24"/>
          <w:lang w:val="en-US"/>
        </w:rPr>
        <w:t xml:space="preserve">d in these </w:t>
      </w:r>
      <w:r>
        <w:rPr>
          <w:rFonts w:ascii="Arial" w:hAnsi="Arial" w:cs="Arial"/>
          <w:sz w:val="24"/>
          <w:szCs w:val="24"/>
          <w:lang w:val="en-US"/>
        </w:rPr>
        <w:t xml:space="preserve">climate sensitive </w:t>
      </w:r>
      <w:r w:rsidR="002B7184" w:rsidRPr="00EE371E">
        <w:rPr>
          <w:rFonts w:ascii="Arial" w:hAnsi="Arial" w:cs="Arial"/>
          <w:sz w:val="24"/>
          <w:szCs w:val="24"/>
          <w:lang w:val="en-US"/>
        </w:rPr>
        <w:t>ecosystems and how they evolve over time and h</w:t>
      </w:r>
      <w:r w:rsidR="00BA7BB9" w:rsidRPr="00EE371E">
        <w:rPr>
          <w:rFonts w:ascii="Arial" w:hAnsi="Arial" w:cs="Arial"/>
          <w:sz w:val="24"/>
          <w:szCs w:val="24"/>
          <w:lang w:val="en-US"/>
        </w:rPr>
        <w:t>ow does permafrost influence</w:t>
      </w:r>
      <w:r w:rsidR="002B7184" w:rsidRPr="00EE371E">
        <w:rPr>
          <w:rFonts w:ascii="Arial" w:hAnsi="Arial" w:cs="Arial"/>
          <w:sz w:val="24"/>
          <w:szCs w:val="24"/>
          <w:lang w:val="en-US"/>
        </w:rPr>
        <w:t xml:space="preserve">d carbon accumulation rates. </w:t>
      </w:r>
    </w:p>
    <w:p w:rsidR="00185CBF" w:rsidRDefault="00185CBF" w:rsidP="006936A9">
      <w:pPr>
        <w:pStyle w:val="ListParagraph"/>
        <w:ind w:left="0"/>
        <w:rPr>
          <w:rFonts w:ascii="Arial" w:hAnsi="Arial" w:cs="Arial"/>
          <w:b/>
          <w:sz w:val="24"/>
          <w:szCs w:val="24"/>
          <w:lang w:val="en-US"/>
        </w:rPr>
      </w:pPr>
      <w:r w:rsidRPr="00EB1345">
        <w:rPr>
          <w:rFonts w:ascii="Arial" w:hAnsi="Arial" w:cs="Arial"/>
          <w:b/>
          <w:sz w:val="24"/>
          <w:szCs w:val="24"/>
          <w:lang w:val="en-US"/>
        </w:rPr>
        <w:t>Work Package 2 – Model evaluation and additional experiments.</w:t>
      </w:r>
    </w:p>
    <w:p w:rsidR="00827416" w:rsidRDefault="00897820" w:rsidP="00827416">
      <w:pPr>
        <w:pStyle w:val="ListParagraph"/>
        <w:ind w:left="0"/>
        <w:jc w:val="both"/>
        <w:rPr>
          <w:rStyle w:val="eop"/>
          <w:color w:val="000000"/>
          <w:lang w:val="en-US"/>
        </w:rPr>
      </w:pPr>
      <w:r w:rsidRPr="0081283D">
        <w:rPr>
          <w:rFonts w:ascii="Arial" w:hAnsi="Arial" w:cs="Arial"/>
          <w:sz w:val="24"/>
          <w:szCs w:val="24"/>
          <w:lang w:val="en-US"/>
        </w:rPr>
        <w:t xml:space="preserve">In this work package, I will perform the </w:t>
      </w:r>
      <w:r w:rsidR="00282B20">
        <w:rPr>
          <w:rFonts w:ascii="Arial" w:hAnsi="Arial" w:cs="Arial"/>
          <w:sz w:val="24"/>
          <w:szCs w:val="24"/>
          <w:lang w:val="en-US"/>
        </w:rPr>
        <w:t xml:space="preserve">remaining simulations which are not covered in the simulation protocol and extend the scope of the study. Due to time constraint, the model will be </w:t>
      </w:r>
      <w:r w:rsidR="00282B20" w:rsidRPr="002F53AC">
        <w:rPr>
          <w:rFonts w:ascii="Arial" w:hAnsi="Arial" w:cs="Arial"/>
          <w:sz w:val="24"/>
          <w:szCs w:val="24"/>
          <w:lang w:val="en-US"/>
        </w:rPr>
        <w:t xml:space="preserve">derived into the future using the ultra-low emissions, ultra-optimistic RCP2.6; and the unrealistically pessimistic, high-emissions RCP8.5 scenarios. </w:t>
      </w:r>
      <w:r w:rsidR="00282B20" w:rsidRPr="00827416">
        <w:rPr>
          <w:rFonts w:ascii="Arial" w:hAnsi="Arial" w:cs="Arial"/>
          <w:sz w:val="24"/>
          <w:szCs w:val="24"/>
          <w:lang w:val="en-US"/>
        </w:rPr>
        <w:t>Although it has become common to focus on these two extremes so as to provide end-member estimates in future modelling studies, doing so has been disc</w:t>
      </w:r>
      <w:r w:rsidR="00827416" w:rsidRPr="00827416">
        <w:rPr>
          <w:rFonts w:ascii="Arial" w:hAnsi="Arial" w:cs="Arial"/>
          <w:sz w:val="24"/>
          <w:szCs w:val="24"/>
          <w:lang w:val="en-US"/>
        </w:rPr>
        <w:t xml:space="preserve">redited in the recent past. </w:t>
      </w:r>
      <w:r w:rsidR="00827416" w:rsidRPr="002F53AC">
        <w:rPr>
          <w:rFonts w:ascii="Arial" w:hAnsi="Arial" w:cs="Arial"/>
          <w:sz w:val="24"/>
          <w:szCs w:val="24"/>
          <w:lang w:val="en-US"/>
        </w:rPr>
        <w:t>The RCP scenarios were developed as a suite of complementary possibilities, and the IPCC recommends that modelling studies should consider all four together. Additionally, RCP8.5 has recently been discredited because the amount of coal that the scenario requires India and China to use in coming decades likely exceeds estimates of readily available fossil resources (see Wang et al., 2017, Futures 86: 58-72). RCP4.5 and RCP6.0 arguably represent the most realistic of the four scenarios, yet the two are often omitted, as in the current study. For these reasons I recommend that the analysis is repeated for these two scenarios. Given that the authors state that the model is quick to run, this should hopefully not present too much of an ordeal.</w:t>
      </w:r>
      <w:r w:rsidR="00827416" w:rsidRPr="00386709">
        <w:rPr>
          <w:rStyle w:val="eop"/>
          <w:color w:val="000000"/>
          <w:lang w:val="en-US"/>
        </w:rPr>
        <w:t> </w:t>
      </w:r>
    </w:p>
    <w:p w:rsidR="00386709" w:rsidRDefault="00386709" w:rsidP="006936A9">
      <w:pPr>
        <w:pStyle w:val="ListParagraph"/>
        <w:ind w:left="0"/>
        <w:rPr>
          <w:rFonts w:ascii="Arial" w:hAnsi="Arial" w:cs="Arial"/>
          <w:b/>
          <w:sz w:val="24"/>
          <w:szCs w:val="24"/>
          <w:lang w:val="en-US"/>
        </w:rPr>
      </w:pPr>
    </w:p>
    <w:p w:rsidR="00386709" w:rsidRDefault="00386709" w:rsidP="006936A9">
      <w:pPr>
        <w:pStyle w:val="ListParagraph"/>
        <w:ind w:left="0"/>
        <w:rPr>
          <w:rStyle w:val="eop"/>
          <w:color w:val="000000"/>
          <w:lang w:val="en-US"/>
        </w:rPr>
      </w:pPr>
      <w:r>
        <w:rPr>
          <w:rFonts w:ascii="Arial" w:hAnsi="Arial" w:cs="Arial"/>
          <w:b/>
          <w:sz w:val="24"/>
          <w:szCs w:val="24"/>
          <w:lang w:val="en-US"/>
        </w:rPr>
        <w:t xml:space="preserve">In this workpackage, </w:t>
      </w:r>
      <w:r>
        <w:rPr>
          <w:rStyle w:val="normaltextrun"/>
          <w:color w:val="000000"/>
          <w:lang w:val="en-US"/>
        </w:rPr>
        <w:t xml:space="preserve">The authors drive their model into the future using the ultra-low emissions, ultra-optimistic RCP2.6; and the unrealistically pessimistic, high-emissions RCP8.5 scenarios. Although it has become common to focus on these two extremes so as to provide end-member estimates in future modelling studies, doing so has been discredited in the recent past. The RCP scenarios were developed as a suite of complementary possibilities, and the IPCC recommends </w:t>
      </w:r>
      <w:r>
        <w:rPr>
          <w:rStyle w:val="normaltextrun"/>
          <w:color w:val="000000"/>
          <w:lang w:val="en-US"/>
        </w:rPr>
        <w:lastRenderedPageBreak/>
        <w:t>that modelling studies should consider all four together. Additionally, RCP8.5 has recently been discredited because the amount of coal that the scenario requires India and China to use in coming decades likely exceeds estimates of readily available fossil resources (see Wang et al., 2017, Futures 86: 58-72). RCP4.5 and RCP6.0 arguably represent the most realistic of the four scenarios, yet the two are often omitted, as in the current study. For these reasons I recommend that the analysis is repeated for these two scenarios. Given that the authors state that the model is quick to run, this should hopefully not present too much of an ordeal.</w:t>
      </w:r>
      <w:r w:rsidRPr="00386709">
        <w:rPr>
          <w:rStyle w:val="eop"/>
          <w:color w:val="000000"/>
          <w:lang w:val="en-US"/>
        </w:rPr>
        <w:t> </w:t>
      </w:r>
    </w:p>
    <w:p w:rsidR="00AF03C7" w:rsidRDefault="00AF03C7" w:rsidP="006936A9">
      <w:pPr>
        <w:pStyle w:val="ListParagraph"/>
        <w:ind w:left="0"/>
        <w:rPr>
          <w:rStyle w:val="eop"/>
          <w:color w:val="000000"/>
          <w:lang w:val="en-US"/>
        </w:rPr>
      </w:pPr>
    </w:p>
    <w:p w:rsidR="00AF03C7" w:rsidRPr="00386709" w:rsidRDefault="00AF03C7" w:rsidP="006936A9">
      <w:pPr>
        <w:pStyle w:val="ListParagraph"/>
        <w:ind w:left="0"/>
        <w:rPr>
          <w:rFonts w:ascii="Arial" w:hAnsi="Arial" w:cs="Arial"/>
          <w:b/>
          <w:sz w:val="24"/>
          <w:szCs w:val="24"/>
          <w:lang w:val="en-US"/>
        </w:rPr>
      </w:pPr>
      <w:r>
        <w:rPr>
          <w:rStyle w:val="normaltextrun"/>
          <w:color w:val="000000"/>
          <w:lang w:val="en-US"/>
        </w:rPr>
        <w:t>We agree with the reviewer that the missing RCPs are important to provide a complete picture of possible future pathways, but our intention in choosing the high and low-end RCP scenarios was to examine the peatland dynamics and CAR in the most extreme scenarios available. It is correct that our model is easy to run but it is quite computationally intensive. We accumulate peat in the form of individual layers (with many variables) annually and keep track of these individual layers throughout the simulations. We cannot yet run the last 100 years (i.e. 2000-2100) separately, but instead we have to run all the simulation points again from the start and running 2*1000 points on a cluster will take more than 2*60,000 CPU hours (at least two-three months). We believe spending this much time and resources on running the missing scenarios will add very little to the study.  However, this issue will be addressed in our upcoming model </w:t>
      </w:r>
      <w:r>
        <w:rPr>
          <w:rStyle w:val="spellingerror"/>
          <w:color w:val="000000"/>
          <w:lang w:val="en-US"/>
        </w:rPr>
        <w:t>intercomparison</w:t>
      </w:r>
      <w:r>
        <w:rPr>
          <w:rStyle w:val="normaltextrun"/>
          <w:color w:val="000000"/>
          <w:lang w:val="en-US"/>
        </w:rPr>
        <w:t> study where we will perform model simulations with one of the missing RCP scenarios (RCP 6.0). However, we have revised the text for more clarity </w:t>
      </w:r>
    </w:p>
    <w:p w:rsidR="00185CBF" w:rsidRPr="0081283D" w:rsidRDefault="00185CBF" w:rsidP="006936A9">
      <w:pPr>
        <w:pStyle w:val="ListParagraph"/>
        <w:ind w:left="0"/>
        <w:rPr>
          <w:rFonts w:ascii="Arial" w:hAnsi="Arial" w:cs="Arial"/>
          <w:sz w:val="24"/>
          <w:szCs w:val="24"/>
          <w:lang w:val="en-US"/>
        </w:rPr>
      </w:pPr>
    </w:p>
    <w:p w:rsidR="006936A9" w:rsidRPr="00897820" w:rsidRDefault="006936A9" w:rsidP="00897820">
      <w:pPr>
        <w:pStyle w:val="ListParagraph"/>
        <w:ind w:left="0"/>
        <w:jc w:val="both"/>
        <w:rPr>
          <w:rFonts w:ascii="Arial" w:hAnsi="Arial" w:cs="Arial"/>
          <w:sz w:val="24"/>
          <w:szCs w:val="24"/>
          <w:lang w:val="en-US"/>
        </w:rPr>
      </w:pPr>
      <w:r w:rsidRPr="0081283D">
        <w:rPr>
          <w:rFonts w:ascii="Arial" w:hAnsi="Arial" w:cs="Arial"/>
          <w:sz w:val="24"/>
          <w:szCs w:val="24"/>
          <w:lang w:val="en-US"/>
        </w:rPr>
        <w:t>Observations, reanalysis and satellite-based, and gauge-based datasets will be used to evaluate the model simulations. Simulated near-surface temperature, precipitation, and LAI will be compared with observations within the 1991–2010 time period. Annual and seasonal surface temperature and precipitation will also be compared with the gridded observations from the CRU TS3.23</w:t>
      </w:r>
      <w:r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40</w:t>
      </w:r>
      <w:r w:rsidRPr="0081283D">
        <w:rPr>
          <w:rFonts w:ascii="Arial" w:hAnsi="Arial" w:cs="Arial"/>
          <w:sz w:val="24"/>
          <w:szCs w:val="24"/>
        </w:rPr>
        <w:fldChar w:fldCharType="end"/>
      </w:r>
      <w:r w:rsidRPr="0081283D">
        <w:rPr>
          <w:rFonts w:ascii="Arial" w:hAnsi="Arial" w:cs="Arial"/>
          <w:sz w:val="24"/>
          <w:szCs w:val="24"/>
          <w:lang w:val="en-US"/>
        </w:rPr>
        <w:t>. The rain gauge data are upscaled in the Global Precipitation Project that can provide additional information to evaluate the model. GIMMS-AVHRR and MODIS-based LAI3g</w:t>
      </w:r>
      <w:r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41</w:t>
      </w:r>
      <w:r w:rsidRPr="0081283D">
        <w:rPr>
          <w:rFonts w:ascii="Arial" w:hAnsi="Arial" w:cs="Arial"/>
          <w:sz w:val="24"/>
          <w:szCs w:val="24"/>
        </w:rPr>
        <w:fldChar w:fldCharType="end"/>
      </w:r>
      <w:r w:rsidRPr="0081283D">
        <w:rPr>
          <w:rFonts w:ascii="Arial" w:hAnsi="Arial" w:cs="Arial"/>
          <w:sz w:val="24"/>
          <w:szCs w:val="24"/>
          <w:lang w:val="en-US"/>
        </w:rPr>
        <w:t xml:space="preserve"> will be used to evaluate LAI simulations. ERA-interim is a reanalysis dataset</w:t>
      </w:r>
      <w:r w:rsidRPr="0081283D">
        <w:rPr>
          <w:rFonts w:ascii="Arial" w:hAnsi="Arial" w:cs="Arial"/>
          <w:sz w:val="24"/>
          <w:szCs w:val="24"/>
        </w:rPr>
        <w:fldChar w:fldCharType="begin"/>
      </w:r>
      <w:r w:rsidRPr="0081283D">
        <w:rPr>
          <w:rFonts w:ascii="Arial" w:hAnsi="Arial" w:cs="Arial"/>
          <w:sz w:val="24"/>
          <w:szCs w:val="24"/>
          <w:lang w:val="en-US"/>
        </w:rPr>
        <w:instrText xml:space="preserve"> ADDIN EN.CITE &lt;EndNote&gt;&lt;Cite&gt;&lt;Author&gt;Berrisford&lt;/Author&gt;&lt;Year&gt;2009&lt;/Year&gt;&lt;RecNum&gt;718&lt;/RecNum&gt;&lt;DisplayText&gt;&lt;style face="superscript"&gt;42&lt;/style&gt;&lt;/DisplayText&gt;&lt;record&gt;&lt;rec-number&gt;718&lt;/rec-number&gt;&lt;foreign-keys&gt;&lt;key app="EN" db-id="es92xrd2jadrz7exde5xrpwadztrvxdwva90" timestamp="1515967807"&gt;718&lt;/key&gt;&lt;/foreign-keys&gt;&lt;ref-type name="Generic"&gt;13&lt;/ref-type&gt;&lt;contributors&gt;&lt;authors&gt;&lt;author&gt;P. Berrisford&lt;/author&gt;&lt;author&gt;D.P. Dee&lt;/author&gt;&lt;author&gt;K. Fielding&lt;/author&gt;&lt;author&gt;M. Fuentes&lt;/author&gt;&lt;author&gt;P.W. Kållberg&lt;/author&gt;&lt;author&gt;S. Kobayashi&lt;/author&gt;&lt;author&gt;S. Uppala&lt;/author&gt;&lt;/authors&gt;&lt;/contributors&gt;&lt;titles&gt;&lt;title&gt;The ERA-Interim archive&lt;/title&gt;&lt;secondary-title&gt;ERA Report Series&lt;/secondary-title&gt;&lt;/titles&gt;&lt;pages&gt;16&lt;/pages&gt;&lt;dates&gt;&lt;year&gt;2009&lt;/year&gt;&lt;pub-dates&gt;&lt;date&gt;August&lt;/date&gt;&lt;/pub-dates&gt;&lt;/dates&gt;&lt;pub-location&gt;Shinfield Park, Reading&lt;/pub-location&gt;&lt;publisher&gt;ECMWF&lt;/publisher&gt;&lt;urls&gt;&lt;/urls&gt;&lt;language&gt;eng&lt;/language&gt;&lt;/record&gt;&lt;/Cite&gt;&lt;/EndNote&gt;</w:instrText>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42</w:t>
      </w:r>
      <w:r w:rsidRPr="0081283D">
        <w:rPr>
          <w:rFonts w:ascii="Arial" w:hAnsi="Arial" w:cs="Arial"/>
          <w:sz w:val="24"/>
          <w:szCs w:val="24"/>
        </w:rPr>
        <w:fldChar w:fldCharType="end"/>
      </w:r>
      <w:r w:rsidRPr="0081283D">
        <w:rPr>
          <w:rFonts w:ascii="Arial" w:hAnsi="Arial" w:cs="Arial"/>
          <w:sz w:val="24"/>
          <w:szCs w:val="24"/>
          <w:lang w:val="en-US"/>
        </w:rPr>
        <w:t xml:space="preserve"> that gives the information on the state of the atmosphere, and land conditions from 1989 to 2013. The dataset contains multiple types of data such as temperature, precipitation, evapotranspiration, global radiation, water balance, and water vapour. Peatland locations and extent will be evaluated with PEATMAP developed by </w:t>
      </w:r>
      <w:r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lang w:val="en-US"/>
        </w:rPr>
        <w:t xml:space="preserve">Xu, et al. </w:t>
      </w:r>
      <w:r w:rsidRPr="0081283D">
        <w:rPr>
          <w:rFonts w:ascii="Arial" w:hAnsi="Arial" w:cs="Arial"/>
          <w:noProof/>
          <w:sz w:val="24"/>
          <w:szCs w:val="24"/>
          <w:vertAlign w:val="superscript"/>
          <w:lang w:val="en-US"/>
        </w:rPr>
        <w:t>43</w:t>
      </w:r>
      <w:r w:rsidRPr="0081283D">
        <w:rPr>
          <w:rFonts w:ascii="Arial" w:hAnsi="Arial" w:cs="Arial"/>
          <w:sz w:val="24"/>
          <w:szCs w:val="24"/>
        </w:rPr>
        <w:fldChar w:fldCharType="end"/>
      </w:r>
      <w:r w:rsidRPr="0081283D">
        <w:rPr>
          <w:rFonts w:ascii="Arial" w:hAnsi="Arial" w:cs="Arial"/>
          <w:sz w:val="24"/>
          <w:szCs w:val="24"/>
          <w:lang w:val="en-US"/>
        </w:rPr>
        <w:t>, global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simulations will be compared with global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budget</w:t>
      </w:r>
      <w:r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44</w:t>
      </w:r>
      <w:r w:rsidRPr="0081283D">
        <w:rPr>
          <w:rFonts w:ascii="Arial" w:hAnsi="Arial" w:cs="Arial"/>
          <w:sz w:val="24"/>
          <w:szCs w:val="24"/>
        </w:rPr>
        <w:fldChar w:fldCharType="end"/>
      </w:r>
      <w:r w:rsidRPr="0081283D">
        <w:rPr>
          <w:rFonts w:ascii="Arial" w:hAnsi="Arial" w:cs="Arial"/>
          <w:sz w:val="24"/>
          <w:szCs w:val="24"/>
          <w:lang w:val="en-US"/>
        </w:rPr>
        <w:t xml:space="preserve"> from 2000–2012 and observations of C accumulation rates for pan-Arctic region will be extracted from Loisel et al. </w:t>
      </w:r>
      <w:r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6</w:t>
      </w:r>
      <w:r w:rsidRPr="0081283D">
        <w:rPr>
          <w:rFonts w:ascii="Arial" w:hAnsi="Arial" w:cs="Arial"/>
          <w:sz w:val="24"/>
          <w:szCs w:val="24"/>
        </w:rPr>
        <w:fldChar w:fldCharType="end"/>
      </w:r>
      <w:r w:rsidRPr="0081283D">
        <w:rPr>
          <w:rFonts w:ascii="Arial" w:hAnsi="Arial" w:cs="Arial"/>
          <w:sz w:val="24"/>
          <w:szCs w:val="24"/>
          <w:lang w:val="en-US"/>
        </w:rPr>
        <w:t xml:space="preserve"> and </w:t>
      </w:r>
      <w:r w:rsidRPr="0081283D">
        <w:rPr>
          <w:rFonts w:ascii="Arial" w:hAnsi="Arial" w:cs="Arial"/>
          <w:sz w:val="24"/>
          <w:szCs w:val="24"/>
        </w:rPr>
        <w:fldChar w:fldCharType="begin"/>
      </w:r>
      <w:r w:rsidRPr="0081283D">
        <w:rPr>
          <w:rFonts w:ascii="Arial" w:hAnsi="Arial" w:cs="Arial"/>
          <w:sz w:val="24"/>
          <w:szCs w:val="24"/>
          <w:lang w:val="en-US"/>
        </w:rPr>
        <w:instrText xml:space="preserve"> ADDIN EN.CITE &lt;EndNote&gt;&lt;Cite AuthorYear="1"&gt;&lt;Author&gt;Chaudhary&lt;/Author&gt;&lt;Year&gt;2017&lt;/Year&gt;&lt;RecNum&gt;225&lt;/RecNum&gt;&lt;DisplayText&gt;Chaudhary, et al. &lt;style face="superscript"&gt;9&lt;/style&gt;&lt;/DisplayText&gt;&lt;record&gt;&lt;rec-number&gt;225&lt;/rec-number&gt;&lt;foreign-keys&gt;&lt;key app="EN" db-id="rvsw2wxps0r59uedwsuvwpwdeaw0x5a0sf9e" timestamp="1546430689"&gt;225&lt;/key&gt;&lt;/foreign-keys&gt;&lt;ref-type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past, present and future peatland carbon accumulation across the pan-Arctic region&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4023-4044&lt;/pages&gt;&lt;volume&gt;14&lt;/volume&gt;&lt;number&gt;18&lt;/number&gt;&lt;keywords&gt;&lt;keyword&gt;continental western canada&lt;/keyword&gt;&lt;keyword&gt;holocene lateral expansion&lt;/keyword&gt;&lt;keyword&gt;dynamic vegetation model&lt;/keyword&gt;&lt;keyword&gt;soil thermal dynamics&lt;/keyword&gt;&lt;keyword&gt;hudson-bay lowlands&lt;/keyword&gt;&lt;keyword&gt;northern peatland&lt;/keyword&gt;&lt;keyword&gt;climate-change&lt;/keyword&gt;&lt;keyword&gt;northwest-territories&lt;/keyword&gt;&lt;keyword&gt;methane emissions&lt;/keyword&gt;&lt;keyword&gt;boreal peatlands&lt;/keyword&gt;&lt;/keywords&gt;&lt;dates&gt;&lt;year&gt;2017&lt;/year&gt;&lt;pub-dates&gt;&lt;date&gt;Sep 15&lt;/date&gt;&lt;/pub-dates&gt;&lt;/dates&gt;&lt;isbn&gt;1726-4170&lt;/isbn&gt;&lt;accession-num&gt;WOS:000410728100003&lt;/accession-num&gt;&lt;urls&gt;&lt;related-urls&gt;&lt;url&gt;&amp;lt;Go to ISI&amp;gt;://WOS:000410728100003&lt;/url&gt;&lt;url&gt;https://www.biogeosciences.net/14/4023/2017/bg-14-4023-2017.pdf&lt;/url&gt;&lt;/related-urls&gt;&lt;/urls&gt;&lt;electronic-resource-num&gt;10.5194/bg-14-4023-2017&lt;/electronic-resource-num&gt;&lt;language&gt;English&lt;/language&gt;&lt;/record&gt;&lt;/Cite&gt;&lt;/EndNote&gt;</w:instrText>
      </w:r>
      <w:r w:rsidRPr="0081283D">
        <w:rPr>
          <w:rFonts w:ascii="Arial" w:hAnsi="Arial" w:cs="Arial"/>
          <w:sz w:val="24"/>
          <w:szCs w:val="24"/>
        </w:rPr>
        <w:fldChar w:fldCharType="separate"/>
      </w:r>
      <w:r w:rsidRPr="0081283D">
        <w:rPr>
          <w:rFonts w:ascii="Arial" w:hAnsi="Arial" w:cs="Arial"/>
          <w:noProof/>
          <w:sz w:val="24"/>
          <w:szCs w:val="24"/>
          <w:lang w:val="en-US"/>
        </w:rPr>
        <w:t xml:space="preserve">Chaudhary, et al. </w:t>
      </w:r>
      <w:r w:rsidRPr="0081283D">
        <w:rPr>
          <w:rFonts w:ascii="Arial" w:hAnsi="Arial" w:cs="Arial"/>
          <w:noProof/>
          <w:sz w:val="24"/>
          <w:szCs w:val="24"/>
          <w:vertAlign w:val="superscript"/>
          <w:lang w:val="en-US"/>
        </w:rPr>
        <w:t>9</w:t>
      </w:r>
      <w:r w:rsidRPr="0081283D">
        <w:rPr>
          <w:rFonts w:ascii="Arial" w:hAnsi="Arial" w:cs="Arial"/>
          <w:sz w:val="24"/>
          <w:szCs w:val="24"/>
        </w:rPr>
        <w:fldChar w:fldCharType="end"/>
      </w:r>
      <w:r w:rsidRPr="0081283D">
        <w:rPr>
          <w:rFonts w:ascii="Arial" w:hAnsi="Arial" w:cs="Arial"/>
          <w:sz w:val="24"/>
          <w:szCs w:val="24"/>
          <w:lang w:val="en-US"/>
        </w:rPr>
        <w:t xml:space="preserve"> (see Table 3 in that paper). </w:t>
      </w:r>
      <w:r w:rsidR="00F21DF7" w:rsidRPr="0081283D">
        <w:rPr>
          <w:rFonts w:ascii="Arial" w:hAnsi="Arial" w:cs="Arial"/>
          <w:sz w:val="24"/>
          <w:szCs w:val="24"/>
          <w:lang w:val="en-US"/>
        </w:rPr>
        <w:t>The results of this WP will overlap with the above WPs (see Fig. 1 and Table 2) and presents the effects of peatland-mediated feedbacks on regional and global climate. Under this WP, one unique study is planned where I compare the outputs of other community ESMs with the improved and updated EC-EARTH, hence, there will be 3+1(4) paper outputs (see Table 2) addressing all the three aims and my hypotheses.</w:t>
      </w:r>
    </w:p>
    <w:p w:rsidR="004E146E" w:rsidRPr="0081283D" w:rsidRDefault="00F57736" w:rsidP="004E146E">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Met</w:t>
      </w:r>
      <w:r w:rsidR="00745094" w:rsidRPr="0081283D">
        <w:rPr>
          <w:rFonts w:ascii="Arial" w:eastAsia="Times New Roman" w:hAnsi="Arial" w:cs="Arial"/>
          <w:color w:val="000000"/>
          <w:sz w:val="24"/>
          <w:szCs w:val="24"/>
          <w:lang w:val="en-US" w:eastAsia="nb-NO"/>
        </w:rPr>
        <w:t>h</w:t>
      </w:r>
      <w:r w:rsidRPr="0081283D">
        <w:rPr>
          <w:rFonts w:ascii="Arial" w:eastAsia="Times New Roman" w:hAnsi="Arial" w:cs="Arial"/>
          <w:color w:val="000000"/>
          <w:sz w:val="24"/>
          <w:szCs w:val="24"/>
          <w:lang w:val="en-US" w:eastAsia="nb-NO"/>
        </w:rPr>
        <w:t>odology</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All simulations should be performed at 1°x1° spatial resolution, for regions above 30°N</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Below is a flowchart demonstrating the simulation protocol.</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lastRenderedPageBreak/>
        <w:t>All models should do the S1 simulations (use fixed peatland extent of Xu et al., 2018), S2 simulations are for models that can simulate peatland extent dynamically.</w:t>
      </w:r>
      <w:r w:rsidRPr="0081283D">
        <w:rPr>
          <w:rFonts w:ascii="Arial" w:eastAsia="Times New Roman" w:hAnsi="Arial" w:cs="Arial"/>
          <w:color w:val="000000"/>
          <w:sz w:val="24"/>
          <w:szCs w:val="24"/>
          <w:lang w:val="en-US" w:eastAsia="nb-NO"/>
        </w:rPr>
        <w:br/>
      </w:r>
      <w:r w:rsidRPr="0081283D">
        <w:rPr>
          <w:rFonts w:ascii="Arial" w:eastAsia="Times New Roman" w:hAnsi="Arial" w:cs="Arial"/>
          <w:color w:val="000000"/>
          <w:sz w:val="24"/>
          <w:szCs w:val="24"/>
          <w:lang w:val="en-US" w:eastAsia="nb-NO"/>
        </w:rPr>
        <w:br/>
        <w:t>We have been invited to submit our simulation for this proposed study. However, we lack resources to run our model at such fine scale. Running more than 4000 points requires  </w:t>
      </w:r>
    </w:p>
    <w:p w:rsidR="00D1222E" w:rsidRPr="0081283D" w:rsidRDefault="0053544C"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br/>
      </w:r>
      <w:r w:rsidR="00AF3901" w:rsidRPr="0081283D">
        <w:rPr>
          <w:rFonts w:ascii="Arial" w:eastAsia="Times New Roman" w:hAnsi="Arial" w:cs="Arial"/>
          <w:color w:val="000000"/>
          <w:sz w:val="24"/>
          <w:szCs w:val="24"/>
          <w:lang w:val="en-US" w:eastAsia="nb-NO"/>
        </w:rPr>
        <w:t>Natural disturbance, i.e, fires, should be disabled from simulations. Anthropogenic land-use change should be kept fixed or disabled.</w:t>
      </w:r>
    </w:p>
    <w:p w:rsidR="00D1222E" w:rsidRPr="0081283D" w:rsidRDefault="00D1222E" w:rsidP="0053544C">
      <w:pPr>
        <w:rPr>
          <w:rFonts w:ascii="Arial" w:eastAsia="Times New Roman" w:hAnsi="Arial" w:cs="Arial"/>
          <w:color w:val="000000"/>
          <w:sz w:val="24"/>
          <w:szCs w:val="24"/>
          <w:lang w:val="en-US" w:eastAsia="nb-NO"/>
        </w:rPr>
      </w:pPr>
    </w:p>
    <w:p w:rsidR="00D1222E" w:rsidRDefault="00D1222E" w:rsidP="00D1222E">
      <w:pPr>
        <w:jc w:val="both"/>
        <w:rPr>
          <w:rFonts w:ascii="Arial" w:hAnsi="Arial" w:cs="Arial"/>
          <w:sz w:val="24"/>
          <w:szCs w:val="24"/>
          <w:lang w:val="en-US"/>
        </w:rPr>
      </w:pPr>
      <w:r w:rsidRPr="0081283D">
        <w:rPr>
          <w:rFonts w:ascii="Arial" w:hAnsi="Arial" w:cs="Arial"/>
          <w:sz w:val="24"/>
          <w:szCs w:val="24"/>
          <w:lang w:val="en-US"/>
        </w:rPr>
        <w:t>Peatlands are important C reserves in terrestrial ecosystem and cover 3% of the terrestrial globe (4 × 10</w:t>
      </w:r>
      <w:r w:rsidRPr="0081283D">
        <w:rPr>
          <w:rFonts w:ascii="Arial" w:hAnsi="Arial" w:cs="Arial"/>
          <w:sz w:val="24"/>
          <w:szCs w:val="24"/>
          <w:vertAlign w:val="superscript"/>
          <w:lang w:val="en-US"/>
        </w:rPr>
        <w:t>6</w:t>
      </w:r>
      <w:r w:rsidRPr="0081283D">
        <w:rPr>
          <w:rFonts w:ascii="Arial" w:hAnsi="Arial" w:cs="Arial"/>
          <w:sz w:val="24"/>
          <w:szCs w:val="24"/>
          <w:lang w:val="en-US"/>
        </w:rPr>
        <w:t xml:space="preserve"> km</w:t>
      </w:r>
      <w:r w:rsidRPr="0081283D">
        <w:rPr>
          <w:rFonts w:ascii="Arial" w:hAnsi="Arial" w:cs="Arial"/>
          <w:sz w:val="24"/>
          <w:szCs w:val="24"/>
          <w:vertAlign w:val="superscript"/>
          <w:lang w:val="en-US"/>
        </w:rPr>
        <w:t>2</w:t>
      </w:r>
      <w:r w:rsidRPr="0081283D">
        <w:rPr>
          <w:rFonts w:ascii="Arial" w:hAnsi="Arial" w:cs="Arial"/>
          <w:sz w:val="24"/>
          <w:szCs w:val="24"/>
          <w:lang w:val="en-US"/>
        </w:rPr>
        <w:t>)</w:t>
      </w:r>
      <w:hyperlink w:anchor="_ENREF_13" w:tooltip="Gorham, 1991 #272" w:history="1">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13</w:t>
        </w:r>
        <w:r w:rsidRPr="0081283D">
          <w:rPr>
            <w:rFonts w:ascii="Arial" w:hAnsi="Arial" w:cs="Arial"/>
            <w:sz w:val="24"/>
            <w:szCs w:val="24"/>
          </w:rPr>
          <w:fldChar w:fldCharType="end"/>
        </w:r>
      </w:hyperlink>
      <w:r w:rsidRPr="0081283D">
        <w:rPr>
          <w:rFonts w:ascii="Arial" w:hAnsi="Arial" w:cs="Arial"/>
          <w:sz w:val="24"/>
          <w:szCs w:val="24"/>
          <w:lang w:val="en-US"/>
        </w:rPr>
        <w:t>. Since the Holocene, they have stored around 350-500 Petagrams [10</w:t>
      </w:r>
      <w:r w:rsidRPr="0081283D">
        <w:rPr>
          <w:rFonts w:ascii="Arial" w:hAnsi="Arial" w:cs="Arial"/>
          <w:sz w:val="24"/>
          <w:szCs w:val="24"/>
          <w:vertAlign w:val="superscript"/>
          <w:lang w:val="en-US"/>
        </w:rPr>
        <w:t>9</w:t>
      </w:r>
      <w:r w:rsidRPr="0081283D">
        <w:rPr>
          <w:rFonts w:ascii="Arial" w:hAnsi="Arial" w:cs="Arial"/>
          <w:sz w:val="24"/>
          <w:szCs w:val="24"/>
          <w:lang w:val="en-US"/>
        </w:rPr>
        <w:t>] of C (PgC), comprising around 30% of present-day soil organic C pool</w:t>
      </w:r>
      <w:hyperlink w:anchor="_ENREF_5" w:tooltip="Yu, 2010 #449" w:history="1">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5</w:t>
        </w:r>
        <w:r w:rsidRPr="0081283D">
          <w:rPr>
            <w:rFonts w:ascii="Arial" w:hAnsi="Arial" w:cs="Arial"/>
            <w:sz w:val="24"/>
            <w:szCs w:val="24"/>
          </w:rPr>
          <w:fldChar w:fldCharType="end"/>
        </w:r>
      </w:hyperlink>
      <w:r w:rsidRPr="0081283D">
        <w:rPr>
          <w:rFonts w:ascii="Arial" w:hAnsi="Arial" w:cs="Arial"/>
          <w:sz w:val="24"/>
          <w:szCs w:val="24"/>
          <w:lang w:val="en-US"/>
        </w:rPr>
        <w:t>. They have the potential to</w:t>
      </w:r>
    </w:p>
    <w:p w:rsidR="00432ED0" w:rsidRDefault="00432ED0" w:rsidP="00D1222E">
      <w:pPr>
        <w:jc w:val="both"/>
        <w:rPr>
          <w:rFonts w:ascii="Arial" w:hAnsi="Arial" w:cs="Arial"/>
          <w:sz w:val="24"/>
          <w:szCs w:val="24"/>
          <w:lang w:val="en-US"/>
        </w:rPr>
      </w:pPr>
    </w:p>
    <w:p w:rsidR="00432ED0" w:rsidRDefault="00432ED0" w:rsidP="00432ED0">
      <w:pPr>
        <w:pStyle w:val="ListParagraph"/>
        <w:ind w:left="0"/>
        <w:jc w:val="both"/>
        <w:rPr>
          <w:rFonts w:ascii="Arial" w:hAnsi="Arial" w:cs="Arial"/>
          <w:color w:val="000000"/>
          <w:sz w:val="24"/>
          <w:szCs w:val="24"/>
          <w:lang w:val="en-US"/>
        </w:rPr>
      </w:pPr>
      <w:r>
        <w:rPr>
          <w:rFonts w:ascii="Arial" w:eastAsia="Times New Roman" w:hAnsi="Arial" w:cs="Arial"/>
          <w:color w:val="000000"/>
          <w:sz w:val="24"/>
          <w:szCs w:val="24"/>
          <w:lang w:val="en-US" w:eastAsia="nb-NO"/>
        </w:rPr>
        <w:t>If we continue to emit the CO</w:t>
      </w:r>
      <w:r w:rsidRPr="001D1AA0">
        <w:rPr>
          <w:rFonts w:ascii="Arial" w:eastAsia="Times New Roman" w:hAnsi="Arial" w:cs="Arial"/>
          <w:color w:val="000000"/>
          <w:sz w:val="24"/>
          <w:szCs w:val="24"/>
          <w:vertAlign w:val="subscript"/>
          <w:lang w:val="en-US" w:eastAsia="nb-NO"/>
        </w:rPr>
        <w:t>2</w:t>
      </w:r>
      <w:r>
        <w:rPr>
          <w:rFonts w:ascii="Arial" w:eastAsia="Times New Roman" w:hAnsi="Arial" w:cs="Arial"/>
          <w:color w:val="000000"/>
          <w:sz w:val="24"/>
          <w:szCs w:val="24"/>
          <w:lang w:val="en-US" w:eastAsia="nb-NO"/>
        </w:rPr>
        <w:t xml:space="preserve"> at this rate, we will burn out 1000 PgC by 2045.  </w:t>
      </w:r>
      <w:r w:rsidRPr="002950FA">
        <w:rPr>
          <w:rFonts w:ascii="Arial" w:hAnsi="Arial" w:cs="Arial"/>
          <w:color w:val="000000"/>
          <w:sz w:val="24"/>
          <w:szCs w:val="24"/>
          <w:lang w:val="en-US"/>
        </w:rPr>
        <w:t xml:space="preserve">To achieve this goal, early and large-scale carbon emission </w:t>
      </w:r>
      <w:r w:rsidRPr="002950FA">
        <w:rPr>
          <w:rFonts w:ascii="Arial" w:hAnsi="Arial" w:cs="Arial"/>
          <w:color w:val="000000" w:themeColor="text1"/>
          <w:sz w:val="24"/>
          <w:szCs w:val="24"/>
          <w:lang w:val="en-US"/>
        </w:rPr>
        <w:t xml:space="preserve">reductions are immediately </w:t>
      </w:r>
      <w:r w:rsidRPr="002950FA">
        <w:rPr>
          <w:rFonts w:ascii="Arial" w:hAnsi="Arial" w:cs="Arial"/>
          <w:color w:val="000000"/>
          <w:sz w:val="24"/>
          <w:szCs w:val="24"/>
          <w:lang w:val="en-US"/>
        </w:rPr>
        <w:t xml:space="preserve">required to prevent any catastrophic damages. </w:t>
      </w:r>
    </w:p>
    <w:p w:rsidR="00432ED0" w:rsidRPr="0081283D" w:rsidRDefault="00432ED0" w:rsidP="00D1222E">
      <w:pPr>
        <w:jc w:val="both"/>
        <w:rPr>
          <w:rFonts w:ascii="Arial" w:hAnsi="Arial" w:cs="Arial"/>
          <w:sz w:val="24"/>
          <w:szCs w:val="24"/>
          <w:lang w:val="en-US"/>
        </w:rPr>
      </w:pPr>
    </w:p>
    <w:p w:rsidR="00550355" w:rsidRPr="0081283D" w:rsidRDefault="00550355" w:rsidP="0053544C">
      <w:pPr>
        <w:rPr>
          <w:rFonts w:ascii="Arial" w:eastAsia="Times New Roman" w:hAnsi="Arial" w:cs="Arial"/>
          <w:color w:val="000000"/>
          <w:sz w:val="24"/>
          <w:szCs w:val="24"/>
          <w:lang w:val="en-US" w:eastAsia="nb-NO"/>
        </w:rPr>
      </w:pPr>
    </w:p>
    <w:p w:rsidR="00550355" w:rsidRPr="0081283D" w:rsidRDefault="00550355"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Work Package 1</w:t>
      </w:r>
    </w:p>
    <w:p w:rsidR="00550355" w:rsidRDefault="00550355" w:rsidP="0053544C">
      <w:pPr>
        <w:rPr>
          <w:rFonts w:ascii="Arial" w:eastAsia="Times New Roman" w:hAnsi="Arial" w:cs="Arial"/>
          <w:color w:val="000000"/>
          <w:sz w:val="24"/>
          <w:szCs w:val="24"/>
          <w:lang w:val="en-US" w:eastAsia="nb-NO"/>
        </w:rPr>
      </w:pPr>
    </w:p>
    <w:p w:rsidR="004B6EA0" w:rsidRDefault="004B6EA0" w:rsidP="0053544C">
      <w:pPr>
        <w:rPr>
          <w:rFonts w:ascii="Arial" w:eastAsia="Times New Roman" w:hAnsi="Arial" w:cs="Arial"/>
          <w:color w:val="000000"/>
          <w:sz w:val="24"/>
          <w:szCs w:val="24"/>
          <w:lang w:val="en-US" w:eastAsia="nb-NO"/>
        </w:rPr>
      </w:pP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Peatlands comprise 30% of the present day soil organic carbon pool and are one of the biggest carbon reserves in the terrestrial ecosystem</w:t>
      </w:r>
      <w:r w:rsidRPr="00EB1345">
        <w:rPr>
          <w:rFonts w:ascii="Verdana" w:hAnsi="Verdana"/>
          <w:color w:val="000000"/>
          <w:sz w:val="17"/>
          <w:szCs w:val="17"/>
          <w:vertAlign w:val="superscript"/>
          <w:lang w:val="en-US"/>
        </w:rPr>
        <w:t>5</w:t>
      </w:r>
      <w:r w:rsidRPr="00EB1345">
        <w:rPr>
          <w:rFonts w:ascii="Verdana" w:hAnsi="Verdana"/>
          <w:color w:val="000000"/>
          <w:sz w:val="17"/>
          <w:szCs w:val="17"/>
          <w:lang w:val="en-US"/>
        </w:rPr>
        <w:t>. They play an important role in the global carbon cycle, as a persistent long-term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sink and a moderate source of methane (CH</w:t>
      </w:r>
      <w:r w:rsidRPr="00EB1345">
        <w:rPr>
          <w:rFonts w:ascii="Verdana" w:hAnsi="Verdana"/>
          <w:color w:val="000000"/>
          <w:sz w:val="17"/>
          <w:szCs w:val="17"/>
          <w:vertAlign w:val="subscript"/>
          <w:lang w:val="en-US"/>
        </w:rPr>
        <w:t>4</w:t>
      </w:r>
      <w:r w:rsidRPr="00EB1345">
        <w:rPr>
          <w:rFonts w:ascii="Verdana" w:hAnsi="Verdana"/>
          <w:color w:val="000000"/>
          <w:sz w:val="17"/>
          <w:szCs w:val="17"/>
          <w:lang w:val="en-US"/>
        </w:rPr>
        <w:t>). At present, only a few large-scale Dynamic Global Vegetation Models (DGVM) and land surface models (LSM) have incorporated peatland dynamics to hindcast Holocene peat carbon accumulation and apply them to predict responses of these ecosystems to future climate change (see Table 1). To assess how well the models perform and to have a systematic study of the fate of peat carbon under fast future climate change, various established peatland groups come together and have initiated a study to intercompare their peatland models. We have been invited in this model intercomparision study in which we will perform hindcast and future experiments with our established state-of-the-art peatland-vegetation model (LPJ-GUESS) at contrasting climate-warming scenarios.</w:t>
      </w: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 The purpose of this study is to minimize the uncertainty surrounding peatland carbon balance at different time scales. We will run the model at 1 to 1-degree resolution across the pan-Arctic area for the last 12000 years. Our mechanistic peatland model, which annually accumulates peat, has showed promising results both at local and regional scales. However, running this model at this fine-scale requires significant amount of resources and data storage. Therefore, we are in urgent need of human as well as computing resources to fulfill above objectives and our commitment in this community effort. The main findings of this study will be conveyed to major international authorities working to curb the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emission and mitigate climate change, particularly Intergovernmental Panel of Climate Change (IPCC). Failing to contribute in this project not only create a knowledge gap but also deprive the policy-makers with the clear and conclusive findings of the peatland dynamics which could enable them to take concrete steps in relation with peatlands role in the future. Creating and executing any strategy to reduce carbon emissions can only be feasible when the current numbers are known.</w:t>
      </w:r>
    </w:p>
    <w:p w:rsidR="004B6EA0" w:rsidRPr="00EB1345" w:rsidRDefault="004B6EA0" w:rsidP="004B6EA0">
      <w:pPr>
        <w:pStyle w:val="NormalWeb"/>
        <w:rPr>
          <w:rFonts w:ascii="Verdana" w:hAnsi="Verdana"/>
          <w:color w:val="000000"/>
          <w:sz w:val="17"/>
          <w:szCs w:val="17"/>
          <w:lang w:val="en-US"/>
        </w:rPr>
      </w:pPr>
      <w:r w:rsidRPr="00EB1345">
        <w:rPr>
          <w:rStyle w:val="Strong"/>
          <w:rFonts w:ascii="Verdana" w:hAnsi="Verdana"/>
          <w:color w:val="000000"/>
          <w:sz w:val="17"/>
          <w:szCs w:val="17"/>
          <w:lang w:val="en-US"/>
        </w:rPr>
        <w:lastRenderedPageBreak/>
        <w:t> </w:t>
      </w:r>
    </w:p>
    <w:p w:rsidR="004B6EA0" w:rsidRDefault="004B6EA0" w:rsidP="0053544C">
      <w:pPr>
        <w:rPr>
          <w:rFonts w:ascii="Arial" w:eastAsia="Times New Roman" w:hAnsi="Arial" w:cs="Arial"/>
          <w:color w:val="000000"/>
          <w:sz w:val="24"/>
          <w:szCs w:val="24"/>
          <w:lang w:val="en-US" w:eastAsia="nb-NO"/>
        </w:rPr>
      </w:pPr>
    </w:p>
    <w:p w:rsidR="00EF3E9B" w:rsidRPr="005868EB" w:rsidRDefault="00EF3E9B" w:rsidP="00EF3E9B">
      <w:pPr>
        <w:pStyle w:val="ListParagraph"/>
        <w:numPr>
          <w:ilvl w:val="1"/>
          <w:numId w:val="6"/>
        </w:numPr>
        <w:rPr>
          <w:rFonts w:ascii="Times New Roman" w:hAnsi="Times New Roman" w:cs="Times New Roman"/>
          <w:b/>
          <w:color w:val="000000"/>
          <w:lang w:val="en-US"/>
        </w:rPr>
      </w:pPr>
      <w:r w:rsidRPr="005868EB">
        <w:rPr>
          <w:rFonts w:ascii="Times New Roman" w:hAnsi="Times New Roman" w:cs="Times New Roman"/>
          <w:b/>
          <w:color w:val="000000"/>
          <w:lang w:val="en-US"/>
        </w:rPr>
        <w:t>Potential Impact</w:t>
      </w:r>
      <w:r>
        <w:rPr>
          <w:rFonts w:ascii="Times New Roman" w:hAnsi="Times New Roman" w:cs="Times New Roman"/>
          <w:b/>
          <w:color w:val="000000"/>
          <w:lang w:val="en-US"/>
        </w:rPr>
        <w:t xml:space="preserve"> of the proposed research </w:t>
      </w:r>
    </w:p>
    <w:p w:rsidR="00EF3E9B" w:rsidRPr="00094D1C" w:rsidRDefault="00EF3E9B" w:rsidP="00EF3E9B">
      <w:pPr>
        <w:pStyle w:val="ListParagraph"/>
        <w:ind w:left="0"/>
        <w:rPr>
          <w:rFonts w:ascii="Times New Roman" w:hAnsi="Times New Roman" w:cs="Times New Roman"/>
          <w:color w:val="000000"/>
          <w:lang w:val="en-US"/>
        </w:rPr>
      </w:pPr>
      <w:r w:rsidRPr="00F23104">
        <w:rPr>
          <w:rFonts w:ascii="Times New Roman" w:hAnsi="Times New Roman" w:cs="Times New Roman"/>
          <w:color w:val="000000"/>
          <w:lang w:val="en-US"/>
        </w:rPr>
        <w:t xml:space="preserve">The three main pillars of sustainability are economy, society, and environment. Alteration in any one of these pillars directly affects the others. The proposed project mainly comprises the environmental dimension, and has major implications for the economy and society. </w:t>
      </w:r>
      <w:r>
        <w:rPr>
          <w:rFonts w:ascii="Times New Roman" w:hAnsi="Times New Roman" w:cs="Times New Roman"/>
          <w:color w:val="000000"/>
          <w:lang w:val="en-US"/>
        </w:rPr>
        <w:t>First, t</w:t>
      </w:r>
      <w:r w:rsidRPr="00F23104">
        <w:rPr>
          <w:rFonts w:ascii="Times New Roman" w:hAnsi="Times New Roman" w:cs="Times New Roman"/>
          <w:color w:val="000000"/>
          <w:lang w:val="en-US"/>
        </w:rPr>
        <w:t xml:space="preserve">his study will provide a better understanding of the role of peatland-centric feedbacks and peatland processes at regional and global scales by including their representations in regional and global ESMs. </w:t>
      </w:r>
      <w:r>
        <w:rPr>
          <w:rFonts w:ascii="Times New Roman" w:hAnsi="Times New Roman" w:cs="Times New Roman"/>
          <w:color w:val="000000"/>
          <w:lang w:val="en-US"/>
        </w:rPr>
        <w:t>Second, t</w:t>
      </w:r>
      <w:r w:rsidRPr="00094D1C">
        <w:rPr>
          <w:rFonts w:ascii="Times New Roman" w:hAnsi="Times New Roman" w:cs="Times New Roman"/>
          <w:color w:val="000000"/>
          <w:lang w:val="en-US"/>
        </w:rPr>
        <w:t xml:space="preserve">he study results can be used to predict the most probable </w:t>
      </w:r>
      <w:r w:rsidRPr="00F23104">
        <w:rPr>
          <w:rFonts w:ascii="Times New Roman" w:hAnsi="Times New Roman" w:cs="Times New Roman"/>
          <w:color w:val="000000"/>
          <w:lang w:val="en-US"/>
        </w:rPr>
        <w:t xml:space="preserve">demarcation of </w:t>
      </w:r>
      <w:r w:rsidRPr="00094D1C">
        <w:rPr>
          <w:rFonts w:ascii="Times New Roman" w:hAnsi="Times New Roman" w:cs="Times New Roman"/>
          <w:color w:val="000000"/>
          <w:lang w:val="en-US"/>
        </w:rPr>
        <w:t>peatland and permafrost</w:t>
      </w:r>
      <w:r>
        <w:rPr>
          <w:rFonts w:ascii="Times New Roman" w:hAnsi="Times New Roman" w:cs="Times New Roman"/>
          <w:color w:val="000000"/>
          <w:lang w:val="en-US"/>
        </w:rPr>
        <w:t xml:space="preserve"> extent</w:t>
      </w:r>
      <w:r w:rsidRPr="00094D1C">
        <w:rPr>
          <w:rFonts w:ascii="Times New Roman" w:hAnsi="Times New Roman" w:cs="Times New Roman"/>
          <w:color w:val="000000"/>
          <w:lang w:val="en-US"/>
        </w:rPr>
        <w:t xml:space="preserve"> for the coming century and to reduce current uncertainties regarding CH</w:t>
      </w:r>
      <w:r w:rsidRPr="00094D1C">
        <w:rPr>
          <w:rFonts w:ascii="Times New Roman" w:hAnsi="Times New Roman" w:cs="Times New Roman"/>
          <w:color w:val="000000"/>
          <w:vertAlign w:val="subscript"/>
          <w:lang w:val="en-US"/>
        </w:rPr>
        <w:t>4</w:t>
      </w:r>
      <w:r w:rsidRPr="00094D1C">
        <w:rPr>
          <w:rFonts w:ascii="Times New Roman" w:hAnsi="Times New Roman" w:cs="Times New Roman"/>
          <w:color w:val="000000"/>
          <w:lang w:val="en-US"/>
        </w:rPr>
        <w:t xml:space="preserve"> emissions from the peatlands. </w:t>
      </w:r>
      <w:r>
        <w:rPr>
          <w:rFonts w:ascii="Times New Roman" w:hAnsi="Times New Roman" w:cs="Times New Roman"/>
          <w:color w:val="000000"/>
          <w:lang w:val="en-US"/>
        </w:rPr>
        <w:t>Third, t</w:t>
      </w:r>
      <w:r w:rsidRPr="00F23104">
        <w:rPr>
          <w:rFonts w:ascii="Times New Roman" w:hAnsi="Times New Roman" w:cs="Times New Roman"/>
          <w:color w:val="000000"/>
          <w:lang w:val="en-US"/>
        </w:rPr>
        <w:t xml:space="preserve">he study will help in identifying the ‘hotspots’ in the pan-Arctic region and other geographical areas that are vulnerable to high C emissions and permafrost </w:t>
      </w:r>
      <w:r w:rsidRPr="00094D1C">
        <w:rPr>
          <w:rFonts w:ascii="Times New Roman" w:hAnsi="Times New Roman" w:cs="Times New Roman"/>
          <w:color w:val="000000"/>
          <w:lang w:val="en-US"/>
        </w:rPr>
        <w:t xml:space="preserve">degradation and will evaluate their direct consequences to plant ecology and hydrology. The project will, therefore, address </w:t>
      </w:r>
      <w:r w:rsidRPr="00094D1C">
        <w:rPr>
          <w:rFonts w:ascii="Times New Roman" w:hAnsi="Times New Roman" w:cs="Times New Roman"/>
          <w:lang w:val="en-GB"/>
        </w:rPr>
        <w:t>United Nations (UN) sustainable development goals</w:t>
      </w:r>
      <w:r w:rsidRPr="00094D1C">
        <w:rPr>
          <w:rFonts w:ascii="Times New Roman" w:hAnsi="Times New Roman" w:cs="Times New Roman"/>
          <w:color w:val="000000"/>
          <w:lang w:val="en-US"/>
        </w:rPr>
        <w:t xml:space="preserve">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(Climate change) and 15</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(Biodiversity, forests and desertification). </w:t>
      </w:r>
    </w:p>
    <w:p w:rsidR="00EF3E9B" w:rsidRDefault="00EF3E9B" w:rsidP="00EF3E9B">
      <w:pPr>
        <w:pStyle w:val="ListParagraph"/>
        <w:ind w:left="0"/>
        <w:rPr>
          <w:rFonts w:ascii="Times New Roman" w:hAnsi="Times New Roman" w:cs="Times New Roman"/>
          <w:color w:val="000000"/>
          <w:lang w:val="en-US"/>
        </w:rPr>
      </w:pPr>
      <w:r w:rsidRPr="00094D1C">
        <w:rPr>
          <w:rFonts w:ascii="Times New Roman" w:hAnsi="Times New Roman" w:cs="Times New Roman"/>
          <w:color w:val="000000"/>
          <w:lang w:val="en-US"/>
        </w:rPr>
        <w:t>The infrastructure and transportation corridors established over permafrost areas are highly vulnerable to changing climate conditions. My earlier study (Chaudhary et al. 2017)</w:t>
      </w:r>
      <w:hyperlink r:id="rId27" w:anchor="_ENREF_30" w:history="1">
        <w:r w:rsidRPr="00094D1C">
          <w:rPr>
            <w:rStyle w:val="Hyperlink"/>
            <w:rFonts w:ascii="Times New Roman" w:hAnsi="Times New Roman"/>
            <w:vertAlign w:val="superscript"/>
            <w:lang w:val="en-US"/>
          </w:rPr>
          <w:t>32</w:t>
        </w:r>
      </w:hyperlink>
      <w:r w:rsidRPr="00094D1C">
        <w:rPr>
          <w:rFonts w:ascii="Times New Roman" w:hAnsi="Times New Roman" w:cs="Times New Roman"/>
          <w:color w:val="000000"/>
          <w:lang w:val="en-US"/>
        </w:rPr>
        <w:t> have highlighted that the total permafrost area will shrink and in many regions it may disappear by the end of the 21</w:t>
      </w:r>
      <w:r w:rsidRPr="00094D1C">
        <w:rPr>
          <w:rFonts w:ascii="Times New Roman" w:hAnsi="Times New Roman" w:cs="Times New Roman"/>
          <w:color w:val="000000"/>
          <w:vertAlign w:val="superscript"/>
          <w:lang w:val="en-US"/>
        </w:rPr>
        <w:t>st</w:t>
      </w:r>
      <w:r w:rsidRPr="00094D1C">
        <w:rPr>
          <w:rFonts w:ascii="Times New Roman" w:hAnsi="Times New Roman" w:cs="Times New Roman"/>
          <w:color w:val="000000"/>
          <w:lang w:val="en-US"/>
        </w:rPr>
        <w:t xml:space="preserve"> century. This proposed study will further advance my previous research and demarcate areas that are extremely sensitive to excessive warming, which could result in the complete or partial disappearance of permafrost. Hence,</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the </w:t>
      </w:r>
      <w:r>
        <w:rPr>
          <w:rFonts w:ascii="Times New Roman" w:hAnsi="Times New Roman" w:cs="Times New Roman"/>
          <w:color w:val="000000"/>
          <w:lang w:val="en-US"/>
        </w:rPr>
        <w:t xml:space="preserve">results of my study </w:t>
      </w:r>
      <w:r w:rsidRPr="00094D1C">
        <w:rPr>
          <w:rFonts w:ascii="Times New Roman" w:hAnsi="Times New Roman" w:cs="Times New Roman"/>
          <w:color w:val="000000"/>
          <w:lang w:val="en-US"/>
        </w:rPr>
        <w:t xml:space="preserve">will also </w:t>
      </w:r>
      <w:r>
        <w:rPr>
          <w:rFonts w:ascii="Times New Roman" w:hAnsi="Times New Roman" w:cs="Times New Roman"/>
          <w:color w:val="000000"/>
          <w:lang w:val="en-US"/>
        </w:rPr>
        <w:t xml:space="preserve">address the </w:t>
      </w:r>
      <w:r w:rsidRPr="00094D1C">
        <w:rPr>
          <w:rFonts w:ascii="Times New Roman" w:hAnsi="Times New Roman" w:cs="Times New Roman"/>
          <w:color w:val="000000"/>
          <w:lang w:val="en-US"/>
        </w:rPr>
        <w:t>9</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and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UN goal</w:t>
      </w:r>
      <w:r>
        <w:rPr>
          <w:rFonts w:ascii="Times New Roman" w:hAnsi="Times New Roman" w:cs="Times New Roman"/>
          <w:color w:val="000000"/>
          <w:lang w:val="en-US"/>
        </w:rPr>
        <w:t>s</w:t>
      </w:r>
      <w:r w:rsidRPr="00094D1C">
        <w:rPr>
          <w:rFonts w:ascii="Times New Roman" w:hAnsi="Times New Roman" w:cs="Times New Roman"/>
          <w:color w:val="000000"/>
          <w:lang w:val="en-US"/>
        </w:rPr>
        <w:t xml:space="preserve"> (</w:t>
      </w:r>
      <w:r>
        <w:rPr>
          <w:rFonts w:ascii="Times New Roman" w:hAnsi="Times New Roman" w:cs="Times New Roman"/>
          <w:color w:val="000000"/>
          <w:lang w:val="en-US"/>
        </w:rPr>
        <w:t>I</w:t>
      </w:r>
      <w:r w:rsidRPr="00094D1C">
        <w:rPr>
          <w:rFonts w:ascii="Times New Roman" w:hAnsi="Times New Roman" w:cs="Times New Roman"/>
          <w:color w:val="000000"/>
          <w:lang w:val="en-US"/>
        </w:rPr>
        <w:t>nfrastructure</w:t>
      </w:r>
      <w:r>
        <w:rPr>
          <w:rFonts w:ascii="Times New Roman" w:hAnsi="Times New Roman" w:cs="Times New Roman"/>
          <w:color w:val="000000"/>
          <w:lang w:val="en-US"/>
        </w:rPr>
        <w:t xml:space="preserve"> and Climate change</w:t>
      </w:r>
      <w:r w:rsidRPr="00094D1C">
        <w:rPr>
          <w:rFonts w:ascii="Times New Roman" w:hAnsi="Times New Roman" w:cs="Times New Roman"/>
          <w:color w:val="000000"/>
          <w:lang w:val="en-US"/>
        </w:rPr>
        <w:t>)</w:t>
      </w:r>
      <w:r>
        <w:rPr>
          <w:rFonts w:ascii="Times New Roman" w:hAnsi="Times New Roman" w:cs="Times New Roman"/>
          <w:color w:val="000000"/>
          <w:lang w:val="en-US"/>
        </w:rPr>
        <w:t>.</w:t>
      </w:r>
    </w:p>
    <w:p w:rsidR="0053544C" w:rsidRPr="0053544C" w:rsidRDefault="00AF3901" w:rsidP="0053544C">
      <w:pPr>
        <w:rPr>
          <w:lang w:val="en-US"/>
        </w:rPr>
      </w:pPr>
      <w:r w:rsidRPr="0053544C">
        <w:rPr>
          <w:rFonts w:ascii="Arial" w:eastAsia="Times New Roman" w:hAnsi="Arial" w:cs="Arial"/>
          <w:color w:val="000000"/>
          <w:sz w:val="24"/>
          <w:szCs w:val="24"/>
          <w:lang w:val="en-US" w:eastAsia="nb-NO"/>
        </w:rPr>
        <w:br/>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0A3E6D"/>
    <w:multiLevelType w:val="multilevel"/>
    <w:tmpl w:val="289E9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4C"/>
    <w:rsid w:val="000074F1"/>
    <w:rsid w:val="00007C4D"/>
    <w:rsid w:val="000644A4"/>
    <w:rsid w:val="000663EE"/>
    <w:rsid w:val="00082005"/>
    <w:rsid w:val="000B009C"/>
    <w:rsid w:val="000C215C"/>
    <w:rsid w:val="000C257F"/>
    <w:rsid w:val="00117C0D"/>
    <w:rsid w:val="00135E9B"/>
    <w:rsid w:val="001569ED"/>
    <w:rsid w:val="00172440"/>
    <w:rsid w:val="00180E02"/>
    <w:rsid w:val="00185CBF"/>
    <w:rsid w:val="00196096"/>
    <w:rsid w:val="001A7D94"/>
    <w:rsid w:val="001D1AA0"/>
    <w:rsid w:val="001E5721"/>
    <w:rsid w:val="0023201F"/>
    <w:rsid w:val="00232772"/>
    <w:rsid w:val="00271DDB"/>
    <w:rsid w:val="00277473"/>
    <w:rsid w:val="00281F86"/>
    <w:rsid w:val="00282B20"/>
    <w:rsid w:val="002950FA"/>
    <w:rsid w:val="00297604"/>
    <w:rsid w:val="002B7184"/>
    <w:rsid w:val="002E706D"/>
    <w:rsid w:val="002F3645"/>
    <w:rsid w:val="002F53AC"/>
    <w:rsid w:val="003036AD"/>
    <w:rsid w:val="003058D5"/>
    <w:rsid w:val="0031410D"/>
    <w:rsid w:val="0035229E"/>
    <w:rsid w:val="00386709"/>
    <w:rsid w:val="003C6C49"/>
    <w:rsid w:val="00401160"/>
    <w:rsid w:val="00417830"/>
    <w:rsid w:val="00430E70"/>
    <w:rsid w:val="00431847"/>
    <w:rsid w:val="00432ED0"/>
    <w:rsid w:val="00452137"/>
    <w:rsid w:val="0046650A"/>
    <w:rsid w:val="004A364B"/>
    <w:rsid w:val="004B3207"/>
    <w:rsid w:val="004B6EA0"/>
    <w:rsid w:val="004C03FA"/>
    <w:rsid w:val="004C6EA3"/>
    <w:rsid w:val="004D3EA7"/>
    <w:rsid w:val="004E146E"/>
    <w:rsid w:val="004E3590"/>
    <w:rsid w:val="00521E00"/>
    <w:rsid w:val="0053544C"/>
    <w:rsid w:val="00550355"/>
    <w:rsid w:val="005B152B"/>
    <w:rsid w:val="005C706F"/>
    <w:rsid w:val="005D203B"/>
    <w:rsid w:val="005E23FA"/>
    <w:rsid w:val="005F62C4"/>
    <w:rsid w:val="006054AC"/>
    <w:rsid w:val="00620463"/>
    <w:rsid w:val="00654519"/>
    <w:rsid w:val="006569B4"/>
    <w:rsid w:val="00675CCE"/>
    <w:rsid w:val="006936A9"/>
    <w:rsid w:val="006C5591"/>
    <w:rsid w:val="006D5645"/>
    <w:rsid w:val="006E1923"/>
    <w:rsid w:val="00705345"/>
    <w:rsid w:val="00722414"/>
    <w:rsid w:val="00742655"/>
    <w:rsid w:val="00745094"/>
    <w:rsid w:val="00746D38"/>
    <w:rsid w:val="00761844"/>
    <w:rsid w:val="00777EB5"/>
    <w:rsid w:val="00787EDE"/>
    <w:rsid w:val="007966A9"/>
    <w:rsid w:val="007A0870"/>
    <w:rsid w:val="007A63AD"/>
    <w:rsid w:val="007C62C8"/>
    <w:rsid w:val="0081283D"/>
    <w:rsid w:val="00814236"/>
    <w:rsid w:val="00827416"/>
    <w:rsid w:val="00852996"/>
    <w:rsid w:val="00857941"/>
    <w:rsid w:val="0087588E"/>
    <w:rsid w:val="00875C24"/>
    <w:rsid w:val="008774B9"/>
    <w:rsid w:val="00897820"/>
    <w:rsid w:val="008C3131"/>
    <w:rsid w:val="009278F6"/>
    <w:rsid w:val="00937E9B"/>
    <w:rsid w:val="009466BE"/>
    <w:rsid w:val="009510B9"/>
    <w:rsid w:val="009956DA"/>
    <w:rsid w:val="009A5535"/>
    <w:rsid w:val="009B6E70"/>
    <w:rsid w:val="009F4064"/>
    <w:rsid w:val="00A21121"/>
    <w:rsid w:val="00A34D21"/>
    <w:rsid w:val="00A559AE"/>
    <w:rsid w:val="00A738A7"/>
    <w:rsid w:val="00A97FD4"/>
    <w:rsid w:val="00AE67EF"/>
    <w:rsid w:val="00AF03C7"/>
    <w:rsid w:val="00AF3901"/>
    <w:rsid w:val="00B55F27"/>
    <w:rsid w:val="00BA7BB9"/>
    <w:rsid w:val="00BF2B8F"/>
    <w:rsid w:val="00BF5833"/>
    <w:rsid w:val="00C02D43"/>
    <w:rsid w:val="00C7758F"/>
    <w:rsid w:val="00CF707A"/>
    <w:rsid w:val="00D1222E"/>
    <w:rsid w:val="00D15474"/>
    <w:rsid w:val="00D214F0"/>
    <w:rsid w:val="00D36DF2"/>
    <w:rsid w:val="00DB170C"/>
    <w:rsid w:val="00DF4DA7"/>
    <w:rsid w:val="00E21001"/>
    <w:rsid w:val="00E23824"/>
    <w:rsid w:val="00E248E5"/>
    <w:rsid w:val="00E424EB"/>
    <w:rsid w:val="00E60DA8"/>
    <w:rsid w:val="00E61CB6"/>
    <w:rsid w:val="00E73271"/>
    <w:rsid w:val="00E93358"/>
    <w:rsid w:val="00EA6A69"/>
    <w:rsid w:val="00EB1345"/>
    <w:rsid w:val="00EC28BB"/>
    <w:rsid w:val="00EE371E"/>
    <w:rsid w:val="00EF3C56"/>
    <w:rsid w:val="00EF3E9B"/>
    <w:rsid w:val="00F21DF7"/>
    <w:rsid w:val="00F30934"/>
    <w:rsid w:val="00F4487D"/>
    <w:rsid w:val="00F57736"/>
    <w:rsid w:val="00F72094"/>
    <w:rsid w:val="00F81B12"/>
    <w:rsid w:val="00FC5C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A9E1"/>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99"/>
    <w:qFormat/>
    <w:rsid w:val="002E706D"/>
    <w:pPr>
      <w:ind w:left="720"/>
      <w:contextualSpacing/>
    </w:pPr>
  </w:style>
  <w:style w:type="character" w:customStyle="1" w:styleId="ListParagraphChar">
    <w:name w:val="List Paragraph Char"/>
    <w:basedOn w:val="DefaultParagraphFont"/>
    <w:link w:val="ListParagraph"/>
    <w:uiPriority w:val="34"/>
    <w:rsid w:val="002E706D"/>
  </w:style>
  <w:style w:type="paragraph" w:customStyle="1" w:styleId="EndNoteBibliographyTitle">
    <w:name w:val="EndNote Bibliography Title"/>
    <w:basedOn w:val="Normal"/>
    <w:link w:val="EndNoteBibliographyTitleChar"/>
    <w:rsid w:val="00742655"/>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ListParagraphChar"/>
    <w:link w:val="EndNoteBibliographyTitle"/>
    <w:rsid w:val="00742655"/>
    <w:rPr>
      <w:rFonts w:ascii="Times New Roman" w:hAnsi="Times New Roman" w:cs="Times New Roman"/>
      <w:noProof/>
      <w:lang w:val="en-US"/>
    </w:rPr>
  </w:style>
  <w:style w:type="character" w:styleId="Hyperlink">
    <w:name w:val="Hyperlink"/>
    <w:uiPriority w:val="99"/>
    <w:rsid w:val="00EF3E9B"/>
    <w:rPr>
      <w:rFonts w:cs="Times New Roman"/>
      <w:color w:val="0563C1"/>
      <w:u w:val="single"/>
    </w:rPr>
  </w:style>
  <w:style w:type="character" w:styleId="Strong">
    <w:name w:val="Strong"/>
    <w:basedOn w:val="DefaultParagraphFont"/>
    <w:uiPriority w:val="22"/>
    <w:qFormat/>
    <w:rsid w:val="004B6EA0"/>
    <w:rPr>
      <w:b/>
      <w:bCs/>
    </w:rPr>
  </w:style>
  <w:style w:type="character" w:customStyle="1" w:styleId="normaltextrun">
    <w:name w:val="normaltextrun"/>
    <w:basedOn w:val="DefaultParagraphFont"/>
    <w:rsid w:val="00386709"/>
  </w:style>
  <w:style w:type="character" w:customStyle="1" w:styleId="eop">
    <w:name w:val="eop"/>
    <w:basedOn w:val="DefaultParagraphFont"/>
    <w:rsid w:val="00386709"/>
  </w:style>
  <w:style w:type="character" w:customStyle="1" w:styleId="spellingerror">
    <w:name w:val="spellingerror"/>
    <w:basedOn w:val="DefaultParagraphFont"/>
    <w:rsid w:val="00AF0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377781946">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377700">
      <w:bodyDiv w:val="1"/>
      <w:marLeft w:val="0"/>
      <w:marRight w:val="0"/>
      <w:marTop w:val="0"/>
      <w:marBottom w:val="0"/>
      <w:divBdr>
        <w:top w:val="none" w:sz="0" w:space="0" w:color="auto"/>
        <w:left w:val="none" w:sz="0" w:space="0" w:color="auto"/>
        <w:bottom w:val="none" w:sz="0" w:space="0" w:color="auto"/>
        <w:right w:val="none" w:sz="0" w:space="0" w:color="auto"/>
      </w:divBdr>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climate/journal/v3/n7/full/nclimate1864.html" TargetMode="External"/><Relationship Id="rId13" Type="http://schemas.openxmlformats.org/officeDocument/2006/relationships/hyperlink" Target="http://onlinelibrary.wiley.com/doi/10.1046/j.1365-2486.2003.00569.x/abstract" TargetMode="External"/><Relationship Id="rId18" Type="http://schemas.openxmlformats.org/officeDocument/2006/relationships/hyperlink" Target="http://www.nature.com/nclimate/journal/v3/n7/full/nclimate1864.html" TargetMode="External"/><Relationship Id="rId26" Type="http://schemas.openxmlformats.org/officeDocument/2006/relationships/hyperlink" Target="http://onlinelibrary.wiley.com/doi/10.1029/2008GB003412/full" TargetMode="External"/><Relationship Id="rId3" Type="http://schemas.openxmlformats.org/officeDocument/2006/relationships/styles" Target="styles.xml"/><Relationship Id="rId21" Type="http://schemas.openxmlformats.org/officeDocument/2006/relationships/hyperlink" Target="http://onlinelibrary.wiley.com/doi/10.1111/j.1469-8137.2012.04269.x/full" TargetMode="External"/><Relationship Id="rId7" Type="http://schemas.openxmlformats.org/officeDocument/2006/relationships/image" Target="media/image2.jpeg"/><Relationship Id="rId12" Type="http://schemas.openxmlformats.org/officeDocument/2006/relationships/hyperlink" Target="http://onlinelibrary.wiley.com/doi/10.1029/2003GB002156/abstract" TargetMode="External"/><Relationship Id="rId17" Type="http://schemas.openxmlformats.org/officeDocument/2006/relationships/hyperlink" Target="http://onlinelibrary.wiley.com/doi/10.1111/j.1365-2486.2008.01625.x/abstract" TargetMode="External"/><Relationship Id="rId25" Type="http://schemas.openxmlformats.org/officeDocument/2006/relationships/hyperlink" Target="http://onlinelibrary.wiley.com/doi/10.1111/gcb.12717/full" TargetMode="External"/><Relationship Id="rId2" Type="http://schemas.openxmlformats.org/officeDocument/2006/relationships/numbering" Target="numbering.xml"/><Relationship Id="rId16" Type="http://schemas.openxmlformats.org/officeDocument/2006/relationships/hyperlink" Target="http://onlinelibrary.wiley.com/doi/10.1029/2008GB003413/full" TargetMode="External"/><Relationship Id="rId20" Type="http://schemas.openxmlformats.org/officeDocument/2006/relationships/hyperlink" Target="http://www.nature.com/nclimate/journal/v3/n7/full/nclimate1864.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sciencedirect.com/science/article/pii/S0022169403003901" TargetMode="External"/><Relationship Id="rId24" Type="http://schemas.openxmlformats.org/officeDocument/2006/relationships/hyperlink" Target="http://www.biogeosciences.net/10/1963/2013/bg-10-1963-2013.html" TargetMode="External"/><Relationship Id="rId5" Type="http://schemas.openxmlformats.org/officeDocument/2006/relationships/webSettings" Target="webSettings.xml"/><Relationship Id="rId15" Type="http://schemas.openxmlformats.org/officeDocument/2006/relationships/hyperlink" Target="http://onlinelibrary.wiley.com/doi/10.1029/2008GB003412/full" TargetMode="External"/><Relationship Id="rId23" Type="http://schemas.openxmlformats.org/officeDocument/2006/relationships/hyperlink" Target="http://www.biogeosciences.net/8/1643/2011/bg-8-1643-2011.html" TargetMode="External"/><Relationship Id="rId28" Type="http://schemas.openxmlformats.org/officeDocument/2006/relationships/fontTable" Target="fontTable.xml"/><Relationship Id="rId10" Type="http://schemas.openxmlformats.org/officeDocument/2006/relationships/hyperlink" Target="http://onlinelibrary.wiley.com/doi/10.1046/j.1365-2486.2003.00569.x/abstract" TargetMode="External"/><Relationship Id="rId19" Type="http://schemas.openxmlformats.org/officeDocument/2006/relationships/hyperlink" Target="http://onlinelibrary.wiley.com/doi/10.1111/j.1365-2486.2008.01625.x/abstract" TargetMode="External"/><Relationship Id="rId4" Type="http://schemas.openxmlformats.org/officeDocument/2006/relationships/settings" Target="settings.xml"/><Relationship Id="rId9" Type="http://schemas.openxmlformats.org/officeDocument/2006/relationships/hyperlink" Target="http://www.clim-past.net/9/1287/2013/cp-9-1287-2013.html" TargetMode="External"/><Relationship Id="rId14" Type="http://schemas.openxmlformats.org/officeDocument/2006/relationships/hyperlink" Target="http://www.clim-past.net/9/1287/2013/cp-9-1287-2013.html" TargetMode="External"/><Relationship Id="rId22" Type="http://schemas.openxmlformats.org/officeDocument/2006/relationships/hyperlink" Target="http://www.geosci-model-dev.net/3/565/2010/gmd-3-565-2010.html" TargetMode="External"/><Relationship Id="rId27" Type="http://schemas.openxmlformats.org/officeDocument/2006/relationships/hyperlink" Target="https://prisma.research.se/Application/Details/b9ecbad8-22b3-442e-b18b-a8b90181de28?page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279D-32CF-4673-ABA1-BBCB7A7F6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10</Pages>
  <Words>6711</Words>
  <Characters>35572</Characters>
  <Application>Microsoft Office Word</Application>
  <DocSecurity>0</DocSecurity>
  <Lines>296</Lines>
  <Paragraphs>84</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133</cp:revision>
  <dcterms:created xsi:type="dcterms:W3CDTF">2020-06-01T06:31:00Z</dcterms:created>
  <dcterms:modified xsi:type="dcterms:W3CDTF">2020-07-08T07:55:00Z</dcterms:modified>
</cp:coreProperties>
</file>