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425" w:hanging="425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Navayushya Booking page should be like [But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No online payment</w:t>
      </w:r>
      <w:r w:rsidDel="00000000" w:rsidR="00000000" w:rsidRPr="00000000">
        <w:rPr>
          <w:b w:val="1"/>
          <w:sz w:val="28"/>
          <w:szCs w:val="28"/>
          <w:rtl w:val="0"/>
        </w:rPr>
        <w:t xml:space="preserve">] : 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http://auraveda.in/index.php/wellness/book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425" w:hanging="425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“CALL FOR AN APPOINTMENT” button in a box [see the image below] like the site </w:t>
      </w:r>
      <w:hyperlink r:id="rId7">
        <w:r w:rsidDel="00000000" w:rsidR="00000000" w:rsidRPr="00000000">
          <w:rPr>
            <w:sz w:val="28"/>
            <w:szCs w:val="28"/>
            <w:rtl w:val="0"/>
          </w:rPr>
          <w:t xml:space="preserve">https://www.thespaatfgv.com/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a visitor clicks the button - in his MOBILE Phone - Our number with dialpad should open. Please try in your mobile with the above link.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See the photo to get an idea [for you]--- &gt;&gt;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Also Change the heading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Navayushya Ayurveda</w:t>
      </w:r>
      <w:r w:rsidDel="00000000" w:rsidR="00000000" w:rsidRPr="00000000">
        <w:rPr>
          <w:sz w:val="28"/>
          <w:szCs w:val="28"/>
          <w:rtl w:val="0"/>
        </w:rPr>
        <w:t xml:space="preserve">” to “R</w:t>
      </w:r>
      <w:r w:rsidDel="00000000" w:rsidR="00000000" w:rsidRPr="00000000">
        <w:rPr>
          <w:b w:val="1"/>
          <w:sz w:val="28"/>
          <w:szCs w:val="28"/>
          <w:rtl w:val="0"/>
        </w:rPr>
        <w:t xml:space="preserve">ejuvenating Experience</w:t>
      </w:r>
      <w:r w:rsidDel="00000000" w:rsidR="00000000" w:rsidRPr="00000000">
        <w:rPr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5634355" cy="2595880"/>
            <wp:effectExtent b="0" l="0" r="0" t="0"/>
            <wp:docPr descr="CALL FOR AN APPOINTMENT" id="1" name="image9.jpg"/>
            <a:graphic>
              <a:graphicData uri="http://schemas.openxmlformats.org/drawingml/2006/picture">
                <pic:pic>
                  <pic:nvPicPr>
                    <pic:cNvPr descr="CALL FOR AN APPOINTMENT"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259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25" w:hanging="42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Contact us page :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hyperlink r:id="rId9">
        <w:r w:rsidDel="00000000" w:rsidR="00000000" w:rsidRPr="00000000">
          <w:rPr>
            <w:sz w:val="28"/>
            <w:szCs w:val="28"/>
            <w:rtl w:val="0"/>
          </w:rPr>
          <w:t xml:space="preserve">https://www.thespaatfgv.com/contact-us.html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5" w:hanging="42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Free online consultation - all the items same.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hyperlink r:id="rId10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https://www.kairali.com/onlineconsultation.aspx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425" w:hanging="42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1457325" cy="381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Please change the phone number to +916238791097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425" w:hanging="425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Chat with WhatsApp - New logo file to use. Also change the WhatsApp number to +916238791097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2832100" cy="1366520"/>
            <wp:effectExtent b="0" l="0" r="0" t="0"/>
            <wp:docPr descr="new (1)" id="2" name="image10.png"/>
            <a:graphic>
              <a:graphicData uri="http://schemas.openxmlformats.org/drawingml/2006/picture">
                <pic:pic>
                  <pic:nvPicPr>
                    <pic:cNvPr descr="new (1)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366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25" w:hanging="42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Movements &amp; some features :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we create some movements in the home page like features in the following website.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hyperlink r:id="rId13">
        <w:r w:rsidDel="00000000" w:rsidR="00000000" w:rsidRPr="00000000">
          <w:rPr>
            <w:sz w:val="28"/>
            <w:szCs w:val="28"/>
            <w:rtl w:val="0"/>
          </w:rPr>
          <w:t xml:space="preserve">https://www.monart.ie/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Contents appear when we scroll down from top to bottom at first visit to this page.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425" w:hanging="42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 the home screen sliding images </w:t>
      </w:r>
    </w:p>
    <w:p w:rsidR="00000000" w:rsidDel="00000000" w:rsidP="00000000" w:rsidRDefault="00000000" w:rsidRPr="00000000" w14:paraId="0000001D">
      <w:pPr>
        <w:ind w:firstLine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Heading - content &amp; Booking Tab</w:t>
      </w:r>
    </w:p>
    <w:p w:rsidR="00000000" w:rsidDel="00000000" w:rsidP="00000000" w:rsidRDefault="00000000" w:rsidRPr="00000000" w14:paraId="0000001E">
      <w:pPr>
        <w:ind w:firstLine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Heading - content &amp; Gift Card Tab</w:t>
      </w:r>
    </w:p>
    <w:p w:rsidR="00000000" w:rsidDel="00000000" w:rsidP="00000000" w:rsidRDefault="00000000" w:rsidRPr="00000000" w14:paraId="0000001F">
      <w:pPr>
        <w:ind w:firstLine="4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2047875" cy="19240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Ayurveda The Science Of Life - is to be repalced with the file below. </w:t>
      </w:r>
    </w:p>
    <w:p w:rsidR="00000000" w:rsidDel="00000000" w:rsidP="00000000" w:rsidRDefault="00000000" w:rsidRPr="00000000" w14:paraId="00000023">
      <w:pPr>
        <w:ind w:firstLine="4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4095750" cy="1685925"/>
            <wp:effectExtent b="0" l="0" r="0" t="0"/>
            <wp:docPr descr="Name" id="4" name="image2.png"/>
            <a:graphic>
              <a:graphicData uri="http://schemas.openxmlformats.org/drawingml/2006/picture">
                <pic:pic>
                  <pic:nvPicPr>
                    <pic:cNvPr descr="Name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425" w:hanging="4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Menu Bar - Gap between the options has to be same. Means Gap between “Home” &amp; “About us” is less. Whereas gap between Memberships-Online Buy-Other services is more. Please arrange this.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5271770" cy="52895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425" w:hanging="4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remove the address ‘</w:t>
      </w:r>
      <w:r w:rsidDel="00000000" w:rsidR="00000000" w:rsidRPr="00000000">
        <w:rPr>
          <w:b w:val="1"/>
          <w:sz w:val="28"/>
          <w:szCs w:val="28"/>
          <w:rtl w:val="0"/>
        </w:rPr>
        <w:t xml:space="preserve">Navayushya, Delhi, NCR</w:t>
      </w:r>
      <w:r w:rsidDel="00000000" w:rsidR="00000000" w:rsidRPr="00000000">
        <w:rPr>
          <w:sz w:val="28"/>
          <w:szCs w:val="28"/>
          <w:rtl w:val="0"/>
        </w:rPr>
        <w:t xml:space="preserve">’ from the header &amp; Put new address :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‘Q1-282, Ground floor, South City 2, Sector 49, Gurugram 122018’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4191000" cy="7524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425" w:hanging="4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above header Change the colour </w:t>
      </w: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504825" cy="3238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to </w:t>
      </w: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704850" cy="31432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 We don’t need the brown shade in this website.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425" w:hanging="4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reduce size of these logos a little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333375" cy="3619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2105025" cy="4000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323850" cy="3714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425" w:hanging="4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There is asymmetry in this area. So reduce the content in ‘Beauty Facials’. Trimmed content : “Facials as per the traditional Ayurvedic formulas laid down in scriptures”  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3274695" cy="255079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550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425" w:hanging="4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 chat in the website has to be replaced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Zen desk chat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6.png"/><Relationship Id="rId22" Type="http://schemas.openxmlformats.org/officeDocument/2006/relationships/image" Target="media/image5.png"/><Relationship Id="rId10" Type="http://schemas.openxmlformats.org/officeDocument/2006/relationships/hyperlink" Target="https://www.kairali.com/onlineconsultation.aspx" TargetMode="External"/><Relationship Id="rId21" Type="http://schemas.openxmlformats.org/officeDocument/2006/relationships/image" Target="media/image3.png"/><Relationship Id="rId13" Type="http://schemas.openxmlformats.org/officeDocument/2006/relationships/hyperlink" Target="https://www.monart.ie/" TargetMode="External"/><Relationship Id="rId12" Type="http://schemas.openxmlformats.org/officeDocument/2006/relationships/image" Target="media/image10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espaatfgv.com/contact-us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hyperlink" Target="http://auraveda.in/index.php/wellness/book" TargetMode="External"/><Relationship Id="rId18" Type="http://schemas.openxmlformats.org/officeDocument/2006/relationships/image" Target="media/image11.png"/><Relationship Id="rId7" Type="http://schemas.openxmlformats.org/officeDocument/2006/relationships/hyperlink" Target="https://www.thespaatfgv.com/" TargetMode="External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