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DD0" w:rsidRPr="00D63ACF" w:rsidRDefault="00DC633F" w:rsidP="00DC63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(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Hospital</w:t>
      </w:r>
      <w:r w:rsidR="00863DD0"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letter head</w:t>
      </w: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)</w:t>
      </w:r>
    </w:p>
    <w:p w:rsidR="00863DD0" w:rsidRPr="00D63ACF" w:rsidRDefault="00DC633F" w:rsidP="00863D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863DD0" w:rsidRPr="00D63ACF" w:rsidRDefault="00863DD0" w:rsidP="00D63A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  <w:lang w:eastAsia="en-IN" w:bidi="hi-IN"/>
        </w:rPr>
      </w:pPr>
      <w:r w:rsidRPr="00D63AC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 w:bidi="hi-IN"/>
        </w:rPr>
        <w:t xml:space="preserve">Declaration </w:t>
      </w:r>
      <w:r w:rsidR="00D63ACF" w:rsidRPr="00D63AC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 w:bidi="hi-IN"/>
        </w:rPr>
        <w:t>Regarding Outsourced Diagnostic Services</w:t>
      </w:r>
    </w:p>
    <w:p w:rsidR="00863DD0" w:rsidRPr="00D63ACF" w:rsidRDefault="00863DD0" w:rsidP="00863D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We, the undersigned hospital, hereby declare and affirm the following as part of our empanelment agreement with </w:t>
      </w: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ONGC Limited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:</w:t>
      </w:r>
    </w:p>
    <w:p w:rsidR="00863DD0" w:rsidRPr="00D63ACF" w:rsidRDefault="00863DD0" w:rsidP="00D63AC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Outsourced Diagnostic Services</w:t>
      </w:r>
      <w:r w:rsidR="00BA4582"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if any:</w:t>
      </w:r>
    </w:p>
    <w:p w:rsidR="00863DD0" w:rsidRPr="00D63ACF" w:rsidRDefault="00863DD0" w:rsidP="00D63AC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All outsourced diagnostic investigations including </w:t>
      </w: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CT Scan, MRI, Nuclear Medicine related investigations like PET</w:t>
      </w: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noBreakHyphen/>
        <w:t xml:space="preserve">CT </w:t>
      </w:r>
      <w:proofErr w:type="spellStart"/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etc</w:t>
      </w:r>
      <w:proofErr w:type="spellEnd"/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for indoor patients shall be conducted exclusively </w:t>
      </w:r>
      <w:r w:rsidR="00D63ACF"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on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</w:t>
      </w: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ONGC empanelled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</w:t>
      </w: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diagnostic centre</w:t>
      </w:r>
      <w:r w:rsidR="00D63ACF"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Rates</w:t>
      </w:r>
      <w:r w:rsidR="00B26BF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or lower rates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.</w:t>
      </w:r>
    </w:p>
    <w:p w:rsidR="00863DD0" w:rsidRPr="00D63ACF" w:rsidRDefault="00D63ACF" w:rsidP="00D63AC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Such diagnostic centres engaged by us strictly adheres to all statutory compliances and regulatory requirements as per the law of the land.</w:t>
      </w:r>
    </w:p>
    <w:p w:rsidR="00863DD0" w:rsidRPr="00D63ACF" w:rsidRDefault="00863DD0" w:rsidP="00D63AC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Transportation and Accompanying Services</w:t>
      </w:r>
    </w:p>
    <w:p w:rsidR="00863DD0" w:rsidRPr="00D63ACF" w:rsidRDefault="00863DD0" w:rsidP="00D63AC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For the purpose of carrying out the above investigations, any </w:t>
      </w: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transportation charges, accompanying doctor charges, or related ancillary costs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shall be borne by the hospital.</w:t>
      </w:r>
    </w:p>
    <w:p w:rsidR="00863DD0" w:rsidRPr="00D63ACF" w:rsidRDefault="00863DD0" w:rsidP="00D63AC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Commitment to Transparency</w:t>
      </w:r>
    </w:p>
    <w:p w:rsidR="00863DD0" w:rsidRPr="00D63ACF" w:rsidRDefault="00863DD0" w:rsidP="00D63AC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We affirm that no hidden or supplementary charges shall be levied on ONGC Limited for outsourced diagnostic services.</w:t>
      </w:r>
    </w:p>
    <w:p w:rsidR="00863DD0" w:rsidRPr="00D63ACF" w:rsidRDefault="00863DD0" w:rsidP="00D63AC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All billing shall remain strictly within the agreed empanelment framework.</w:t>
      </w:r>
    </w:p>
    <w:p w:rsidR="00863DD0" w:rsidRPr="00D63ACF" w:rsidRDefault="00863DD0" w:rsidP="00863D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We hereby undertake to abide by the above commitments in letter and spirit, ensuring seamless healthcare delivery to ONGC beneficiaries under the ONGC empanelment arrangement.</w:t>
      </w:r>
    </w:p>
    <w:p w:rsidR="00863DD0" w:rsidRPr="00D63ACF" w:rsidRDefault="00DC633F" w:rsidP="00863D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863DD0" w:rsidRPr="00D63ACF" w:rsidRDefault="00863DD0" w:rsidP="00863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D63ACF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Authorized Signatory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br/>
        <w:t>Hospital Name: __________________________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br/>
        <w:t>Seal &amp; Stamp: __________________________</w:t>
      </w:r>
      <w:r w:rsidRPr="00D63ACF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br/>
        <w:t>Date: __________________________</w:t>
      </w:r>
    </w:p>
    <w:p w:rsidR="00863DD0" w:rsidRPr="00863DD0" w:rsidRDefault="00DC633F" w:rsidP="00863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E80C6F" w:rsidRDefault="00DC633F"/>
    <w:sectPr w:rsidR="00E80C6F" w:rsidSect="00D63ACF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42502E"/>
    <w:multiLevelType w:val="multilevel"/>
    <w:tmpl w:val="8D64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4D2B3E"/>
    <w:multiLevelType w:val="multilevel"/>
    <w:tmpl w:val="6C7C6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8205B2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DD0"/>
    <w:rsid w:val="000E773F"/>
    <w:rsid w:val="00863DD0"/>
    <w:rsid w:val="00B26BFA"/>
    <w:rsid w:val="00BA4582"/>
    <w:rsid w:val="00D63ACF"/>
    <w:rsid w:val="00DC633F"/>
    <w:rsid w:val="00E93371"/>
    <w:rsid w:val="00FA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8F95B9-6468-4AC9-8854-68042354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3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DD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63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63DD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5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6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SHIVAJIRAO MAHALKAR-131584</dc:creator>
  <cp:keywords/>
  <dc:description/>
  <cp:lastModifiedBy>VIKAS SHIVAJIRAO MAHALKAR-131584</cp:lastModifiedBy>
  <cp:revision>5</cp:revision>
  <cp:lastPrinted>2026-01-29T04:35:00Z</cp:lastPrinted>
  <dcterms:created xsi:type="dcterms:W3CDTF">2026-01-29T04:18:00Z</dcterms:created>
  <dcterms:modified xsi:type="dcterms:W3CDTF">2026-04-13T07:56:00Z</dcterms:modified>
</cp:coreProperties>
</file>