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DB3" w:rsidRDefault="00120DB3" w:rsidP="00120DB3">
      <w:pPr>
        <w:pStyle w:val="NormalWeb"/>
        <w:jc w:val="right"/>
        <w:rPr>
          <w:rStyle w:val="Strong"/>
          <w:sz w:val="28"/>
          <w:szCs w:val="28"/>
        </w:rPr>
      </w:pPr>
      <w:r>
        <w:rPr>
          <w:rStyle w:val="Strong"/>
          <w:sz w:val="28"/>
          <w:szCs w:val="28"/>
        </w:rPr>
        <w:t xml:space="preserve">    User</w:t>
      </w:r>
      <w:r w:rsidR="005002F7">
        <w:rPr>
          <w:rStyle w:val="Strong"/>
          <w:sz w:val="28"/>
          <w:szCs w:val="28"/>
        </w:rPr>
        <w:t xml:space="preserve"> </w:t>
      </w:r>
      <w:r>
        <w:rPr>
          <w:rStyle w:val="Strong"/>
          <w:sz w:val="28"/>
          <w:szCs w:val="28"/>
        </w:rPr>
        <w:t>I</w:t>
      </w:r>
      <w:r w:rsidR="005002F7">
        <w:rPr>
          <w:rStyle w:val="Strong"/>
          <w:sz w:val="28"/>
          <w:szCs w:val="28"/>
        </w:rPr>
        <w:t>D</w:t>
      </w:r>
      <w:r>
        <w:rPr>
          <w:rStyle w:val="Strong"/>
          <w:sz w:val="28"/>
          <w:szCs w:val="28"/>
        </w:rPr>
        <w:t>: 1687637 |Case No: 00120274D2</w:t>
      </w:r>
    </w:p>
    <w:p w:rsidR="00120DB3" w:rsidRDefault="00120DB3" w:rsidP="000C239F">
      <w:pPr>
        <w:pStyle w:val="NormalWeb"/>
        <w:rPr>
          <w:rStyle w:val="Strong"/>
          <w:sz w:val="28"/>
          <w:szCs w:val="28"/>
        </w:rPr>
      </w:pPr>
    </w:p>
    <w:p w:rsidR="000C239F" w:rsidRPr="000C239F" w:rsidRDefault="000C239F" w:rsidP="000C239F">
      <w:pPr>
        <w:pStyle w:val="NormalWeb"/>
        <w:rPr>
          <w:sz w:val="28"/>
          <w:szCs w:val="28"/>
        </w:rPr>
      </w:pPr>
      <w:r w:rsidRPr="000C239F">
        <w:rPr>
          <w:rStyle w:val="Strong"/>
          <w:sz w:val="28"/>
          <w:szCs w:val="28"/>
        </w:rPr>
        <w:t>3.</w:t>
      </w:r>
      <w:r w:rsidRPr="000C239F">
        <w:rPr>
          <w:sz w:val="28"/>
          <w:szCs w:val="28"/>
        </w:rPr>
        <w:t xml:space="preserve"> I visited my brother-in-law’s family from December 13, 2023, to January 4, 2024, due to an urgent family emergency. The situation required the presence of both my husband and me to provide support, and as a result, we had to travel on short notice.</w:t>
      </w:r>
    </w:p>
    <w:p w:rsidR="000C239F" w:rsidRPr="000C239F" w:rsidRDefault="000C239F" w:rsidP="000C239F">
      <w:pPr>
        <w:pStyle w:val="NormalWeb"/>
        <w:rPr>
          <w:sz w:val="28"/>
          <w:szCs w:val="28"/>
        </w:rPr>
      </w:pPr>
      <w:r w:rsidRPr="000C239F">
        <w:rPr>
          <w:rStyle w:val="Strong"/>
          <w:sz w:val="28"/>
          <w:szCs w:val="28"/>
        </w:rPr>
        <w:t>4.</w:t>
      </w:r>
      <w:r w:rsidRPr="000C239F">
        <w:rPr>
          <w:sz w:val="28"/>
          <w:szCs w:val="28"/>
        </w:rPr>
        <w:t xml:space="preserve"> While completing multiple EI reports at the same time, I mistakenly answered “No” to the question regarding being outside Canada. This was an unintentional oversight.</w:t>
      </w:r>
    </w:p>
    <w:p w:rsidR="00E356BE" w:rsidRPr="000C239F" w:rsidRDefault="000C239F" w:rsidP="00B82451">
      <w:pPr>
        <w:pStyle w:val="NormalWeb"/>
        <w:rPr>
          <w:sz w:val="28"/>
          <w:szCs w:val="28"/>
        </w:rPr>
      </w:pPr>
      <w:r w:rsidRPr="000C239F">
        <w:rPr>
          <w:rStyle w:val="Strong"/>
          <w:sz w:val="28"/>
          <w:szCs w:val="28"/>
        </w:rPr>
        <w:t>5.</w:t>
      </w:r>
      <w:r w:rsidRPr="000C239F">
        <w:rPr>
          <w:sz w:val="28"/>
          <w:szCs w:val="28"/>
        </w:rPr>
        <w:t xml:space="preserve"> I was actively seeking employment during the EI claim period and participated in interviews as well. My profession is software engineering, and during that time, most opportunities in my field were remote. Therefore, even if I had received a job offer, I would have been able to perform my duties from my travel location. If I had received a job offer that required my physical presence in Canada, I would have returned early. This demonstrates my willingness to work as soon as an opportunity became available to me.</w:t>
      </w:r>
    </w:p>
    <w:p w:rsidR="000C239F" w:rsidRPr="000C239F" w:rsidRDefault="000C239F" w:rsidP="000C239F">
      <w:pPr>
        <w:pStyle w:val="NormalWeb"/>
        <w:rPr>
          <w:sz w:val="28"/>
          <w:szCs w:val="28"/>
        </w:rPr>
      </w:pPr>
      <w:r w:rsidRPr="000C239F">
        <w:rPr>
          <w:sz w:val="28"/>
          <w:szCs w:val="28"/>
        </w:rPr>
        <w:t xml:space="preserve">I would like to provide additional information regarding this case. The Employment Insurance benefit review letter was dated February 6, 2025, and I was required to respond by March 6, 2025. The letter was sent to my Halifax address; however, I moved from Halifax to Toronto on March 29, 2024. After moving to Toronto, I initially resided at 22 Olive Avenue, North York, and later relocated in July 2024 to my current address at 700 </w:t>
      </w:r>
      <w:proofErr w:type="spellStart"/>
      <w:r w:rsidRPr="000C239F">
        <w:rPr>
          <w:sz w:val="28"/>
          <w:szCs w:val="28"/>
        </w:rPr>
        <w:t>Humberwood</w:t>
      </w:r>
      <w:proofErr w:type="spellEnd"/>
      <w:r w:rsidRPr="000C239F">
        <w:rPr>
          <w:sz w:val="28"/>
          <w:szCs w:val="28"/>
        </w:rPr>
        <w:t xml:space="preserve"> Blvd, Etobicoke. I updated my mailing address on the CRA website each time I moved, under the assumption that my EI profile would also be updated automatically.</w:t>
      </w:r>
    </w:p>
    <w:p w:rsidR="000C239F" w:rsidRPr="000C239F" w:rsidRDefault="000C239F" w:rsidP="000C239F">
      <w:pPr>
        <w:pStyle w:val="NormalWeb"/>
        <w:rPr>
          <w:sz w:val="28"/>
          <w:szCs w:val="28"/>
        </w:rPr>
      </w:pPr>
      <w:r w:rsidRPr="000C239F">
        <w:rPr>
          <w:sz w:val="28"/>
          <w:szCs w:val="28"/>
        </w:rPr>
        <w:t xml:space="preserve">Fortunately, a friend who was still residing in my former Halifax apartment visited Toronto and personally brought the letter to me. In the meantime, I received my Permanent Resident status in February 2025, which resulted in my </w:t>
      </w:r>
      <w:r>
        <w:rPr>
          <w:sz w:val="28"/>
          <w:szCs w:val="28"/>
        </w:rPr>
        <w:t>older</w:t>
      </w:r>
      <w:r w:rsidRPr="000C239F">
        <w:rPr>
          <w:sz w:val="28"/>
          <w:szCs w:val="28"/>
        </w:rPr>
        <w:t xml:space="preserve"> SIN (used for my EI claim) being deactivated and replaced with a new SIN. Consequently, I did not receive any prior communications from Service Canada regarding this matter.</w:t>
      </w:r>
    </w:p>
    <w:p w:rsidR="00003138" w:rsidRPr="000C239F" w:rsidRDefault="000C239F" w:rsidP="000C239F">
      <w:pPr>
        <w:pStyle w:val="NormalWeb"/>
        <w:rPr>
          <w:sz w:val="28"/>
          <w:szCs w:val="28"/>
        </w:rPr>
      </w:pPr>
      <w:r w:rsidRPr="000C239F">
        <w:rPr>
          <w:sz w:val="28"/>
          <w:szCs w:val="28"/>
        </w:rPr>
        <w:t>Given these circumstances, I respectfully request that no penalty be applied for the delay in returning this form. I am willing to repay any overpayment I received for the EI claim period between December 13, 2023, and January 4, 2024</w:t>
      </w:r>
      <w:r w:rsidR="00B82451">
        <w:rPr>
          <w:sz w:val="28"/>
          <w:szCs w:val="28"/>
        </w:rPr>
        <w:t>.</w:t>
      </w:r>
    </w:p>
    <w:sectPr w:rsidR="00003138" w:rsidRPr="000C2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9F"/>
    <w:rsid w:val="00003138"/>
    <w:rsid w:val="000C239F"/>
    <w:rsid w:val="001015A1"/>
    <w:rsid w:val="00120DB3"/>
    <w:rsid w:val="005002F7"/>
    <w:rsid w:val="00B82451"/>
    <w:rsid w:val="00C80474"/>
    <w:rsid w:val="00E356B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D78B"/>
  <w15:chartTrackingRefBased/>
  <w15:docId w15:val="{FD996408-4729-A743-82F2-918C2EC8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39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2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1590">
      <w:bodyDiv w:val="1"/>
      <w:marLeft w:val="0"/>
      <w:marRight w:val="0"/>
      <w:marTop w:val="0"/>
      <w:marBottom w:val="0"/>
      <w:divBdr>
        <w:top w:val="none" w:sz="0" w:space="0" w:color="auto"/>
        <w:left w:val="none" w:sz="0" w:space="0" w:color="auto"/>
        <w:bottom w:val="none" w:sz="0" w:space="0" w:color="auto"/>
        <w:right w:val="none" w:sz="0" w:space="0" w:color="auto"/>
      </w:divBdr>
    </w:div>
    <w:div w:id="20341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kumar</dc:creator>
  <cp:keywords/>
  <dc:description/>
  <cp:lastModifiedBy>nitin kumar</cp:lastModifiedBy>
  <cp:revision>9</cp:revision>
  <dcterms:created xsi:type="dcterms:W3CDTF">2025-08-13T21:25:00Z</dcterms:created>
  <dcterms:modified xsi:type="dcterms:W3CDTF">2025-08-13T22:34:00Z</dcterms:modified>
</cp:coreProperties>
</file>