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0F" w:rsidRDefault="00F00682">
      <w:pPr>
        <w:spacing w:before="148"/>
        <w:ind w:left="100"/>
        <w:rPr>
          <w:sz w:val="34"/>
        </w:rPr>
      </w:pPr>
      <w:bookmarkStart w:id="0" w:name="_GoBack"/>
      <w:r>
        <w:rPr>
          <w:w w:val="115"/>
          <w:sz w:val="34"/>
        </w:rPr>
        <w:t>Adrian Lee</w:t>
      </w:r>
    </w:p>
    <w:bookmarkEnd w:id="0"/>
    <w:p w:rsidR="00906F0F" w:rsidRDefault="00F00682">
      <w:pPr>
        <w:spacing w:before="117"/>
        <w:ind w:left="100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Thermoforming Machine Operator - Genpak</w:t>
      </w:r>
    </w:p>
    <w:p w:rsidR="00906F0F" w:rsidRDefault="00F00682">
      <w:pPr>
        <w:pStyle w:val="BodyText"/>
        <w:spacing w:before="42" w:line="288" w:lineRule="auto"/>
        <w:ind w:right="6667"/>
      </w:pPr>
      <w:r>
        <w:rPr>
          <w:w w:val="115"/>
        </w:rPr>
        <w:t xml:space="preserve">Savannah, GA </w:t>
      </w:r>
      <w:hyperlink r:id="rId5">
        <w:r>
          <w:rPr>
            <w:color w:val="0000CC"/>
            <w:w w:val="110"/>
          </w:rPr>
          <w:t>adrianlee_30@yahoo.com</w:t>
        </w:r>
      </w:hyperlink>
      <w:r>
        <w:rPr>
          <w:color w:val="0000CC"/>
          <w:w w:val="110"/>
        </w:rPr>
        <w:t xml:space="preserve"> </w:t>
      </w:r>
      <w:r>
        <w:rPr>
          <w:w w:val="115"/>
        </w:rPr>
        <w:t>(903) 720-7363</w:t>
      </w:r>
    </w:p>
    <w:p w:rsidR="00F00682" w:rsidRPr="00F00682" w:rsidRDefault="00F00682" w:rsidP="00F00682">
      <w:pPr>
        <w:pStyle w:val="BodyText"/>
        <w:spacing w:before="178"/>
      </w:pPr>
    </w:p>
    <w:p w:rsidR="00906F0F" w:rsidRDefault="00F00682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9525" r="9525" b="952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A6F10" id="Line 5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QwGwIAAEIEAAAOAAAAZHJzL2Uyb0RvYy54bWysU8GO2jAQvVfqP1i+QxI2sB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MChhDA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906F0F" w:rsidRDefault="00F00682">
      <w:pPr>
        <w:pStyle w:val="Heading2"/>
      </w:pPr>
      <w:r>
        <w:t>Thermoforming Machine Operator</w:t>
      </w:r>
    </w:p>
    <w:p w:rsidR="00906F0F" w:rsidRDefault="00F00682">
      <w:pPr>
        <w:pStyle w:val="BodyText"/>
        <w:spacing w:before="28" w:line="288" w:lineRule="auto"/>
        <w:ind w:right="6667"/>
      </w:pPr>
      <w:r w:rsidRPr="00F00682">
        <w:rPr>
          <w:b/>
          <w:color w:val="666666"/>
          <w:w w:val="115"/>
        </w:rPr>
        <w:t>Genpak - Longview, TX</w:t>
      </w:r>
      <w:r>
        <w:rPr>
          <w:color w:val="666666"/>
          <w:w w:val="115"/>
        </w:rPr>
        <w:t xml:space="preserve"> </w:t>
      </w:r>
      <w:r w:rsidRPr="00F00682">
        <w:rPr>
          <w:b/>
          <w:color w:val="666666"/>
          <w:w w:val="115"/>
        </w:rPr>
        <w:t>January 2014 to Present</w:t>
      </w:r>
    </w:p>
    <w:p w:rsidR="00906F0F" w:rsidRDefault="00F00682">
      <w:pPr>
        <w:pStyle w:val="BodyText"/>
        <w:spacing w:before="89" w:line="288" w:lineRule="auto"/>
        <w:ind w:right="504"/>
      </w:pPr>
      <w:r>
        <w:rPr>
          <w:w w:val="115"/>
        </w:rPr>
        <w:t>Responsible for operating and running more than one thermoformer machine each shift; perform maintenance when the machine breaks down; communicate with packers regarding product performance;</w:t>
      </w:r>
      <w:r>
        <w:rPr>
          <w:spacing w:val="-16"/>
          <w:w w:val="115"/>
        </w:rPr>
        <w:t xml:space="preserve"> </w:t>
      </w:r>
      <w:r>
        <w:rPr>
          <w:w w:val="115"/>
        </w:rPr>
        <w:t>log</w:t>
      </w:r>
      <w:r>
        <w:rPr>
          <w:spacing w:val="-16"/>
          <w:w w:val="115"/>
        </w:rPr>
        <w:t xml:space="preserve"> </w:t>
      </w:r>
      <w:r>
        <w:rPr>
          <w:w w:val="115"/>
        </w:rPr>
        <w:t>counts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readings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products</w:t>
      </w:r>
      <w:r>
        <w:rPr>
          <w:spacing w:val="-16"/>
          <w:w w:val="115"/>
        </w:rPr>
        <w:t xml:space="preserve"> </w:t>
      </w:r>
      <w:r>
        <w:rPr>
          <w:w w:val="115"/>
        </w:rPr>
        <w:t>throughout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day;</w:t>
      </w:r>
      <w:r>
        <w:rPr>
          <w:spacing w:val="-16"/>
          <w:w w:val="115"/>
        </w:rPr>
        <w:t xml:space="preserve"> </w:t>
      </w:r>
      <w:r>
        <w:rPr>
          <w:w w:val="115"/>
        </w:rPr>
        <w:t>perform</w:t>
      </w:r>
      <w:r>
        <w:rPr>
          <w:spacing w:val="-16"/>
          <w:w w:val="115"/>
        </w:rPr>
        <w:t xml:space="preserve"> </w:t>
      </w:r>
      <w:r>
        <w:rPr>
          <w:w w:val="115"/>
        </w:rPr>
        <w:t>Quality</w:t>
      </w:r>
      <w:r>
        <w:rPr>
          <w:spacing w:val="-16"/>
          <w:w w:val="115"/>
        </w:rPr>
        <w:t xml:space="preserve"> </w:t>
      </w:r>
      <w:r>
        <w:rPr>
          <w:w w:val="115"/>
        </w:rPr>
        <w:t>Control checks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each</w:t>
      </w:r>
      <w:r>
        <w:rPr>
          <w:spacing w:val="-9"/>
          <w:w w:val="115"/>
        </w:rPr>
        <w:t xml:space="preserve"> </w:t>
      </w:r>
      <w:r>
        <w:rPr>
          <w:w w:val="115"/>
        </w:rPr>
        <w:t>machine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daily</w:t>
      </w:r>
      <w:r>
        <w:rPr>
          <w:spacing w:val="-8"/>
          <w:w w:val="115"/>
        </w:rPr>
        <w:t xml:space="preserve"> </w:t>
      </w:r>
      <w:r>
        <w:rPr>
          <w:w w:val="115"/>
        </w:rPr>
        <w:t>basis.</w:t>
      </w:r>
    </w:p>
    <w:p w:rsidR="00906F0F" w:rsidRDefault="00F00682">
      <w:pPr>
        <w:spacing w:before="154" w:line="276" w:lineRule="auto"/>
        <w:ind w:left="100" w:right="6562"/>
        <w:jc w:val="both"/>
        <w:rPr>
          <w:sz w:val="18"/>
        </w:rPr>
      </w:pPr>
      <w:r>
        <w:rPr>
          <w:rFonts w:ascii="Verdana"/>
          <w:b/>
          <w:sz w:val="21"/>
        </w:rPr>
        <w:t xml:space="preserve">Maintenance Technician </w:t>
      </w:r>
      <w:r w:rsidRPr="00F00682">
        <w:rPr>
          <w:b/>
          <w:color w:val="666666"/>
          <w:w w:val="110"/>
          <w:sz w:val="18"/>
        </w:rPr>
        <w:t>Longview ISD - Longview, TX July 2013 to January 2014</w:t>
      </w:r>
    </w:p>
    <w:p w:rsidR="00906F0F" w:rsidRDefault="00F00682">
      <w:pPr>
        <w:pStyle w:val="BodyText"/>
        <w:spacing w:before="100" w:line="288" w:lineRule="auto"/>
      </w:pPr>
      <w:r>
        <w:rPr>
          <w:w w:val="115"/>
        </w:rPr>
        <w:t>Responsible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maintenance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grounds</w:t>
      </w:r>
      <w:r>
        <w:rPr>
          <w:spacing w:val="-15"/>
          <w:w w:val="115"/>
        </w:rPr>
        <w:t xml:space="preserve"> </w:t>
      </w:r>
      <w:r>
        <w:rPr>
          <w:w w:val="115"/>
        </w:rPr>
        <w:t>work</w:t>
      </w:r>
      <w:r>
        <w:rPr>
          <w:spacing w:val="-15"/>
          <w:w w:val="115"/>
        </w:rPr>
        <w:t xml:space="preserve"> </w:t>
      </w:r>
      <w:r>
        <w:rPr>
          <w:w w:val="115"/>
        </w:rPr>
        <w:t>at</w:t>
      </w:r>
      <w:r>
        <w:rPr>
          <w:spacing w:val="-15"/>
          <w:w w:val="115"/>
        </w:rPr>
        <w:t xml:space="preserve"> </w:t>
      </w:r>
      <w:r>
        <w:rPr>
          <w:w w:val="115"/>
        </w:rPr>
        <w:t>many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Longview</w:t>
      </w:r>
      <w:r>
        <w:rPr>
          <w:spacing w:val="-15"/>
          <w:w w:val="115"/>
        </w:rPr>
        <w:t xml:space="preserve"> </w:t>
      </w:r>
      <w:r>
        <w:rPr>
          <w:w w:val="115"/>
        </w:rPr>
        <w:t>ISD</w:t>
      </w:r>
      <w:r>
        <w:rPr>
          <w:spacing w:val="-15"/>
          <w:w w:val="115"/>
        </w:rPr>
        <w:t xml:space="preserve"> </w:t>
      </w:r>
      <w:r>
        <w:rPr>
          <w:w w:val="115"/>
        </w:rPr>
        <w:t>campuses;</w:t>
      </w:r>
      <w:r>
        <w:rPr>
          <w:spacing w:val="-14"/>
          <w:w w:val="115"/>
        </w:rPr>
        <w:t xml:space="preserve"> </w:t>
      </w:r>
      <w:r>
        <w:rPr>
          <w:w w:val="115"/>
        </w:rPr>
        <w:t>assisted with</w:t>
      </w:r>
      <w:r>
        <w:rPr>
          <w:spacing w:val="-10"/>
          <w:w w:val="115"/>
        </w:rPr>
        <w:t xml:space="preserve"> </w:t>
      </w:r>
      <w:r>
        <w:rPr>
          <w:w w:val="115"/>
        </w:rPr>
        <w:t>any</w:t>
      </w:r>
      <w:r>
        <w:rPr>
          <w:spacing w:val="-9"/>
          <w:w w:val="115"/>
        </w:rPr>
        <w:t xml:space="preserve"> </w:t>
      </w:r>
      <w:r>
        <w:rPr>
          <w:w w:val="115"/>
        </w:rPr>
        <w:t>maintenance</w:t>
      </w:r>
      <w:r>
        <w:rPr>
          <w:spacing w:val="-10"/>
          <w:w w:val="115"/>
        </w:rPr>
        <w:t xml:space="preserve"> </w:t>
      </w:r>
      <w:r>
        <w:rPr>
          <w:w w:val="115"/>
        </w:rPr>
        <w:t>needs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schools</w:t>
      </w:r>
      <w:r>
        <w:rPr>
          <w:spacing w:val="-10"/>
          <w:w w:val="115"/>
        </w:rPr>
        <w:t xml:space="preserve"> </w:t>
      </w:r>
      <w:r>
        <w:rPr>
          <w:w w:val="115"/>
        </w:rPr>
        <w:t>including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HVAC,</w:t>
      </w:r>
      <w:r>
        <w:rPr>
          <w:spacing w:val="-10"/>
          <w:w w:val="115"/>
        </w:rPr>
        <w:t xml:space="preserve"> </w:t>
      </w:r>
      <w:r>
        <w:rPr>
          <w:w w:val="115"/>
        </w:rPr>
        <w:t>painting,</w:t>
      </w:r>
      <w:r>
        <w:rPr>
          <w:spacing w:val="-9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electrical</w:t>
      </w:r>
      <w:r>
        <w:rPr>
          <w:spacing w:val="-9"/>
          <w:w w:val="115"/>
        </w:rPr>
        <w:t xml:space="preserve"> </w:t>
      </w:r>
      <w:r>
        <w:rPr>
          <w:w w:val="115"/>
        </w:rPr>
        <w:t>work.</w:t>
      </w:r>
    </w:p>
    <w:p w:rsidR="00906F0F" w:rsidRPr="00F00682" w:rsidRDefault="00F00682">
      <w:pPr>
        <w:spacing w:before="155" w:line="276" w:lineRule="auto"/>
        <w:ind w:left="100" w:right="6600"/>
        <w:rPr>
          <w:b/>
          <w:sz w:val="18"/>
        </w:rPr>
      </w:pPr>
      <w:r>
        <w:rPr>
          <w:rFonts w:ascii="Verdana"/>
          <w:b/>
          <w:w w:val="110"/>
          <w:sz w:val="21"/>
        </w:rPr>
        <w:t xml:space="preserve">Child Nutrition Driver </w:t>
      </w:r>
      <w:r w:rsidRPr="00F00682">
        <w:rPr>
          <w:b/>
          <w:color w:val="666666"/>
          <w:w w:val="110"/>
          <w:sz w:val="18"/>
        </w:rPr>
        <w:t>Longview ISD - Longview, TX</w:t>
      </w:r>
      <w:r>
        <w:rPr>
          <w:color w:val="666666"/>
          <w:w w:val="110"/>
          <w:sz w:val="18"/>
        </w:rPr>
        <w:t xml:space="preserve"> </w:t>
      </w:r>
      <w:r w:rsidRPr="00F00682">
        <w:rPr>
          <w:b/>
          <w:color w:val="666666"/>
          <w:w w:val="110"/>
          <w:sz w:val="18"/>
        </w:rPr>
        <w:t>September 2009 to July 2013</w:t>
      </w:r>
    </w:p>
    <w:p w:rsidR="00906F0F" w:rsidRDefault="00F00682">
      <w:pPr>
        <w:pStyle w:val="BodyText"/>
        <w:spacing w:before="100" w:line="288" w:lineRule="auto"/>
      </w:pPr>
      <w:r>
        <w:rPr>
          <w:w w:val="115"/>
        </w:rPr>
        <w:t>Delivered mail to different school cafeterias; handled monies from different campuses and made deposits</w:t>
      </w:r>
      <w:r>
        <w:rPr>
          <w:spacing w:val="-12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bank;</w:t>
      </w:r>
      <w:r>
        <w:rPr>
          <w:spacing w:val="-12"/>
          <w:w w:val="115"/>
        </w:rPr>
        <w:t xml:space="preserve"> </w:t>
      </w:r>
      <w:r>
        <w:rPr>
          <w:w w:val="115"/>
        </w:rPr>
        <w:t>delivered</w:t>
      </w:r>
      <w:r>
        <w:rPr>
          <w:spacing w:val="-11"/>
          <w:w w:val="115"/>
        </w:rPr>
        <w:t xml:space="preserve"> </w:t>
      </w:r>
      <w:r>
        <w:rPr>
          <w:w w:val="115"/>
        </w:rPr>
        <w:t>food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each</w:t>
      </w:r>
      <w:r>
        <w:rPr>
          <w:spacing w:val="-11"/>
          <w:w w:val="115"/>
        </w:rPr>
        <w:t xml:space="preserve"> </w:t>
      </w:r>
      <w:r>
        <w:rPr>
          <w:w w:val="115"/>
        </w:rPr>
        <w:t>cafeteria;</w:t>
      </w:r>
      <w:r>
        <w:rPr>
          <w:spacing w:val="-12"/>
          <w:w w:val="115"/>
        </w:rPr>
        <w:t xml:space="preserve"> </w:t>
      </w:r>
      <w:r>
        <w:rPr>
          <w:w w:val="115"/>
        </w:rPr>
        <w:t>assisted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concessions</w:t>
      </w:r>
      <w:r>
        <w:rPr>
          <w:spacing w:val="-12"/>
          <w:w w:val="115"/>
        </w:rPr>
        <w:t xml:space="preserve"> </w:t>
      </w:r>
      <w:r>
        <w:rPr>
          <w:w w:val="115"/>
        </w:rPr>
        <w:t>during</w:t>
      </w:r>
      <w:r>
        <w:rPr>
          <w:spacing w:val="-11"/>
          <w:w w:val="115"/>
        </w:rPr>
        <w:t xml:space="preserve"> </w:t>
      </w:r>
      <w:r>
        <w:rPr>
          <w:w w:val="115"/>
        </w:rPr>
        <w:t>athletic games.</w:t>
      </w:r>
    </w:p>
    <w:p w:rsidR="00906F0F" w:rsidRDefault="00F00682">
      <w:pPr>
        <w:pStyle w:val="Heading2"/>
        <w:spacing w:before="154"/>
      </w:pPr>
      <w:r>
        <w:t>Aircraft Fueler</w:t>
      </w:r>
    </w:p>
    <w:p w:rsidR="00906F0F" w:rsidRDefault="00F00682">
      <w:pPr>
        <w:pStyle w:val="BodyText"/>
        <w:spacing w:before="29" w:line="288" w:lineRule="auto"/>
        <w:ind w:right="5035"/>
      </w:pPr>
      <w:r>
        <w:rPr>
          <w:color w:val="666666"/>
          <w:w w:val="115"/>
        </w:rPr>
        <w:t>Globe Ground North America - Houston, TX June 2003 to July 2006</w:t>
      </w:r>
    </w:p>
    <w:p w:rsidR="00906F0F" w:rsidRDefault="00F00682">
      <w:pPr>
        <w:pStyle w:val="BodyText"/>
        <w:spacing w:before="88"/>
      </w:pPr>
      <w:r>
        <w:rPr>
          <w:w w:val="115"/>
        </w:rPr>
        <w:t xml:space="preserve">Aircraft </w:t>
      </w:r>
      <w:r>
        <w:rPr>
          <w:spacing w:val="-3"/>
          <w:w w:val="115"/>
        </w:rPr>
        <w:t>Fuel</w:t>
      </w:r>
      <w:r>
        <w:rPr>
          <w:spacing w:val="-35"/>
          <w:w w:val="115"/>
        </w:rPr>
        <w:t xml:space="preserve"> </w:t>
      </w:r>
      <w:r>
        <w:rPr>
          <w:w w:val="115"/>
        </w:rPr>
        <w:t>Handler</w:t>
      </w:r>
    </w:p>
    <w:p w:rsidR="00906F0F" w:rsidRDefault="00F00682">
      <w:pPr>
        <w:pStyle w:val="BodyText"/>
        <w:spacing w:line="288" w:lineRule="auto"/>
      </w:pPr>
      <w:r>
        <w:rPr>
          <w:w w:val="115"/>
        </w:rPr>
        <w:t>Responsible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fueling</w:t>
      </w:r>
      <w:r>
        <w:rPr>
          <w:spacing w:val="-14"/>
          <w:w w:val="115"/>
        </w:rPr>
        <w:t xml:space="preserve"> </w:t>
      </w:r>
      <w:r>
        <w:rPr>
          <w:w w:val="115"/>
        </w:rPr>
        <w:t>aircrafts</w:t>
      </w:r>
      <w:r>
        <w:rPr>
          <w:spacing w:val="-13"/>
          <w:w w:val="115"/>
        </w:rPr>
        <w:t xml:space="preserve"> </w:t>
      </w:r>
      <w:r>
        <w:rPr>
          <w:w w:val="115"/>
        </w:rPr>
        <w:t>under</w:t>
      </w:r>
      <w:r>
        <w:rPr>
          <w:spacing w:val="-14"/>
          <w:w w:val="115"/>
        </w:rPr>
        <w:t xml:space="preserve"> </w:t>
      </w:r>
      <w:r>
        <w:rPr>
          <w:w w:val="115"/>
        </w:rPr>
        <w:t>all</w:t>
      </w:r>
      <w:r>
        <w:rPr>
          <w:spacing w:val="-14"/>
          <w:w w:val="115"/>
        </w:rPr>
        <w:t xml:space="preserve"> </w:t>
      </w:r>
      <w:r>
        <w:rPr>
          <w:w w:val="115"/>
        </w:rPr>
        <w:t>weather</w:t>
      </w:r>
      <w:r>
        <w:rPr>
          <w:spacing w:val="-13"/>
          <w:w w:val="115"/>
        </w:rPr>
        <w:t xml:space="preserve"> </w:t>
      </w:r>
      <w:r>
        <w:rPr>
          <w:w w:val="115"/>
        </w:rPr>
        <w:t>conditions</w:t>
      </w:r>
      <w:r>
        <w:rPr>
          <w:spacing w:val="-14"/>
          <w:w w:val="115"/>
        </w:rPr>
        <w:t xml:space="preserve"> </w:t>
      </w:r>
      <w:r>
        <w:rPr>
          <w:w w:val="115"/>
        </w:rPr>
        <w:t>at</w:t>
      </w:r>
      <w:r>
        <w:rPr>
          <w:spacing w:val="-14"/>
          <w:w w:val="115"/>
        </w:rPr>
        <w:t xml:space="preserve"> </w:t>
      </w:r>
      <w:r>
        <w:rPr>
          <w:w w:val="115"/>
        </w:rPr>
        <w:t>Hobby</w:t>
      </w:r>
      <w:r>
        <w:rPr>
          <w:spacing w:val="-13"/>
          <w:w w:val="115"/>
        </w:rPr>
        <w:t xml:space="preserve"> </w:t>
      </w:r>
      <w:r>
        <w:rPr>
          <w:w w:val="115"/>
        </w:rPr>
        <w:t>Airport;</w:t>
      </w:r>
      <w:r>
        <w:rPr>
          <w:spacing w:val="-14"/>
          <w:w w:val="115"/>
        </w:rPr>
        <w:t xml:space="preserve"> </w:t>
      </w:r>
      <w:r>
        <w:rPr>
          <w:w w:val="115"/>
        </w:rPr>
        <w:t>transported</w:t>
      </w:r>
      <w:r>
        <w:rPr>
          <w:spacing w:val="-14"/>
          <w:w w:val="115"/>
        </w:rPr>
        <w:t xml:space="preserve"> </w:t>
      </w:r>
      <w:r>
        <w:rPr>
          <w:w w:val="115"/>
        </w:rPr>
        <w:t>mobile</w:t>
      </w:r>
      <w:r>
        <w:rPr>
          <w:spacing w:val="-13"/>
          <w:w w:val="115"/>
        </w:rPr>
        <w:t xml:space="preserve"> </w:t>
      </w:r>
      <w:r>
        <w:rPr>
          <w:w w:val="115"/>
        </w:rPr>
        <w:t>fuel trucks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hooked</w:t>
      </w:r>
      <w:r>
        <w:rPr>
          <w:spacing w:val="-13"/>
          <w:w w:val="115"/>
        </w:rPr>
        <w:t xml:space="preserve"> </w:t>
      </w:r>
      <w:r>
        <w:rPr>
          <w:w w:val="115"/>
        </w:rPr>
        <w:t>up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aircrafts;</w:t>
      </w:r>
      <w:r>
        <w:rPr>
          <w:spacing w:val="-13"/>
          <w:w w:val="115"/>
        </w:rPr>
        <w:t xml:space="preserve"> </w:t>
      </w:r>
      <w:r>
        <w:rPr>
          <w:w w:val="115"/>
        </w:rPr>
        <w:t>pumped</w:t>
      </w:r>
      <w:r>
        <w:rPr>
          <w:spacing w:val="-14"/>
          <w:w w:val="115"/>
        </w:rPr>
        <w:t xml:space="preserve"> </w:t>
      </w:r>
      <w:r>
        <w:rPr>
          <w:w w:val="115"/>
        </w:rPr>
        <w:t>fuel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balanced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aircrafts</w:t>
      </w:r>
      <w:r>
        <w:rPr>
          <w:spacing w:val="-13"/>
          <w:w w:val="115"/>
        </w:rPr>
        <w:t xml:space="preserve"> </w:t>
      </w:r>
      <w:r>
        <w:rPr>
          <w:w w:val="115"/>
        </w:rPr>
        <w:t>fuel</w:t>
      </w:r>
      <w:r>
        <w:rPr>
          <w:spacing w:val="-14"/>
          <w:w w:val="115"/>
        </w:rPr>
        <w:t xml:space="preserve"> </w:t>
      </w:r>
      <w:r>
        <w:rPr>
          <w:w w:val="115"/>
        </w:rPr>
        <w:t>tanks;</w:t>
      </w:r>
      <w:r>
        <w:rPr>
          <w:spacing w:val="-13"/>
          <w:w w:val="115"/>
        </w:rPr>
        <w:t xml:space="preserve"> </w:t>
      </w:r>
      <w:r>
        <w:rPr>
          <w:w w:val="115"/>
        </w:rPr>
        <w:t>safely</w:t>
      </w:r>
      <w:r>
        <w:rPr>
          <w:spacing w:val="-13"/>
          <w:w w:val="115"/>
        </w:rPr>
        <w:t xml:space="preserve"> </w:t>
      </w:r>
      <w:r>
        <w:rPr>
          <w:w w:val="115"/>
        </w:rPr>
        <w:t>unhooked pumping</w:t>
      </w:r>
      <w:r>
        <w:rPr>
          <w:spacing w:val="-9"/>
          <w:w w:val="115"/>
        </w:rPr>
        <w:t xml:space="preserve"> </w:t>
      </w:r>
      <w:r>
        <w:rPr>
          <w:w w:val="115"/>
        </w:rPr>
        <w:t>equipment.</w:t>
      </w:r>
    </w:p>
    <w:p w:rsidR="00906F0F" w:rsidRDefault="00906F0F">
      <w:pPr>
        <w:pStyle w:val="BodyText"/>
        <w:spacing w:before="9"/>
        <w:ind w:left="0"/>
        <w:rPr>
          <w:sz w:val="25"/>
        </w:rPr>
      </w:pPr>
    </w:p>
    <w:p w:rsidR="00906F0F" w:rsidRPr="00F00682" w:rsidRDefault="00F00682">
      <w:pPr>
        <w:pStyle w:val="Heading1"/>
        <w:spacing w:before="82"/>
        <w:rPr>
          <w:b/>
        </w:rPr>
      </w:pPr>
      <w:r w:rsidRPr="00F00682">
        <w:rPr>
          <w:b/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9525" t="12065" r="9525" b="698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56354" id="Line 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7mdGw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" strokecolor="#ccc" strokeweight="1pt">
                <w10:wrap type="topAndBottom" anchorx="page"/>
              </v:line>
            </w:pict>
          </mc:Fallback>
        </mc:AlternateContent>
      </w:r>
      <w:r w:rsidRPr="00F00682">
        <w:rPr>
          <w:b/>
          <w:color w:val="666666"/>
          <w:w w:val="115"/>
        </w:rPr>
        <w:t>Education</w:t>
      </w:r>
    </w:p>
    <w:p w:rsidR="00906F0F" w:rsidRDefault="00F00682">
      <w:pPr>
        <w:pStyle w:val="Heading2"/>
      </w:pPr>
      <w:r>
        <w:t>Bachelor of Science in Sociology</w:t>
      </w:r>
    </w:p>
    <w:p w:rsidR="00906F0F" w:rsidRDefault="00F00682">
      <w:pPr>
        <w:pStyle w:val="BodyText"/>
        <w:spacing w:before="28"/>
      </w:pPr>
      <w:r>
        <w:rPr>
          <w:w w:val="115"/>
        </w:rPr>
        <w:t>University of Houston - Houston, TX</w:t>
      </w:r>
    </w:p>
    <w:p w:rsidR="00906F0F" w:rsidRDefault="00906F0F">
      <w:pPr>
        <w:sectPr w:rsidR="00906F0F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906F0F" w:rsidRDefault="00F00682">
      <w:pPr>
        <w:pStyle w:val="BodyText"/>
        <w:spacing w:before="76"/>
      </w:pPr>
      <w:r>
        <w:rPr>
          <w:color w:val="666666"/>
          <w:w w:val="115"/>
        </w:rPr>
        <w:lastRenderedPageBreak/>
        <w:t>2000 to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2003</w:t>
      </w:r>
    </w:p>
    <w:p w:rsidR="00906F0F" w:rsidRDefault="00906F0F">
      <w:pPr>
        <w:pStyle w:val="BodyText"/>
        <w:spacing w:before="6"/>
        <w:ind w:left="0"/>
        <w:rPr>
          <w:sz w:val="16"/>
        </w:rPr>
      </w:pPr>
    </w:p>
    <w:p w:rsidR="00906F0F" w:rsidRDefault="00F00682">
      <w:pPr>
        <w:spacing w:before="1" w:line="276" w:lineRule="auto"/>
        <w:ind w:left="100" w:right="6037"/>
        <w:rPr>
          <w:sz w:val="18"/>
        </w:rPr>
      </w:pPr>
      <w:r>
        <w:rPr>
          <w:rFonts w:ascii="Verdana"/>
          <w:b/>
          <w:w w:val="105"/>
          <w:sz w:val="21"/>
        </w:rPr>
        <w:t>Associate</w:t>
      </w:r>
      <w:r>
        <w:rPr>
          <w:rFonts w:ascii="Verdana"/>
          <w:b/>
          <w:spacing w:val="-48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in</w:t>
      </w:r>
      <w:r>
        <w:rPr>
          <w:rFonts w:ascii="Verdana"/>
          <w:b/>
          <w:spacing w:val="-48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>General</w:t>
      </w:r>
      <w:r>
        <w:rPr>
          <w:rFonts w:ascii="Verdana"/>
          <w:b/>
          <w:spacing w:val="-48"/>
          <w:w w:val="105"/>
          <w:sz w:val="21"/>
        </w:rPr>
        <w:t xml:space="preserve"> </w:t>
      </w:r>
      <w:r>
        <w:rPr>
          <w:rFonts w:ascii="Verdana"/>
          <w:b/>
          <w:w w:val="105"/>
          <w:sz w:val="21"/>
        </w:rPr>
        <w:t xml:space="preserve">studies </w:t>
      </w:r>
      <w:r>
        <w:rPr>
          <w:w w:val="110"/>
          <w:sz w:val="18"/>
        </w:rPr>
        <w:t xml:space="preserve">Kilgore College   -   Longview, TX </w:t>
      </w:r>
      <w:r>
        <w:rPr>
          <w:color w:val="666666"/>
          <w:w w:val="110"/>
          <w:sz w:val="18"/>
        </w:rPr>
        <w:t>1998 to</w:t>
      </w:r>
      <w:r>
        <w:rPr>
          <w:color w:val="666666"/>
          <w:spacing w:val="-9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2000</w:t>
      </w:r>
    </w:p>
    <w:p w:rsidR="00906F0F" w:rsidRDefault="00906F0F">
      <w:pPr>
        <w:pStyle w:val="BodyText"/>
        <w:spacing w:before="8"/>
        <w:ind w:left="0"/>
        <w:rPr>
          <w:sz w:val="15"/>
        </w:rPr>
      </w:pPr>
    </w:p>
    <w:p w:rsidR="00906F0F" w:rsidRDefault="00F00682">
      <w:pPr>
        <w:pStyle w:val="BodyText"/>
        <w:spacing w:before="1" w:line="288" w:lineRule="auto"/>
        <w:ind w:right="5567"/>
      </w:pPr>
      <w:r>
        <w:rPr>
          <w:w w:val="115"/>
        </w:rPr>
        <w:t>Longview High School - Longview,</w:t>
      </w:r>
      <w:r>
        <w:rPr>
          <w:spacing w:val="-34"/>
          <w:w w:val="115"/>
        </w:rPr>
        <w:t xml:space="preserve"> </w:t>
      </w:r>
      <w:r>
        <w:rPr>
          <w:w w:val="115"/>
        </w:rPr>
        <w:t xml:space="preserve">TX </w:t>
      </w:r>
      <w:r>
        <w:rPr>
          <w:color w:val="666666"/>
          <w:w w:val="115"/>
        </w:rPr>
        <w:t>1994 to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1998</w:t>
      </w:r>
    </w:p>
    <w:p w:rsidR="00906F0F" w:rsidRDefault="00906F0F">
      <w:pPr>
        <w:pStyle w:val="BodyText"/>
        <w:spacing w:before="9"/>
        <w:ind w:left="0"/>
        <w:rPr>
          <w:sz w:val="25"/>
        </w:rPr>
      </w:pPr>
    </w:p>
    <w:p w:rsidR="00906F0F" w:rsidRPr="00F00682" w:rsidRDefault="00F00682">
      <w:pPr>
        <w:pStyle w:val="Heading1"/>
        <w:rPr>
          <w:b/>
        </w:rPr>
      </w:pPr>
      <w:r w:rsidRPr="00F00682">
        <w:rPr>
          <w:b/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6350" r="9525" b="1270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90737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" strokecolor="#ccc" strokeweight="1pt">
                <w10:wrap type="topAndBottom" anchorx="page"/>
              </v:line>
            </w:pict>
          </mc:Fallback>
        </mc:AlternateContent>
      </w:r>
      <w:r w:rsidRPr="00F00682">
        <w:rPr>
          <w:b/>
          <w:color w:val="666666"/>
          <w:w w:val="115"/>
        </w:rPr>
        <w:t>Skills</w:t>
      </w:r>
    </w:p>
    <w:p w:rsidR="00906F0F" w:rsidRDefault="00F00682">
      <w:pPr>
        <w:pStyle w:val="BodyText"/>
        <w:spacing w:before="147"/>
      </w:pPr>
      <w:r>
        <w:rPr>
          <w:w w:val="110"/>
        </w:rPr>
        <w:t>PROBLEM-SOLVING, TIME MANAGEMENT, Molding, CNC</w:t>
      </w:r>
    </w:p>
    <w:p w:rsidR="00906F0F" w:rsidRDefault="00906F0F">
      <w:pPr>
        <w:pStyle w:val="BodyText"/>
        <w:spacing w:before="6"/>
        <w:ind w:left="0"/>
        <w:rPr>
          <w:sz w:val="29"/>
        </w:rPr>
      </w:pPr>
    </w:p>
    <w:p w:rsidR="00906F0F" w:rsidRPr="00F00682" w:rsidRDefault="00F00682">
      <w:pPr>
        <w:pStyle w:val="Heading1"/>
        <w:rPr>
          <w:b/>
        </w:rPr>
      </w:pPr>
      <w:r w:rsidRPr="00F00682">
        <w:rPr>
          <w:b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6350" r="9525" b="1270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97BB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" strokecolor="#ccc" strokeweight="1pt">
                <w10:wrap type="topAndBottom" anchorx="page"/>
              </v:line>
            </w:pict>
          </mc:Fallback>
        </mc:AlternateContent>
      </w:r>
      <w:r w:rsidRPr="00F00682">
        <w:rPr>
          <w:b/>
          <w:color w:val="666666"/>
          <w:w w:val="115"/>
        </w:rPr>
        <w:t>Additional Information</w:t>
      </w:r>
    </w:p>
    <w:p w:rsidR="00906F0F" w:rsidRDefault="00F00682">
      <w:pPr>
        <w:pStyle w:val="BodyText"/>
        <w:spacing w:before="147"/>
      </w:pPr>
      <w:r>
        <w:rPr>
          <w:w w:val="115"/>
        </w:rPr>
        <w:t>Areas of expertise include: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sz w:val="18"/>
        </w:rPr>
      </w:pPr>
      <w:r>
        <w:rPr>
          <w:spacing w:val="-4"/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Problem-solving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Prioritization of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spacing w:before="42"/>
        <w:ind w:hanging="147"/>
        <w:rPr>
          <w:sz w:val="18"/>
        </w:rPr>
      </w:pPr>
      <w:r>
        <w:rPr>
          <w:w w:val="115"/>
          <w:sz w:val="18"/>
        </w:rPr>
        <w:t>Organization</w:t>
      </w:r>
    </w:p>
    <w:p w:rsidR="00906F0F" w:rsidRDefault="00906F0F">
      <w:pPr>
        <w:pStyle w:val="BodyText"/>
        <w:spacing w:before="1"/>
        <w:ind w:left="0"/>
        <w:rPr>
          <w:sz w:val="25"/>
        </w:rPr>
      </w:pP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spacing w:before="0"/>
        <w:ind w:hanging="147"/>
        <w:rPr>
          <w:sz w:val="18"/>
        </w:rPr>
      </w:pPr>
      <w:r>
        <w:rPr>
          <w:w w:val="115"/>
          <w:sz w:val="18"/>
        </w:rPr>
        <w:t>Mathematical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Communication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Time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</w:p>
    <w:p w:rsidR="00906F0F" w:rsidRDefault="00F00682">
      <w:pPr>
        <w:pStyle w:val="ListParagraph"/>
        <w:numPr>
          <w:ilvl w:val="0"/>
          <w:numId w:val="1"/>
        </w:numPr>
        <w:tabs>
          <w:tab w:val="left" w:pos="248"/>
        </w:tabs>
        <w:spacing w:before="42"/>
        <w:ind w:hanging="147"/>
        <w:rPr>
          <w:sz w:val="18"/>
        </w:rPr>
      </w:pPr>
      <w:r>
        <w:rPr>
          <w:spacing w:val="-3"/>
          <w:w w:val="115"/>
          <w:sz w:val="18"/>
        </w:rPr>
        <w:t>Record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keeping</w:t>
      </w:r>
    </w:p>
    <w:sectPr w:rsidR="00906F0F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B05"/>
    <w:multiLevelType w:val="hybridMultilevel"/>
    <w:tmpl w:val="7534B4AA"/>
    <w:lvl w:ilvl="0" w:tplc="6518E7BE">
      <w:numFmt w:val="bullet"/>
      <w:lvlText w:val="*"/>
      <w:lvlJc w:val="left"/>
      <w:pPr>
        <w:ind w:left="247" w:hanging="148"/>
      </w:pPr>
      <w:rPr>
        <w:rFonts w:ascii="Tahoma" w:eastAsia="Tahoma" w:hAnsi="Tahoma" w:cs="Tahoma" w:hint="default"/>
        <w:w w:val="91"/>
        <w:sz w:val="18"/>
        <w:szCs w:val="18"/>
        <w:lang w:val="en-US" w:eastAsia="en-US" w:bidi="en-US"/>
      </w:rPr>
    </w:lvl>
    <w:lvl w:ilvl="1" w:tplc="2A067624">
      <w:numFmt w:val="bullet"/>
      <w:lvlText w:val="•"/>
      <w:lvlJc w:val="left"/>
      <w:pPr>
        <w:ind w:left="1166" w:hanging="148"/>
      </w:pPr>
      <w:rPr>
        <w:rFonts w:hint="default"/>
        <w:lang w:val="en-US" w:eastAsia="en-US" w:bidi="en-US"/>
      </w:rPr>
    </w:lvl>
    <w:lvl w:ilvl="2" w:tplc="D6AABFF4">
      <w:numFmt w:val="bullet"/>
      <w:lvlText w:val="•"/>
      <w:lvlJc w:val="left"/>
      <w:pPr>
        <w:ind w:left="2092" w:hanging="148"/>
      </w:pPr>
      <w:rPr>
        <w:rFonts w:hint="default"/>
        <w:lang w:val="en-US" w:eastAsia="en-US" w:bidi="en-US"/>
      </w:rPr>
    </w:lvl>
    <w:lvl w:ilvl="3" w:tplc="6D56F24C">
      <w:numFmt w:val="bullet"/>
      <w:lvlText w:val="•"/>
      <w:lvlJc w:val="left"/>
      <w:pPr>
        <w:ind w:left="3018" w:hanging="148"/>
      </w:pPr>
      <w:rPr>
        <w:rFonts w:hint="default"/>
        <w:lang w:val="en-US" w:eastAsia="en-US" w:bidi="en-US"/>
      </w:rPr>
    </w:lvl>
    <w:lvl w:ilvl="4" w:tplc="129A22BE">
      <w:numFmt w:val="bullet"/>
      <w:lvlText w:val="•"/>
      <w:lvlJc w:val="left"/>
      <w:pPr>
        <w:ind w:left="3944" w:hanging="148"/>
      </w:pPr>
      <w:rPr>
        <w:rFonts w:hint="default"/>
        <w:lang w:val="en-US" w:eastAsia="en-US" w:bidi="en-US"/>
      </w:rPr>
    </w:lvl>
    <w:lvl w:ilvl="5" w:tplc="13C0167A">
      <w:numFmt w:val="bullet"/>
      <w:lvlText w:val="•"/>
      <w:lvlJc w:val="left"/>
      <w:pPr>
        <w:ind w:left="4870" w:hanging="148"/>
      </w:pPr>
      <w:rPr>
        <w:rFonts w:hint="default"/>
        <w:lang w:val="en-US" w:eastAsia="en-US" w:bidi="en-US"/>
      </w:rPr>
    </w:lvl>
    <w:lvl w:ilvl="6" w:tplc="C70CC4E8">
      <w:numFmt w:val="bullet"/>
      <w:lvlText w:val="•"/>
      <w:lvlJc w:val="left"/>
      <w:pPr>
        <w:ind w:left="5796" w:hanging="148"/>
      </w:pPr>
      <w:rPr>
        <w:rFonts w:hint="default"/>
        <w:lang w:val="en-US" w:eastAsia="en-US" w:bidi="en-US"/>
      </w:rPr>
    </w:lvl>
    <w:lvl w:ilvl="7" w:tplc="6F187B2C">
      <w:numFmt w:val="bullet"/>
      <w:lvlText w:val="•"/>
      <w:lvlJc w:val="left"/>
      <w:pPr>
        <w:ind w:left="6722" w:hanging="148"/>
      </w:pPr>
      <w:rPr>
        <w:rFonts w:hint="default"/>
        <w:lang w:val="en-US" w:eastAsia="en-US" w:bidi="en-US"/>
      </w:rPr>
    </w:lvl>
    <w:lvl w:ilvl="8" w:tplc="A7F0206E">
      <w:numFmt w:val="bullet"/>
      <w:lvlText w:val="•"/>
      <w:lvlJc w:val="left"/>
      <w:pPr>
        <w:ind w:left="7648" w:hanging="14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0F"/>
    <w:rsid w:val="00232C2A"/>
    <w:rsid w:val="00906F0F"/>
    <w:rsid w:val="00F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94B8C-EE51-4948-9F58-D84C4D6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247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rianlee_3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2018-08-29T19:47:00Z</dcterms:created>
  <dcterms:modified xsi:type="dcterms:W3CDTF">2018-08-29T19:47:00Z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2018-08-29T00:00:00Z</vt:filetime>
  </property>
</Properties>
</file>