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FDB" w:rsidRDefault="00592B0E">
      <w:pPr>
        <w:spacing w:after="0" w:line="240" w:lineRule="auto"/>
        <w:contextualSpacing/>
        <w:jc w:val="center"/>
        <w:rPr>
          <w:rFonts w:ascii="Arial" w:hAnsi="Arial" w:cs="Arial"/>
          <w:b/>
          <w:sz w:val="20"/>
          <w:szCs w:val="20"/>
        </w:rPr>
      </w:pPr>
      <w:bookmarkStart w:id="0" w:name="_GoBack"/>
      <w:r>
        <w:rPr>
          <w:rFonts w:ascii="Arial" w:hAnsi="Arial" w:cs="Arial"/>
          <w:b/>
          <w:sz w:val="20"/>
          <w:szCs w:val="20"/>
        </w:rPr>
        <w:t>Darnette Nixon</w:t>
      </w:r>
    </w:p>
    <w:bookmarkEnd w:id="0"/>
    <w:p w:rsidR="00A94FDB" w:rsidRDefault="00592B0E">
      <w:pPr>
        <w:spacing w:after="0" w:line="240" w:lineRule="auto"/>
        <w:contextualSpacing/>
        <w:jc w:val="center"/>
        <w:rPr>
          <w:rFonts w:ascii="Arial" w:hAnsi="Arial" w:cs="Arial"/>
          <w:b/>
          <w:sz w:val="20"/>
          <w:szCs w:val="20"/>
          <w:u w:val="single"/>
        </w:rPr>
      </w:pPr>
      <w:r>
        <w:fldChar w:fldCharType="begin"/>
      </w:r>
      <w:r>
        <w:instrText xml:space="preserve"> HYPERLINK "mailto:dnixon808@gmail.com" </w:instrText>
      </w:r>
      <w:r>
        <w:fldChar w:fldCharType="separate"/>
      </w:r>
      <w:r>
        <w:rPr>
          <w:rStyle w:val="Hyperlink"/>
          <w:rFonts w:ascii="Arial" w:hAnsi="Arial" w:cs="Arial"/>
          <w:b/>
          <w:sz w:val="20"/>
          <w:szCs w:val="20"/>
        </w:rPr>
        <w:t>dnixon808@gmail.com</w:t>
      </w:r>
      <w:r>
        <w:rPr>
          <w:rStyle w:val="Hyperlink"/>
          <w:rFonts w:ascii="Arial" w:hAnsi="Arial" w:cs="Arial"/>
          <w:b/>
          <w:sz w:val="20"/>
          <w:szCs w:val="20"/>
        </w:rPr>
        <w:fldChar w:fldCharType="end"/>
      </w:r>
    </w:p>
    <w:p w:rsidR="00A94FDB" w:rsidRDefault="00592B0E">
      <w:pPr>
        <w:spacing w:after="0" w:line="240" w:lineRule="auto"/>
        <w:contextualSpacing/>
        <w:jc w:val="center"/>
        <w:rPr>
          <w:rFonts w:ascii="Arial" w:hAnsi="Arial" w:cs="Arial"/>
          <w:b/>
          <w:sz w:val="20"/>
          <w:szCs w:val="20"/>
        </w:rPr>
      </w:pPr>
      <w:r>
        <w:rPr>
          <w:rFonts w:ascii="Arial" w:hAnsi="Arial" w:cs="Arial"/>
          <w:b/>
          <w:sz w:val="20"/>
          <w:szCs w:val="20"/>
        </w:rPr>
        <w:t>301-203-1573</w:t>
      </w:r>
    </w:p>
    <w:p w:rsidR="00A94FDB" w:rsidRDefault="00592B0E">
      <w:pPr>
        <w:spacing w:after="0" w:line="240" w:lineRule="auto"/>
        <w:contextualSpacing/>
        <w:jc w:val="center"/>
        <w:rPr>
          <w:rFonts w:ascii="Arial" w:hAnsi="Arial" w:cs="Arial"/>
          <w:b/>
          <w:sz w:val="20"/>
          <w:szCs w:val="20"/>
        </w:rPr>
      </w:pPr>
      <w:r>
        <w:rPr>
          <w:rFonts w:ascii="Arial" w:hAnsi="Arial" w:cs="Arial"/>
          <w:b/>
          <w:sz w:val="20"/>
          <w:szCs w:val="20"/>
        </w:rPr>
        <w:t>Alexandria, VA 22314</w:t>
      </w:r>
    </w:p>
    <w:p w:rsidR="00A94FDB" w:rsidRDefault="00A94FDB">
      <w:pPr>
        <w:jc w:val="center"/>
        <w:rPr>
          <w:rFonts w:ascii="Arial" w:hAnsi="Arial" w:cs="Arial"/>
          <w:b/>
          <w:sz w:val="20"/>
          <w:szCs w:val="20"/>
        </w:rPr>
      </w:pPr>
    </w:p>
    <w:p w:rsidR="00A94FDB" w:rsidRDefault="00592B0E">
      <w:pPr>
        <w:ind w:left="-360"/>
        <w:rPr>
          <w:rFonts w:ascii="Arial" w:hAnsi="Arial" w:cs="Arial"/>
          <w:b/>
          <w:sz w:val="20"/>
          <w:szCs w:val="20"/>
        </w:rPr>
      </w:pPr>
      <w:r>
        <w:rPr>
          <w:rFonts w:ascii="Constantia" w:hAnsi="Constantia" w:cs="Arial"/>
          <w:b/>
          <w:sz w:val="18"/>
          <w:szCs w:val="18"/>
          <w:u w:val="single"/>
        </w:rPr>
        <w:t>SUMMARY</w:t>
      </w:r>
    </w:p>
    <w:p w:rsidR="00A94FDB" w:rsidRDefault="00592B0E">
      <w:pPr>
        <w:spacing w:after="0" w:line="240" w:lineRule="auto"/>
        <w:ind w:left="-360"/>
        <w:contextualSpacing/>
        <w:jc w:val="both"/>
        <w:rPr>
          <w:rFonts w:ascii="Constantia" w:hAnsi="Constantia" w:cs="Arial"/>
          <w:b/>
          <w:sz w:val="16"/>
          <w:szCs w:val="16"/>
        </w:rPr>
      </w:pPr>
      <w:r>
        <w:rPr>
          <w:rFonts w:ascii="Constantia" w:hAnsi="Constantia" w:cs="Arial"/>
          <w:b/>
          <w:sz w:val="16"/>
          <w:szCs w:val="16"/>
        </w:rPr>
        <w:t xml:space="preserve">IT Professional with over 10+ years of experience with deployment application and migration server for various government agencies </w:t>
      </w:r>
    </w:p>
    <w:p w:rsidR="00A94FDB" w:rsidRDefault="00592B0E">
      <w:pPr>
        <w:spacing w:after="0" w:line="240" w:lineRule="auto"/>
        <w:ind w:left="-360"/>
        <w:contextualSpacing/>
        <w:jc w:val="both"/>
        <w:rPr>
          <w:rFonts w:ascii="Constantia" w:hAnsi="Constantia" w:cs="Arial"/>
          <w:b/>
          <w:sz w:val="16"/>
          <w:szCs w:val="16"/>
        </w:rPr>
      </w:pPr>
      <w:r>
        <w:rPr>
          <w:rFonts w:ascii="Constantia" w:hAnsi="Constantia" w:cs="Arial"/>
          <w:b/>
          <w:sz w:val="16"/>
          <w:szCs w:val="16"/>
        </w:rPr>
        <w:t>Planning, design and integration of secure cloud environment.</w:t>
      </w:r>
    </w:p>
    <w:p w:rsidR="00A94FDB" w:rsidRDefault="00592B0E">
      <w:pPr>
        <w:spacing w:after="0" w:line="240" w:lineRule="auto"/>
        <w:ind w:left="-360"/>
        <w:contextualSpacing/>
        <w:jc w:val="both"/>
        <w:rPr>
          <w:rFonts w:ascii="Constantia" w:hAnsi="Constantia" w:cs="Arial"/>
          <w:b/>
          <w:sz w:val="16"/>
          <w:szCs w:val="16"/>
        </w:rPr>
      </w:pPr>
      <w:r>
        <w:rPr>
          <w:rFonts w:ascii="Constantia" w:hAnsi="Constantia" w:cs="Arial"/>
          <w:b/>
          <w:sz w:val="16"/>
          <w:szCs w:val="16"/>
        </w:rPr>
        <w:t xml:space="preserve">In depth experience with public and private cloud providers Hybrid Cloud environment between the data centers. </w:t>
      </w:r>
    </w:p>
    <w:p w:rsidR="00A94FDB" w:rsidRDefault="00592B0E">
      <w:pPr>
        <w:spacing w:after="0" w:line="240" w:lineRule="auto"/>
        <w:ind w:left="-360"/>
        <w:contextualSpacing/>
        <w:jc w:val="both"/>
        <w:rPr>
          <w:rFonts w:ascii="Constantia" w:hAnsi="Constantia" w:cs="Arial"/>
          <w:b/>
          <w:sz w:val="16"/>
          <w:szCs w:val="16"/>
        </w:rPr>
      </w:pPr>
      <w:r>
        <w:rPr>
          <w:rFonts w:ascii="Constantia" w:hAnsi="Constantia"/>
          <w:b/>
          <w:sz w:val="16"/>
          <w:szCs w:val="16"/>
          <w:shd w:val="clear" w:color="auto" w:fill="FFFFFF"/>
        </w:rPr>
        <w:t>Demonstrated experience with building IaaS/PaaS/SaaS cloud-based solutions includi</w:t>
      </w:r>
      <w:r>
        <w:rPr>
          <w:rFonts w:ascii="Constantia" w:hAnsi="Constantia"/>
          <w:b/>
          <w:sz w:val="16"/>
          <w:szCs w:val="16"/>
          <w:shd w:val="clear" w:color="auto" w:fill="FFFFFF"/>
        </w:rPr>
        <w:t>ng</w:t>
      </w:r>
      <w:r>
        <w:rPr>
          <w:rFonts w:ascii="Constantia" w:hAnsi="Constantia" w:cs="Arial"/>
          <w:b/>
          <w:sz w:val="16"/>
          <w:szCs w:val="16"/>
        </w:rPr>
        <w:t xml:space="preserve"> implementation AWS, Azure, Office 365, VMware ESXi 5.x / 6.x, vSphere, VMotion, VCenter, Site Recovery Manager (SRM), vRealize, (P2V), HA, DRS, and VDI storage.  </w:t>
      </w:r>
    </w:p>
    <w:p w:rsidR="00A94FDB" w:rsidRDefault="00592B0E">
      <w:pPr>
        <w:spacing w:after="0" w:line="240" w:lineRule="auto"/>
        <w:ind w:left="-360"/>
        <w:contextualSpacing/>
        <w:jc w:val="both"/>
        <w:rPr>
          <w:rFonts w:ascii="Constantia" w:hAnsi="Constantia" w:cs="Arial"/>
          <w:b/>
          <w:sz w:val="16"/>
          <w:szCs w:val="16"/>
        </w:rPr>
      </w:pPr>
      <w:r>
        <w:rPr>
          <w:rFonts w:ascii="Constantia" w:hAnsi="Constantia" w:cs="Arial"/>
          <w:b/>
          <w:sz w:val="16"/>
          <w:szCs w:val="16"/>
        </w:rPr>
        <w:t xml:space="preserve">Proficient in supporting data center in a heterogeneous environment and includes a mix of </w:t>
      </w:r>
      <w:r>
        <w:rPr>
          <w:rFonts w:ascii="Constantia" w:hAnsi="Constantia" w:cs="Arial"/>
          <w:b/>
          <w:sz w:val="16"/>
          <w:szCs w:val="16"/>
        </w:rPr>
        <w:t xml:space="preserve">Unix, Red Hat, Centos, Ubuntu, Solaris, Windows, Database, Cisco IP network, and HA Custer Storage. </w:t>
      </w:r>
    </w:p>
    <w:p w:rsidR="00A94FDB" w:rsidRDefault="00592B0E">
      <w:pPr>
        <w:pStyle w:val="Default"/>
        <w:ind w:left="-360"/>
        <w:contextualSpacing/>
        <w:jc w:val="both"/>
        <w:rPr>
          <w:rFonts w:ascii="Constantia" w:eastAsia="PMingLiU" w:hAnsi="Constantia" w:cs="Arial"/>
          <w:b/>
          <w:color w:val="auto"/>
          <w:sz w:val="16"/>
          <w:szCs w:val="16"/>
          <w:lang w:eastAsia="ar-SA"/>
        </w:rPr>
      </w:pPr>
      <w:r>
        <w:rPr>
          <w:rFonts w:ascii="Constantia" w:eastAsia="PMingLiU" w:hAnsi="Constantia" w:cs="Arial"/>
          <w:b/>
          <w:color w:val="auto"/>
          <w:sz w:val="16"/>
          <w:szCs w:val="16"/>
          <w:lang w:eastAsia="ar-SA"/>
        </w:rPr>
        <w:t xml:space="preserve">Experience with Enterprise IDS / IPS/ HIDS/ NIDS Malware Analysis engines like Fire Eye, Fortinet, Symantec, RSA, McAfee, Cisco, and Checkpoint </w:t>
      </w:r>
    </w:p>
    <w:p w:rsidR="00A94FDB" w:rsidRDefault="00A94FDB">
      <w:pPr>
        <w:spacing w:line="240" w:lineRule="auto"/>
        <w:ind w:left="-360"/>
        <w:contextualSpacing/>
        <w:jc w:val="both"/>
        <w:rPr>
          <w:rFonts w:ascii="Constantia" w:hAnsi="Constantia" w:cs="Arial"/>
          <w:b/>
          <w:sz w:val="16"/>
          <w:szCs w:val="16"/>
        </w:rPr>
      </w:pPr>
    </w:p>
    <w:p w:rsidR="00A94FDB" w:rsidRDefault="00592B0E">
      <w:pPr>
        <w:spacing w:line="240" w:lineRule="auto"/>
        <w:ind w:left="-360"/>
        <w:contextualSpacing/>
        <w:rPr>
          <w:rFonts w:ascii="Constantia" w:hAnsi="Constantia" w:cs="Arial"/>
          <w:b/>
          <w:sz w:val="16"/>
          <w:szCs w:val="16"/>
          <w:u w:val="single"/>
        </w:rPr>
      </w:pPr>
      <w:r>
        <w:rPr>
          <w:rFonts w:ascii="Constantia" w:hAnsi="Constantia" w:cs="Arial"/>
          <w:b/>
          <w:sz w:val="16"/>
          <w:szCs w:val="16"/>
          <w:u w:val="single"/>
        </w:rPr>
        <w:t>CLEARANCE</w:t>
      </w:r>
    </w:p>
    <w:p w:rsidR="00A94FDB" w:rsidRDefault="00592B0E">
      <w:pPr>
        <w:spacing w:line="240" w:lineRule="auto"/>
        <w:ind w:left="-360"/>
        <w:contextualSpacing/>
        <w:rPr>
          <w:rFonts w:ascii="Constantia" w:hAnsi="Constantia" w:cs="Arial"/>
          <w:sz w:val="16"/>
          <w:szCs w:val="16"/>
        </w:rPr>
      </w:pPr>
      <w:r>
        <w:rPr>
          <w:rFonts w:ascii="Constantia" w:hAnsi="Constantia" w:cs="Arial"/>
          <w:sz w:val="16"/>
          <w:szCs w:val="16"/>
        </w:rPr>
        <w:t>Active: Public Trust</w:t>
      </w:r>
    </w:p>
    <w:p w:rsidR="00A94FDB" w:rsidRDefault="00A94FDB">
      <w:pPr>
        <w:spacing w:line="240" w:lineRule="auto"/>
        <w:ind w:left="-360"/>
        <w:contextualSpacing/>
        <w:rPr>
          <w:rFonts w:ascii="Constantia" w:hAnsi="Constantia" w:cs="Arial"/>
          <w:sz w:val="16"/>
          <w:szCs w:val="16"/>
        </w:rPr>
      </w:pPr>
    </w:p>
    <w:p w:rsidR="00A94FDB" w:rsidRDefault="00592B0E">
      <w:pPr>
        <w:spacing w:after="0" w:line="240" w:lineRule="auto"/>
        <w:ind w:left="-360"/>
        <w:contextualSpacing/>
        <w:rPr>
          <w:rFonts w:ascii="Constantia" w:hAnsi="Constantia" w:cs="Arial"/>
          <w:b/>
          <w:sz w:val="16"/>
          <w:szCs w:val="16"/>
          <w:u w:val="single"/>
        </w:rPr>
      </w:pPr>
      <w:r>
        <w:rPr>
          <w:rFonts w:ascii="Constantia" w:hAnsi="Constantia" w:cs="Arial"/>
          <w:b/>
          <w:sz w:val="16"/>
          <w:szCs w:val="16"/>
          <w:u w:val="single"/>
        </w:rPr>
        <w:t>PROFESSIONAL EXPERIENCE</w:t>
      </w:r>
    </w:p>
    <w:p w:rsidR="00A94FDB" w:rsidRDefault="00A94FDB">
      <w:pPr>
        <w:spacing w:after="0" w:line="240" w:lineRule="auto"/>
        <w:ind w:left="-360"/>
        <w:contextualSpacing/>
        <w:rPr>
          <w:rFonts w:ascii="Constantia" w:hAnsi="Constantia" w:cs="Arial"/>
          <w:b/>
          <w:sz w:val="16"/>
          <w:szCs w:val="16"/>
        </w:rPr>
      </w:pPr>
    </w:p>
    <w:p w:rsidR="00A94FDB" w:rsidRDefault="00592B0E">
      <w:pPr>
        <w:spacing w:after="0" w:line="240" w:lineRule="auto"/>
        <w:ind w:left="-360"/>
        <w:contextualSpacing/>
        <w:rPr>
          <w:rFonts w:ascii="Constantia" w:hAnsi="Constantia" w:cs="Arial"/>
          <w:b/>
          <w:sz w:val="16"/>
          <w:szCs w:val="16"/>
        </w:rPr>
      </w:pPr>
      <w:r>
        <w:rPr>
          <w:rFonts w:ascii="Constantia" w:hAnsi="Constantia" w:cs="Arial"/>
          <w:b/>
          <w:sz w:val="16"/>
          <w:szCs w:val="16"/>
        </w:rPr>
        <w:t>MGB Enterprise, Lanham MD</w:t>
      </w:r>
    </w:p>
    <w:p w:rsidR="00A94FDB" w:rsidRDefault="00592B0E">
      <w:pPr>
        <w:spacing w:after="0" w:line="240" w:lineRule="auto"/>
        <w:ind w:left="-360"/>
        <w:contextualSpacing/>
        <w:rPr>
          <w:rFonts w:ascii="Constantia" w:hAnsi="Constantia" w:cs="Arial"/>
          <w:b/>
          <w:sz w:val="18"/>
          <w:szCs w:val="18"/>
        </w:rPr>
      </w:pPr>
      <w:r>
        <w:rPr>
          <w:rFonts w:ascii="Constantia" w:hAnsi="Constantia" w:cs="Arial"/>
          <w:b/>
          <w:sz w:val="16"/>
          <w:szCs w:val="16"/>
        </w:rPr>
        <w:t>AWS</w:t>
      </w:r>
      <w:r>
        <w:rPr>
          <w:rFonts w:ascii="Constantia" w:hAnsi="Constantia" w:cs="Arial"/>
          <w:b/>
          <w:sz w:val="18"/>
          <w:szCs w:val="18"/>
        </w:rPr>
        <w:tab/>
        <w:t xml:space="preserve"> / AZURE CLOUD LEAD SECURITY</w:t>
      </w:r>
      <w:r>
        <w:rPr>
          <w:rFonts w:ascii="Constantia" w:hAnsi="Constantia" w:cs="Arial"/>
          <w:b/>
          <w:sz w:val="18"/>
          <w:szCs w:val="18"/>
        </w:rPr>
        <w:tab/>
      </w:r>
      <w:r>
        <w:rPr>
          <w:rFonts w:ascii="Constantia" w:hAnsi="Constantia" w:cs="Arial"/>
          <w:b/>
          <w:sz w:val="18"/>
          <w:szCs w:val="18"/>
        </w:rPr>
        <w:tab/>
      </w:r>
      <w:r>
        <w:rPr>
          <w:rFonts w:ascii="Constantia" w:hAnsi="Constantia" w:cs="Arial"/>
          <w:b/>
          <w:sz w:val="18"/>
          <w:szCs w:val="18"/>
        </w:rPr>
        <w:tab/>
      </w:r>
      <w:r>
        <w:rPr>
          <w:rFonts w:ascii="Constantia" w:hAnsi="Constantia" w:cs="Arial"/>
          <w:b/>
          <w:sz w:val="18"/>
          <w:szCs w:val="18"/>
        </w:rPr>
        <w:tab/>
      </w:r>
      <w:r>
        <w:rPr>
          <w:rFonts w:ascii="Constantia" w:hAnsi="Constantia" w:cs="Arial"/>
          <w:b/>
          <w:sz w:val="18"/>
          <w:szCs w:val="18"/>
        </w:rPr>
        <w:tab/>
      </w:r>
      <w:r>
        <w:rPr>
          <w:rFonts w:ascii="Constantia" w:hAnsi="Constantia" w:cs="Arial"/>
          <w:b/>
          <w:sz w:val="18"/>
          <w:szCs w:val="18"/>
        </w:rPr>
        <w:tab/>
        <w:t>November 2013 – Present</w:t>
      </w:r>
    </w:p>
    <w:p w:rsidR="00A94FDB" w:rsidRDefault="00A94FDB">
      <w:pPr>
        <w:shd w:val="clear" w:color="auto" w:fill="FFFFFF"/>
        <w:spacing w:after="0" w:line="240" w:lineRule="auto"/>
        <w:contextualSpacing/>
        <w:rPr>
          <w:rFonts w:ascii="Constantia" w:hAnsi="Constantia" w:cs="Arial"/>
          <w:b/>
          <w:sz w:val="18"/>
          <w:szCs w:val="18"/>
        </w:rPr>
      </w:pPr>
      <w:bookmarkStart w:id="1" w:name="_Hlk504410889"/>
      <w:bookmarkStart w:id="2" w:name="_Hlk503268229"/>
      <w:bookmarkStart w:id="3" w:name="_Hlk504409048"/>
    </w:p>
    <w:p w:rsidR="00A94FDB" w:rsidRDefault="00592B0E">
      <w:pPr>
        <w:pStyle w:val="ListParagraph1"/>
        <w:numPr>
          <w:ilvl w:val="0"/>
          <w:numId w:val="1"/>
        </w:numPr>
        <w:shd w:val="clear" w:color="auto" w:fill="FFFFFF"/>
        <w:spacing w:after="0" w:line="240" w:lineRule="auto"/>
        <w:rPr>
          <w:rFonts w:ascii="Constantia" w:eastAsia="Times New Roman" w:hAnsi="Constantia" w:cstheme="majorHAnsi"/>
          <w:color w:val="0D0D0D" w:themeColor="text1" w:themeTint="F2"/>
          <w:sz w:val="16"/>
          <w:szCs w:val="16"/>
        </w:rPr>
      </w:pPr>
      <w:r>
        <w:rPr>
          <w:rFonts w:ascii="Constantia" w:eastAsia="Times New Roman" w:hAnsi="Constantia" w:cstheme="majorHAnsi"/>
          <w:color w:val="0D0D0D" w:themeColor="text1" w:themeTint="F2"/>
          <w:sz w:val="16"/>
          <w:szCs w:val="16"/>
        </w:rPr>
        <w:t>Responsible for design, development, and implementation of Cloud solutions</w:t>
      </w:r>
    </w:p>
    <w:p w:rsidR="00A94FDB" w:rsidRDefault="00592B0E">
      <w:pPr>
        <w:pStyle w:val="ListParagraph1"/>
        <w:numPr>
          <w:ilvl w:val="0"/>
          <w:numId w:val="1"/>
        </w:numPr>
        <w:shd w:val="clear" w:color="auto" w:fill="FFFFFF"/>
        <w:spacing w:after="0" w:line="240" w:lineRule="auto"/>
        <w:rPr>
          <w:rFonts w:ascii="Constantia" w:eastAsia="Times New Roman" w:hAnsi="Constantia" w:cstheme="majorHAnsi"/>
          <w:color w:val="0D0D0D" w:themeColor="text1" w:themeTint="F2"/>
          <w:sz w:val="16"/>
          <w:szCs w:val="16"/>
        </w:rPr>
      </w:pPr>
      <w:r>
        <w:rPr>
          <w:rFonts w:ascii="Constantia" w:eastAsia="Times New Roman" w:hAnsi="Constantia" w:cstheme="majorHAnsi"/>
          <w:color w:val="0D0D0D" w:themeColor="text1" w:themeTint="F2"/>
          <w:sz w:val="16"/>
          <w:szCs w:val="16"/>
        </w:rPr>
        <w:t>Experience in Cloud Architecting, designing,</w:t>
      </w:r>
      <w:r>
        <w:rPr>
          <w:rFonts w:ascii="Constantia" w:eastAsia="Times New Roman" w:hAnsi="Constantia" w:cstheme="majorHAnsi"/>
          <w:color w:val="0D0D0D" w:themeColor="text1" w:themeTint="F2"/>
          <w:sz w:val="16"/>
          <w:szCs w:val="16"/>
        </w:rPr>
        <w:t xml:space="preserve"> implementing, and testing security with AWS / Azure / VMWare</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Provides thought leadership to provide guidance and best practices for the implementation of (IAAS, SAAS, PAAS) to support the Federal/Gov Cloud solution platform (IAAS, PAAS, SAAS)</w:t>
      </w:r>
    </w:p>
    <w:p w:rsidR="00A94FDB" w:rsidRDefault="00592B0E">
      <w:pPr>
        <w:pStyle w:val="ListParagraph1"/>
        <w:numPr>
          <w:ilvl w:val="0"/>
          <w:numId w:val="1"/>
        </w:numPr>
        <w:shd w:val="clear" w:color="auto" w:fill="FFFFFF"/>
        <w:spacing w:after="0" w:line="240" w:lineRule="auto"/>
        <w:rPr>
          <w:rFonts w:ascii="Constantia" w:eastAsia="Times New Roman" w:hAnsi="Constantia" w:cstheme="majorHAnsi"/>
          <w:color w:val="0D0D0D" w:themeColor="text1" w:themeTint="F2"/>
          <w:sz w:val="16"/>
          <w:szCs w:val="16"/>
        </w:rPr>
      </w:pPr>
      <w:r>
        <w:rPr>
          <w:rFonts w:ascii="Constantia" w:eastAsia="Times New Roman" w:hAnsi="Constantia" w:cstheme="majorHAnsi"/>
          <w:color w:val="0D0D0D" w:themeColor="text1" w:themeTint="F2"/>
          <w:sz w:val="16"/>
          <w:szCs w:val="16"/>
        </w:rPr>
        <w:t xml:space="preserve">Lead in </w:t>
      </w:r>
      <w:r>
        <w:rPr>
          <w:rFonts w:ascii="Constantia" w:eastAsia="Times New Roman" w:hAnsi="Constantia" w:cstheme="majorHAnsi"/>
          <w:color w:val="0D0D0D" w:themeColor="text1" w:themeTint="F2"/>
          <w:sz w:val="16"/>
          <w:szCs w:val="16"/>
        </w:rPr>
        <w:t>planning, implementation, and growth of our customer's Amazon Web Services (AWS) /Azure foundational footprint.</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Configure AWS application discovery Windows, Linux, and Database.</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 xml:space="preserve">Ensure communications and networking needs between Cloud and on premises Data </w:t>
      </w:r>
      <w:r>
        <w:rPr>
          <w:rFonts w:ascii="Constantia" w:hAnsi="Constantia" w:cstheme="majorHAnsi"/>
          <w:color w:val="0D0D0D" w:themeColor="text1" w:themeTint="F2"/>
          <w:sz w:val="16"/>
          <w:szCs w:val="16"/>
        </w:rPr>
        <w:t>Centers by connect with VPN direct connect.</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 xml:space="preserve">Making recommendation for technical standards, architect system design, configuration based on requirements and best practices for large and complex infrastructure projects </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Enforce policy guide with FEDRAMP, FIS</w:t>
      </w:r>
      <w:r>
        <w:rPr>
          <w:rFonts w:ascii="Constantia" w:hAnsi="Constantia" w:cstheme="majorHAnsi"/>
          <w:color w:val="0D0D0D" w:themeColor="text1" w:themeTint="F2"/>
          <w:sz w:val="16"/>
          <w:szCs w:val="16"/>
        </w:rPr>
        <w:t>MA, NIST, 800.53, FIPS, SANS, CVSS, OVAL, CIS, OWASP, POA</w:t>
      </w:r>
      <w:r>
        <w:rPr>
          <w:rFonts w:ascii="Constantia" w:hAnsi="Constantia" w:cstheme="majorHAnsi"/>
          <w:color w:val="0D0D0D" w:themeColor="text1" w:themeTint="F2"/>
          <w:sz w:val="16"/>
          <w:szCs w:val="16"/>
          <w:shd w:val="clear" w:color="auto" w:fill="FFFFFF"/>
        </w:rPr>
        <w:t>&amp;M, RMF Frame Work Control and other documentation.</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 xml:space="preserve">Design, develop, and implementation AWS EC2, VPC, S3, IAM,  AMI image, ELB load balance, Route 53, Elastic Beanstalk, Vagrant , Cloud Formation, Redshift,  Cloud Front, Cloud Watch, Cloud Trail, Code Deploy, EBS Storage, Lambda Java , </w:t>
      </w:r>
      <w:bookmarkStart w:id="4" w:name="_Hlk509936608"/>
      <w:r>
        <w:rPr>
          <w:rFonts w:ascii="Constantia" w:hAnsi="Constantia" w:cstheme="majorHAnsi"/>
          <w:color w:val="0D0D0D" w:themeColor="text1" w:themeTint="F2"/>
          <w:sz w:val="16"/>
          <w:szCs w:val="16"/>
        </w:rPr>
        <w:t>DynamoDB</w:t>
      </w:r>
      <w:bookmarkEnd w:id="4"/>
      <w:r>
        <w:rPr>
          <w:rFonts w:ascii="Constantia" w:hAnsi="Constantia" w:cstheme="majorHAnsi"/>
          <w:color w:val="0D0D0D" w:themeColor="text1" w:themeTint="F2"/>
          <w:sz w:val="16"/>
          <w:szCs w:val="16"/>
        </w:rPr>
        <w:t xml:space="preserve">, OpenStack, </w:t>
      </w:r>
      <w:r>
        <w:rPr>
          <w:rFonts w:ascii="Constantia" w:hAnsi="Constantia" w:cstheme="majorHAnsi"/>
          <w:color w:val="0D0D0D" w:themeColor="text1" w:themeTint="F2"/>
          <w:sz w:val="16"/>
          <w:szCs w:val="16"/>
        </w:rPr>
        <w:t xml:space="preserve">  Microsoft Azure, Office 365, API,  Office 365, Virtual Network (VNets), Network Security Groups (NSG), subnets, Network Security Groups (NSG), VMware ESXi 5.x / 6.x, vSphere,  VMotion,  VCenter, Site Recovery Manager (SRM), vRealize cloud solution, HA, D</w:t>
      </w:r>
      <w:r>
        <w:rPr>
          <w:rFonts w:ascii="Constantia" w:hAnsi="Constantia" w:cstheme="majorHAnsi"/>
          <w:color w:val="0D0D0D" w:themeColor="text1" w:themeTint="F2"/>
          <w:sz w:val="16"/>
          <w:szCs w:val="16"/>
        </w:rPr>
        <w:t xml:space="preserve">RS, VDI, Hadoop,  MongoDB,  Apache  Hadoop,  </w:t>
      </w:r>
      <w:r>
        <w:rPr>
          <w:rFonts w:ascii="Constantia" w:hAnsi="Constantia" w:cstheme="majorHAnsi"/>
          <w:color w:val="0D0D0D" w:themeColor="text1" w:themeTint="F2"/>
          <w:sz w:val="16"/>
          <w:szCs w:val="16"/>
          <w:shd w:val="clear" w:color="auto" w:fill="FFFFFF"/>
        </w:rPr>
        <w:t xml:space="preserve">Cassandra  Hadoop, </w:t>
      </w:r>
      <w:r>
        <w:rPr>
          <w:rFonts w:ascii="Constantia" w:hAnsi="Constantia" w:cstheme="majorHAnsi"/>
          <w:color w:val="0D0D0D" w:themeColor="text1" w:themeTint="F2"/>
          <w:sz w:val="16"/>
          <w:szCs w:val="16"/>
        </w:rPr>
        <w:t>Oracle 10g/11i/12c,  Web Logic,  NoSQL, Postgres SQL, Citrix, Windows, Microsoft SQL Server 2008/2012, HA Clusters, Adobe Cold Fusion, LAMP, Apache Maven, Eclipse IDE,  NGINX,  Apache, Tomcat,</w:t>
      </w:r>
      <w:r>
        <w:rPr>
          <w:rFonts w:ascii="Constantia" w:hAnsi="Constantia" w:cstheme="majorHAnsi"/>
          <w:color w:val="0D0D0D" w:themeColor="text1" w:themeTint="F2"/>
          <w:sz w:val="16"/>
          <w:szCs w:val="16"/>
        </w:rPr>
        <w:t xml:space="preserve"> PHP,  </w:t>
      </w:r>
      <w:r>
        <w:rPr>
          <w:rFonts w:ascii="Constantia" w:hAnsi="Constantia" w:cstheme="majorHAnsi"/>
          <w:color w:val="0D0D0D" w:themeColor="text1" w:themeTint="F2"/>
          <w:sz w:val="16"/>
          <w:szCs w:val="16"/>
          <w:shd w:val="clear" w:color="auto" w:fill="FFFFFF"/>
        </w:rPr>
        <w:t>GitHub</w:t>
      </w:r>
      <w:r>
        <w:rPr>
          <w:rFonts w:ascii="Constantia" w:hAnsi="Constantia" w:cstheme="majorHAnsi"/>
          <w:color w:val="0D0D0D" w:themeColor="text1" w:themeTint="F2"/>
          <w:sz w:val="16"/>
          <w:szCs w:val="16"/>
        </w:rPr>
        <w:t xml:space="preserve">, BMC Remedy, BMC Patrol, Drupal, Word Press, and  Storage( Hp Blade,  IBM PS series, EMC,  Dell PowerEdge , M1000e blade servers, Dell Switch) .  </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Configure AWS / AZURE VM application discovery Windows (2012/2008/2016/10), Linux (RHCE 6, 7x),</w:t>
      </w:r>
      <w:r>
        <w:rPr>
          <w:rFonts w:ascii="Constantia" w:hAnsi="Constantia" w:cstheme="majorHAnsi"/>
          <w:color w:val="0D0D0D" w:themeColor="text1" w:themeTint="F2"/>
          <w:sz w:val="16"/>
          <w:szCs w:val="16"/>
        </w:rPr>
        <w:t xml:space="preserve"> and Database </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Connect VPN, IPsec, iptables, and Amazon VPC integration with data center</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INSTALL AND CONFIGURE of Cloudera Hadoop clusters, Apache HDFS Spark/MapReduce routines</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sz w:val="16"/>
          <w:szCs w:val="16"/>
        </w:rPr>
        <w:t>Experience providing the deployment, configuration, and</w:t>
      </w:r>
      <w:r>
        <w:rPr>
          <w:rFonts w:ascii="Constantia" w:hAnsi="Constantia"/>
          <w:spacing w:val="-20"/>
          <w:sz w:val="16"/>
          <w:szCs w:val="16"/>
        </w:rPr>
        <w:t xml:space="preserve"> </w:t>
      </w:r>
      <w:r>
        <w:rPr>
          <w:rFonts w:ascii="Constantia" w:hAnsi="Constantia"/>
          <w:sz w:val="16"/>
          <w:szCs w:val="16"/>
        </w:rPr>
        <w:t>maintenance of open sou</w:t>
      </w:r>
      <w:r>
        <w:rPr>
          <w:rFonts w:ascii="Constantia" w:hAnsi="Constantia"/>
          <w:sz w:val="16"/>
          <w:szCs w:val="16"/>
        </w:rPr>
        <w:t>rce and proprietary software in order to provide optimum system performance and</w:t>
      </w:r>
      <w:r>
        <w:rPr>
          <w:rFonts w:ascii="Constantia" w:hAnsi="Constantia"/>
          <w:spacing w:val="-11"/>
          <w:sz w:val="16"/>
          <w:szCs w:val="16"/>
        </w:rPr>
        <w:t xml:space="preserve"> </w:t>
      </w:r>
      <w:r>
        <w:rPr>
          <w:rFonts w:ascii="Constantia" w:hAnsi="Constantia"/>
          <w:sz w:val="16"/>
          <w:szCs w:val="16"/>
        </w:rPr>
        <w:t>availability</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Experience in secure database, database authentication tools, database firewall and Encryption in (Oracle DBMS, Cassandra Hadoop, MongoDB, DynamoDB, MySQL, PL/SQL,</w:t>
      </w:r>
      <w:r>
        <w:rPr>
          <w:rFonts w:ascii="Constantia" w:hAnsi="Constantia" w:cstheme="majorHAnsi"/>
          <w:color w:val="0D0D0D" w:themeColor="text1" w:themeTint="F2"/>
          <w:sz w:val="16"/>
          <w:szCs w:val="16"/>
        </w:rPr>
        <w:t xml:space="preserve"> PostgreSQL, Git Hub, Oracle/Web Logic (10g, 11g, 12c), Microsoft SQL Server 2008/2012)</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 xml:space="preserve">Assists in establishing and implementing a Continuous Diagnostics and Mitigation (CDM) capability with integrated security controls by </w:t>
      </w:r>
    </w:p>
    <w:p w:rsidR="00A94FDB" w:rsidRDefault="00592B0E">
      <w:pPr>
        <w:pStyle w:val="ListParagraph1"/>
        <w:suppressLineNumbers/>
        <w:shd w:val="clear" w:color="auto" w:fill="FFFFFF"/>
        <w:suppressAutoHyphens/>
        <w:spacing w:after="0" w:line="240" w:lineRule="auto"/>
        <w:ind w:left="360"/>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Apply SLA /Agile agreement for c</w:t>
      </w:r>
      <w:r>
        <w:rPr>
          <w:rFonts w:ascii="Constantia" w:hAnsi="Constantia" w:cstheme="majorHAnsi"/>
          <w:color w:val="0D0D0D" w:themeColor="text1" w:themeTint="F2"/>
          <w:sz w:val="16"/>
          <w:szCs w:val="16"/>
        </w:rPr>
        <w:t>onfiguration management tools SERENA (RM, SBM, PVCS), SERVICE NOW, Manage Engine OpManager, IBM Clear Quest, BMC Remedy, IBM Clear Case, JENKIN, ANSIBLE</w:t>
      </w:r>
      <w:r>
        <w:rPr>
          <w:rStyle w:val="apple-converted-space"/>
          <w:rFonts w:ascii="Constantia" w:hAnsi="Constantia" w:cstheme="majorHAnsi"/>
          <w:color w:val="0D0D0D" w:themeColor="text1" w:themeTint="F2"/>
          <w:sz w:val="16"/>
          <w:szCs w:val="16"/>
          <w:shd w:val="clear" w:color="auto" w:fill="FFFFFF"/>
        </w:rPr>
        <w:t xml:space="preserve">, Confluence JIRA, </w:t>
      </w:r>
      <w:r>
        <w:rPr>
          <w:rFonts w:ascii="Constantia" w:hAnsi="Constantia" w:cstheme="majorHAnsi"/>
          <w:color w:val="0D0D0D" w:themeColor="text1" w:themeTint="F2"/>
          <w:sz w:val="16"/>
          <w:szCs w:val="16"/>
        </w:rPr>
        <w:t xml:space="preserve">CLOUD FORMATION JSON, SALESFORCE, REMEDY, GPO, SCCM, WSUS, Satellite, Kick Start, </w:t>
      </w:r>
      <w:r>
        <w:rPr>
          <w:rFonts w:ascii="Constantia" w:hAnsi="Constantia" w:cstheme="majorHAnsi"/>
          <w:color w:val="0D0D0D" w:themeColor="text1" w:themeTint="F2"/>
          <w:sz w:val="16"/>
          <w:szCs w:val="16"/>
        </w:rPr>
        <w:t>Power Shell, YAML, Azure API, Spacewalker, Perl, Python, Curl, Ruby, JBOSS, and Code Deploy.</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Hands-on experience with AWS/ Azure provisioning, disk storage, file systems, Acronis Backup, cloning, snapshotting, logical volume management, cpu, memory, and ne</w:t>
      </w:r>
      <w:r>
        <w:rPr>
          <w:rFonts w:ascii="Constantia" w:hAnsi="Constantia" w:cstheme="majorHAnsi"/>
          <w:color w:val="0D0D0D" w:themeColor="text1" w:themeTint="F2"/>
          <w:sz w:val="16"/>
          <w:szCs w:val="16"/>
        </w:rPr>
        <w:t xml:space="preserve">twork </w:t>
      </w:r>
      <w:r>
        <w:rPr>
          <w:rFonts w:ascii="Constantia" w:hAnsi="Constantia" w:cstheme="majorHAnsi"/>
          <w:color w:val="0D0D0D" w:themeColor="text1" w:themeTint="F2"/>
          <w:sz w:val="16"/>
          <w:szCs w:val="16"/>
          <w:shd w:val="clear" w:color="auto" w:fill="FFFFFF"/>
        </w:rPr>
        <w:t>remediation as well as Application installation, support, testing, and troubleshooting </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Hand-on import and export VM (Windows, Linux, VMWARE) with Azure ARM Azure Site Recovery into AWS or Azure.</w:t>
      </w:r>
    </w:p>
    <w:p w:rsidR="00A94FDB" w:rsidRDefault="00592B0E">
      <w:pPr>
        <w:pStyle w:val="ListParagraph1"/>
        <w:numPr>
          <w:ilvl w:val="0"/>
          <w:numId w:val="1"/>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Deploy, manage and securing Microsoft</w:t>
      </w:r>
      <w:r>
        <w:rPr>
          <w:rFonts w:ascii="Constantia" w:hAnsi="Constantia" w:cstheme="majorHAnsi"/>
          <w:color w:val="0D0D0D" w:themeColor="text1" w:themeTint="F2"/>
          <w:sz w:val="16"/>
          <w:szCs w:val="16"/>
          <w:shd w:val="clear" w:color="auto" w:fill="FFFFFF"/>
        </w:rPr>
        <w:t xml:space="preserve"> Windows 7, 8. 10</w:t>
      </w:r>
      <w:r>
        <w:rPr>
          <w:rFonts w:ascii="Constantia" w:hAnsi="Constantia" w:cstheme="majorHAnsi"/>
          <w:color w:val="0D0D0D" w:themeColor="text1" w:themeTint="F2"/>
          <w:sz w:val="16"/>
          <w:szCs w:val="16"/>
          <w:shd w:val="clear" w:color="auto" w:fill="FFFFFF"/>
        </w:rPr>
        <w:t xml:space="preserve">, </w:t>
      </w:r>
      <w:r>
        <w:rPr>
          <w:rFonts w:ascii="Constantia" w:hAnsi="Constantia" w:cstheme="majorHAnsi"/>
          <w:color w:val="0D0D0D" w:themeColor="text1" w:themeTint="F2"/>
          <w:sz w:val="16"/>
          <w:szCs w:val="16"/>
        </w:rPr>
        <w:t xml:space="preserve">Windows Server Foster Services 2008/2012 R2 architecture design and implementation (10,000 users in a systems environment 10,000 servers). </w:t>
      </w:r>
    </w:p>
    <w:p w:rsidR="00A94FDB" w:rsidRDefault="00592B0E">
      <w:pPr>
        <w:pStyle w:val="ListParagraph1"/>
        <w:numPr>
          <w:ilvl w:val="0"/>
          <w:numId w:val="1"/>
        </w:numPr>
        <w:shd w:val="clear" w:color="auto" w:fill="FFFFFF"/>
        <w:spacing w:after="0" w:line="240" w:lineRule="auto"/>
        <w:rPr>
          <w:rFonts w:ascii="Constantia" w:hAnsi="Constantia" w:cstheme="majorHAnsi"/>
          <w:color w:val="0D0D0D" w:themeColor="text1" w:themeTint="F2"/>
          <w:sz w:val="16"/>
          <w:szCs w:val="16"/>
        </w:rPr>
      </w:pPr>
      <w:r>
        <w:rPr>
          <w:rFonts w:ascii="Constantia" w:eastAsia="Times New Roman" w:hAnsi="Constantia" w:cstheme="majorHAnsi"/>
          <w:color w:val="0D0D0D" w:themeColor="text1" w:themeTint="F2"/>
          <w:sz w:val="16"/>
          <w:szCs w:val="16"/>
        </w:rPr>
        <w:t>Work with application and architecture teams to conduct proof of concept (POC) and implement the design in product</w:t>
      </w:r>
      <w:r>
        <w:rPr>
          <w:rFonts w:ascii="Constantia" w:eastAsia="Times New Roman" w:hAnsi="Constantia" w:cstheme="majorHAnsi"/>
          <w:color w:val="0D0D0D" w:themeColor="text1" w:themeTint="F2"/>
          <w:sz w:val="16"/>
          <w:szCs w:val="16"/>
        </w:rPr>
        <w:t>ion environment in AWS / AZURE.</w:t>
      </w:r>
    </w:p>
    <w:p w:rsidR="00A94FDB" w:rsidRDefault="00592B0E">
      <w:pPr>
        <w:pStyle w:val="ListParagraph1"/>
        <w:numPr>
          <w:ilvl w:val="0"/>
          <w:numId w:val="1"/>
        </w:numPr>
        <w:shd w:val="clear" w:color="auto" w:fill="FFFFFF"/>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 xml:space="preserve">Experience in leading security role by designing, and implementing enterprise security solutions Web security (OWASP, WAF) Akamai, Web Goat, IBM Web INSPECT, CLOUD FRONT, CLOUDFORMATION,  Qualys, Cat Bird,  FORTiWeb,  </w:t>
      </w:r>
      <w:r>
        <w:rPr>
          <w:rFonts w:ascii="Constantia" w:hAnsi="Constantia" w:cstheme="majorHAnsi"/>
          <w:color w:val="0D0D0D" w:themeColor="text1" w:themeTint="F2"/>
          <w:sz w:val="16"/>
          <w:szCs w:val="16"/>
        </w:rPr>
        <w:t>BARRACUDA,  MCAfee Sidewinder,  MCAfee (DLP) Data Loss Prevention, anti-malware, IDS/IPS/HIDS/NIDS ( Check Point, F5,  Fortinet, Fire Eye,  Cisco ASA Firewall, HTTP/HTTPS Redirect, Penetration and vulnerability testing (IBM Tenable Nessus, IBM BigFix, NMAP</w:t>
      </w:r>
      <w:r>
        <w:rPr>
          <w:rFonts w:ascii="Constantia" w:hAnsi="Constantia" w:cstheme="majorHAnsi"/>
          <w:color w:val="0D0D0D" w:themeColor="text1" w:themeTint="F2"/>
          <w:sz w:val="16"/>
          <w:szCs w:val="16"/>
        </w:rPr>
        <w:t>,  OSSEC, OpenVAS, SCAP, Fail2Ban, TCPDUMP, Manage Engine OpManager, Service Now, Remedy, Rapid 7 Nexpose, GNS3, SOLARWINDS, KALI, Metasploit, BackTrack, Asset Management (eDiscovery, Inventory, SOSReport), detect virus vulnerability, mitigate vulnerabilit</w:t>
      </w:r>
      <w:r>
        <w:rPr>
          <w:rFonts w:ascii="Constantia" w:hAnsi="Constantia" w:cstheme="majorHAnsi"/>
          <w:color w:val="0D0D0D" w:themeColor="text1" w:themeTint="F2"/>
          <w:sz w:val="16"/>
          <w:szCs w:val="16"/>
        </w:rPr>
        <w:t>y Application Servers, Load Balancers</w:t>
      </w:r>
      <w:r>
        <w:rPr>
          <w:rFonts w:ascii="Constantia" w:hAnsi="Constantia" w:cstheme="majorHAnsi"/>
          <w:bCs/>
          <w:color w:val="0D0D0D" w:themeColor="text1" w:themeTint="F2"/>
          <w:sz w:val="16"/>
          <w:szCs w:val="16"/>
          <w:shd w:val="clear" w:color="auto" w:fill="FFFFFF"/>
        </w:rPr>
        <w:t xml:space="preserve">, </w:t>
      </w:r>
      <w:r>
        <w:rPr>
          <w:rFonts w:ascii="Constantia" w:hAnsi="Constantia" w:cstheme="majorHAnsi"/>
          <w:color w:val="0D0D0D" w:themeColor="text1" w:themeTint="F2"/>
          <w:sz w:val="16"/>
          <w:szCs w:val="16"/>
        </w:rPr>
        <w:t xml:space="preserve">AWS ELB CLASSIC/APPLICATION, </w:t>
      </w:r>
      <w:r>
        <w:rPr>
          <w:rFonts w:ascii="Constantia" w:hAnsi="Constantia" w:cstheme="majorHAnsi"/>
          <w:bCs/>
          <w:color w:val="0D0D0D" w:themeColor="text1" w:themeTint="F2"/>
          <w:sz w:val="16"/>
          <w:szCs w:val="16"/>
          <w:shd w:val="clear" w:color="auto" w:fill="FFFFFF"/>
        </w:rPr>
        <w:t xml:space="preserve"> </w:t>
      </w:r>
      <w:r>
        <w:rPr>
          <w:rFonts w:ascii="Constantia" w:hAnsi="Constantia" w:cstheme="majorHAnsi"/>
          <w:color w:val="0D0D0D" w:themeColor="text1" w:themeTint="F2"/>
          <w:sz w:val="16"/>
          <w:szCs w:val="16"/>
        </w:rPr>
        <w:t xml:space="preserve">Mail, Apache, Nginx, Tomcat, JBOSS, Apache Eclipse, and HA Proxy  </w:t>
      </w:r>
    </w:p>
    <w:p w:rsidR="00A94FDB" w:rsidRDefault="00592B0E">
      <w:pPr>
        <w:pStyle w:val="ListParagraph1"/>
        <w:numPr>
          <w:ilvl w:val="0"/>
          <w:numId w:val="1"/>
        </w:numPr>
        <w:tabs>
          <w:tab w:val="left" w:pos="2426"/>
        </w:tabs>
        <w:suppressAutoHyphens/>
        <w:spacing w:after="0" w:line="240" w:lineRule="auto"/>
        <w:rPr>
          <w:rFonts w:ascii="Constantia" w:hAnsi="Constantia" w:cstheme="minorHAnsi"/>
          <w:color w:val="0D0D0D" w:themeColor="text1" w:themeTint="F2"/>
          <w:sz w:val="16"/>
          <w:szCs w:val="16"/>
        </w:rPr>
      </w:pPr>
      <w:r>
        <w:rPr>
          <w:rFonts w:ascii="Constantia" w:hAnsi="Constantia" w:cstheme="majorHAnsi"/>
          <w:color w:val="0D0D0D" w:themeColor="text1" w:themeTint="F2"/>
          <w:sz w:val="16"/>
          <w:szCs w:val="16"/>
          <w:shd w:val="clear" w:color="auto" w:fill="FFFFFF"/>
        </w:rPr>
        <w:t>Ensure AWS IAM polices, KMS policies, bucket policies, roles, and access requirements are being met.</w:t>
      </w:r>
      <w:bookmarkEnd w:id="1"/>
      <w:bookmarkEnd w:id="2"/>
      <w:r>
        <w:rPr>
          <w:rFonts w:ascii="Constantia" w:hAnsi="Constantia" w:cstheme="majorHAnsi"/>
          <w:color w:val="0D0D0D" w:themeColor="text1" w:themeTint="F2"/>
          <w:sz w:val="16"/>
          <w:szCs w:val="16"/>
          <w:shd w:val="clear" w:color="auto" w:fill="FFFFFF"/>
        </w:rPr>
        <w:t xml:space="preserve"> </w:t>
      </w:r>
    </w:p>
    <w:p w:rsidR="00A94FDB" w:rsidRDefault="00592B0E">
      <w:pPr>
        <w:pStyle w:val="ListParagraph1"/>
        <w:numPr>
          <w:ilvl w:val="0"/>
          <w:numId w:val="1"/>
        </w:numPr>
        <w:tabs>
          <w:tab w:val="left" w:pos="2426"/>
        </w:tabs>
        <w:suppressAutoHyphens/>
        <w:spacing w:after="0" w:line="240" w:lineRule="auto"/>
        <w:rPr>
          <w:rFonts w:ascii="Constantia" w:hAnsi="Constantia" w:cstheme="minorHAnsi"/>
          <w:color w:val="0D0D0D" w:themeColor="text1" w:themeTint="F2"/>
          <w:sz w:val="16"/>
          <w:szCs w:val="16"/>
        </w:rPr>
      </w:pPr>
      <w:r>
        <w:rPr>
          <w:rFonts w:ascii="Constantia" w:hAnsi="Constantia" w:cstheme="majorHAnsi"/>
          <w:color w:val="0D0D0D" w:themeColor="text1" w:themeTint="F2"/>
          <w:sz w:val="16"/>
          <w:szCs w:val="16"/>
          <w:shd w:val="clear" w:color="auto" w:fill="FFFFFF"/>
        </w:rPr>
        <w:t xml:space="preserve">Demonstrated experience by implementing </w:t>
      </w:r>
      <w:r>
        <w:rPr>
          <w:rFonts w:ascii="Constantia" w:hAnsi="Constantia" w:cstheme="minorHAnsi"/>
          <w:color w:val="0D0D0D" w:themeColor="text1" w:themeTint="F2"/>
          <w:sz w:val="16"/>
          <w:szCs w:val="16"/>
        </w:rPr>
        <w:t>cloud security architecture and develop detailed cyber security designs with IAM architects, application developers, administrators, consultants, vendors to build, configure, test and implement access</w:t>
      </w:r>
      <w:r>
        <w:rPr>
          <w:rFonts w:ascii="Constantia" w:hAnsi="Constantia"/>
          <w:color w:val="0D0D0D" w:themeColor="text1" w:themeTint="F2"/>
          <w:sz w:val="16"/>
          <w:szCs w:val="16"/>
        </w:rPr>
        <w:t xml:space="preserve"> management solu</w:t>
      </w:r>
      <w:r>
        <w:rPr>
          <w:rFonts w:ascii="Constantia" w:hAnsi="Constantia"/>
          <w:color w:val="0D0D0D" w:themeColor="text1" w:themeTint="F2"/>
          <w:sz w:val="16"/>
          <w:szCs w:val="16"/>
        </w:rPr>
        <w:t xml:space="preserve">tions that meet the business needs of the enterprise consistent aligned with enterprise IT strategies with PKI, AD DIRECTORY, ADFS, SAML MFA authentication, X.509, TLS/SSL,  Single </w:t>
      </w:r>
      <w:r>
        <w:rPr>
          <w:rFonts w:ascii="Constantia" w:hAnsi="Constantia"/>
          <w:color w:val="0D0D0D" w:themeColor="text1" w:themeTint="F2"/>
          <w:sz w:val="16"/>
          <w:szCs w:val="16"/>
        </w:rPr>
        <w:lastRenderedPageBreak/>
        <w:t>Sign On (SSO) CA Site Minder, CA Spectrum, Identity &amp; Access Management (Id</w:t>
      </w:r>
      <w:r>
        <w:rPr>
          <w:rFonts w:ascii="Constantia" w:hAnsi="Constantia"/>
          <w:color w:val="0D0D0D" w:themeColor="text1" w:themeTint="F2"/>
          <w:sz w:val="16"/>
          <w:szCs w:val="16"/>
        </w:rPr>
        <w:t>AM) application, PAM,),  SSSD,  LDAP, FreeIPA, OPENLDAP, IDP, OAuth,  OpenID, MCAfee DLP, Kerberos, GPO, Radius, RSA Token, SSH Key Management, NTLM, AADL, MMC, BIND, DNS, NAT, SNMP, SNMPWALK, Traps Notification, MIB, OID,  APACHE, TOMCAT, IIS, DNS, ORACLE</w:t>
      </w:r>
      <w:r>
        <w:rPr>
          <w:rFonts w:ascii="Constantia" w:hAnsi="Constantia"/>
          <w:color w:val="0D0D0D" w:themeColor="text1" w:themeTint="F2"/>
          <w:sz w:val="16"/>
          <w:szCs w:val="16"/>
        </w:rPr>
        <w:t xml:space="preserve"> Web Portal Android iOS Mobile Device and Email </w:t>
      </w:r>
    </w:p>
    <w:p w:rsidR="00A94FDB" w:rsidRDefault="00592B0E">
      <w:pPr>
        <w:pStyle w:val="ListParagraph1"/>
        <w:numPr>
          <w:ilvl w:val="0"/>
          <w:numId w:val="1"/>
        </w:numPr>
        <w:tabs>
          <w:tab w:val="left" w:pos="2426"/>
        </w:tabs>
        <w:suppressAutoHyphens/>
        <w:spacing w:after="0" w:line="240" w:lineRule="auto"/>
        <w:rPr>
          <w:rFonts w:ascii="Constantia" w:hAnsi="Constantia" w:cstheme="minorHAnsi"/>
          <w:color w:val="0D0D0D" w:themeColor="text1" w:themeTint="F2"/>
          <w:sz w:val="16"/>
          <w:szCs w:val="16"/>
        </w:rPr>
      </w:pPr>
      <w:r>
        <w:rPr>
          <w:rFonts w:ascii="Constantia" w:hAnsi="Constantia" w:cstheme="minorHAnsi"/>
          <w:color w:val="0D0D0D" w:themeColor="text1" w:themeTint="F2"/>
          <w:sz w:val="16"/>
          <w:szCs w:val="16"/>
        </w:rPr>
        <w:t>Maintenance of Password Management tool for shared accounts (service accounts, system admin accounts etc.).</w:t>
      </w:r>
    </w:p>
    <w:p w:rsidR="00A94FDB" w:rsidRDefault="00592B0E">
      <w:pPr>
        <w:pStyle w:val="ListParagraph1"/>
        <w:numPr>
          <w:ilvl w:val="0"/>
          <w:numId w:val="1"/>
        </w:numPr>
        <w:tabs>
          <w:tab w:val="left" w:pos="2426"/>
        </w:tabs>
        <w:suppressAutoHyphens/>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 xml:space="preserve">Trace defects through a cutting-edge service-oriented architecture to find root causes.  </w:t>
      </w:r>
    </w:p>
    <w:p w:rsidR="00A94FDB" w:rsidRDefault="00592B0E">
      <w:pPr>
        <w:pStyle w:val="ListParagraph1"/>
        <w:numPr>
          <w:ilvl w:val="0"/>
          <w:numId w:val="1"/>
        </w:numPr>
        <w:tabs>
          <w:tab w:val="left" w:pos="2426"/>
        </w:tabs>
        <w:suppressAutoHyphens/>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 xml:space="preserve">Identify and create advanced application monitoring Splunk, Artifact, </w:t>
      </w:r>
      <w:r>
        <w:rPr>
          <w:rFonts w:ascii="Constantia" w:hAnsi="Constantia" w:cstheme="majorHAnsi"/>
          <w:color w:val="0D0D0D" w:themeColor="text1" w:themeTint="F2"/>
          <w:sz w:val="16"/>
          <w:szCs w:val="16"/>
          <w:shd w:val="clear" w:color="auto" w:fill="FFFFFF"/>
        </w:rPr>
        <w:t>Forensics,</w:t>
      </w:r>
      <w:r>
        <w:rPr>
          <w:rFonts w:ascii="Constantia" w:hAnsi="Constantia" w:cstheme="majorHAnsi"/>
          <w:color w:val="0D0D0D" w:themeColor="text1" w:themeTint="F2"/>
          <w:sz w:val="16"/>
          <w:szCs w:val="16"/>
        </w:rPr>
        <w:t xml:space="preserve"> AWS S3 BUCKET, LAMBDA, DYNAMODB, CLOUD TRAIL, CLOUD WATCH for improved site reliability.  Provide incident response, identifies threat and resolves security violations by anal</w:t>
      </w:r>
      <w:r>
        <w:rPr>
          <w:rFonts w:ascii="Constantia" w:hAnsi="Constantia" w:cstheme="majorHAnsi"/>
          <w:color w:val="0D0D0D" w:themeColor="text1" w:themeTint="F2"/>
          <w:sz w:val="16"/>
          <w:szCs w:val="16"/>
        </w:rPr>
        <w:t xml:space="preserve">yze network traffic (packet capture), CORE LOGS DUMP and logs with SIEMS (Wire Shark, Splunk, Nagios, SolarWinds, Windows Events) </w:t>
      </w:r>
    </w:p>
    <w:p w:rsidR="00A94FDB" w:rsidRDefault="00592B0E">
      <w:pPr>
        <w:pStyle w:val="ListParagraph1"/>
        <w:numPr>
          <w:ilvl w:val="0"/>
          <w:numId w:val="1"/>
        </w:numPr>
        <w:tabs>
          <w:tab w:val="left" w:pos="2426"/>
        </w:tabs>
        <w:suppressAutoHyphens/>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 xml:space="preserve">Investigate vulnerabilities risk with End Point protect against cyber threats, phishing, and malware. </w:t>
      </w:r>
    </w:p>
    <w:p w:rsidR="00A94FDB" w:rsidRDefault="00592B0E">
      <w:pPr>
        <w:pStyle w:val="ListParagraph1"/>
        <w:numPr>
          <w:ilvl w:val="0"/>
          <w:numId w:val="1"/>
        </w:numPr>
        <w:tabs>
          <w:tab w:val="left" w:pos="2426"/>
        </w:tabs>
        <w:suppressAutoHyphens/>
        <w:spacing w:after="0" w:line="240" w:lineRule="auto"/>
        <w:rPr>
          <w:rFonts w:ascii="Constantia" w:hAnsi="Constantia"/>
          <w:color w:val="0D0D0D" w:themeColor="text1" w:themeTint="F2"/>
          <w:sz w:val="16"/>
          <w:szCs w:val="16"/>
        </w:rPr>
      </w:pPr>
      <w:r>
        <w:rPr>
          <w:rFonts w:ascii="Constantia" w:hAnsi="Constantia"/>
          <w:color w:val="0D0D0D" w:themeColor="text1" w:themeTint="F2"/>
          <w:sz w:val="16"/>
          <w:szCs w:val="16"/>
        </w:rPr>
        <w:t>Hands on experience in</w:t>
      </w:r>
      <w:r>
        <w:rPr>
          <w:rFonts w:ascii="Constantia" w:hAnsi="Constantia"/>
          <w:color w:val="0D0D0D" w:themeColor="text1" w:themeTint="F2"/>
          <w:sz w:val="16"/>
          <w:szCs w:val="16"/>
        </w:rPr>
        <w:t xml:space="preserve"> security systems, authentication systems, manage logging, analytics, firewalls, IPS, AV, spam and URL filtering, web access, anti-virus, and other security-specific tools</w:t>
      </w:r>
    </w:p>
    <w:p w:rsidR="00A94FDB" w:rsidRDefault="00592B0E">
      <w:pPr>
        <w:pStyle w:val="ListParagraph1"/>
        <w:numPr>
          <w:ilvl w:val="0"/>
          <w:numId w:val="1"/>
        </w:numPr>
        <w:tabs>
          <w:tab w:val="left" w:pos="2426"/>
        </w:tabs>
        <w:suppressAutoHyphens/>
        <w:spacing w:after="0" w:line="240" w:lineRule="auto"/>
        <w:rPr>
          <w:rFonts w:ascii="Constantia" w:hAnsi="Constantia" w:cstheme="majorHAnsi"/>
          <w:bCs/>
          <w:color w:val="0D0D0D" w:themeColor="text1" w:themeTint="F2"/>
          <w:sz w:val="16"/>
          <w:szCs w:val="16"/>
          <w:shd w:val="clear" w:color="auto" w:fill="FFFFFF"/>
        </w:rPr>
      </w:pPr>
      <w:r>
        <w:rPr>
          <w:rFonts w:ascii="Constantia" w:hAnsi="Constantia" w:cstheme="majorHAnsi"/>
          <w:color w:val="0D0D0D" w:themeColor="text1" w:themeTint="F2"/>
          <w:sz w:val="16"/>
          <w:szCs w:val="16"/>
        </w:rPr>
        <w:t xml:space="preserve">Investigate network intrusions to determine the root cause and extent of the breach </w:t>
      </w:r>
      <w:r>
        <w:rPr>
          <w:rFonts w:ascii="Constantia" w:hAnsi="Constantia" w:cstheme="majorHAnsi"/>
          <w:color w:val="0D0D0D" w:themeColor="text1" w:themeTint="F2"/>
          <w:sz w:val="16"/>
          <w:szCs w:val="16"/>
        </w:rPr>
        <w:t>by wo</w:t>
      </w:r>
      <w:r>
        <w:rPr>
          <w:rFonts w:ascii="Constantia" w:hAnsi="Constantia" w:cstheme="majorHAnsi"/>
          <w:bCs/>
          <w:color w:val="0D0D0D" w:themeColor="text1" w:themeTint="F2"/>
          <w:sz w:val="16"/>
          <w:szCs w:val="16"/>
          <w:shd w:val="clear" w:color="auto" w:fill="FFFFFF"/>
        </w:rPr>
        <w:t xml:space="preserve">rking close with developers, engineer team, stakeholder by resolving possible abnormal activities, such as WINNY CRY, DDOS attack, SQL Inject, Heart Bleed virus, and bad server performance cause by security vulnerabilities.   </w:t>
      </w:r>
    </w:p>
    <w:p w:rsidR="00A94FDB" w:rsidRDefault="00592B0E">
      <w:pPr>
        <w:pStyle w:val="ListParagraph1"/>
        <w:numPr>
          <w:ilvl w:val="0"/>
          <w:numId w:val="1"/>
        </w:numPr>
        <w:tabs>
          <w:tab w:val="left" w:pos="2426"/>
        </w:tabs>
        <w:suppressAutoHyphens/>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Perform forensic analysi</w:t>
      </w:r>
      <w:r>
        <w:rPr>
          <w:rFonts w:ascii="Constantia" w:hAnsi="Constantia" w:cstheme="majorHAnsi"/>
          <w:color w:val="0D0D0D" w:themeColor="text1" w:themeTint="F2"/>
          <w:sz w:val="16"/>
          <w:szCs w:val="16"/>
        </w:rPr>
        <w:t xml:space="preserve">s of electronic data sources (workstations, laptops, servers, mobile devices, etc.) in response to cyber incidents.  </w:t>
      </w:r>
    </w:p>
    <w:p w:rsidR="00A94FDB" w:rsidRDefault="00592B0E">
      <w:pPr>
        <w:pStyle w:val="ListParagraph1"/>
        <w:numPr>
          <w:ilvl w:val="0"/>
          <w:numId w:val="1"/>
        </w:numPr>
        <w:tabs>
          <w:tab w:val="left" w:pos="2426"/>
        </w:tabs>
        <w:suppressAutoHyphens/>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 xml:space="preserve">Perform support for infrastructures and available (7x24x365) after-hours and weekend and support mission critical server in production </w:t>
      </w:r>
    </w:p>
    <w:p w:rsidR="00A94FDB" w:rsidRDefault="00592B0E">
      <w:pPr>
        <w:pStyle w:val="ListParagraph1"/>
        <w:numPr>
          <w:ilvl w:val="0"/>
          <w:numId w:val="1"/>
        </w:numPr>
        <w:tabs>
          <w:tab w:val="left" w:pos="2426"/>
        </w:tabs>
        <w:suppressAutoHyphens/>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Do</w:t>
      </w:r>
      <w:r>
        <w:rPr>
          <w:rFonts w:ascii="Constantia" w:hAnsi="Constantia" w:cstheme="majorHAnsi"/>
          <w:color w:val="0D0D0D" w:themeColor="text1" w:themeTint="F2"/>
          <w:sz w:val="16"/>
          <w:szCs w:val="16"/>
        </w:rPr>
        <w:t>cument (CERT) security incidents as identified in the incident response rules and escalate to management</w:t>
      </w:r>
      <w:bookmarkEnd w:id="3"/>
    </w:p>
    <w:p w:rsidR="00A94FDB" w:rsidRDefault="00A94FDB">
      <w:pPr>
        <w:tabs>
          <w:tab w:val="left" w:pos="2426"/>
        </w:tabs>
        <w:suppressAutoHyphens/>
        <w:spacing w:after="0" w:line="240" w:lineRule="auto"/>
        <w:ind w:left="-360"/>
        <w:contextualSpacing/>
        <w:rPr>
          <w:rFonts w:ascii="Constantia" w:hAnsi="Constantia" w:cs="Arial"/>
          <w:color w:val="0D0D0D" w:themeColor="text1" w:themeTint="F2"/>
          <w:sz w:val="18"/>
          <w:szCs w:val="18"/>
        </w:rPr>
      </w:pPr>
    </w:p>
    <w:p w:rsidR="00A94FDB" w:rsidRDefault="00592B0E">
      <w:pPr>
        <w:tabs>
          <w:tab w:val="left" w:pos="2426"/>
        </w:tabs>
        <w:suppressAutoHyphens/>
        <w:spacing w:after="0" w:line="240" w:lineRule="auto"/>
        <w:ind w:left="-360"/>
        <w:contextualSpacing/>
        <w:rPr>
          <w:rFonts w:ascii="Constantia" w:hAnsi="Constantia" w:cs="Arial"/>
          <w:color w:val="0D0D0D" w:themeColor="text1" w:themeTint="F2"/>
          <w:sz w:val="16"/>
          <w:szCs w:val="16"/>
        </w:rPr>
      </w:pPr>
      <w:r>
        <w:rPr>
          <w:rFonts w:ascii="Constantia" w:hAnsi="Constantia" w:cs="Arial"/>
          <w:color w:val="0D0D0D" w:themeColor="text1" w:themeTint="F2"/>
          <w:sz w:val="16"/>
          <w:szCs w:val="16"/>
        </w:rPr>
        <w:t>BREAKPOINT – New Carrollton, MD</w:t>
      </w:r>
    </w:p>
    <w:p w:rsidR="00A94FDB" w:rsidRDefault="00A94FDB">
      <w:pPr>
        <w:tabs>
          <w:tab w:val="left" w:pos="2426"/>
        </w:tabs>
        <w:suppressAutoHyphens/>
        <w:spacing w:after="0" w:line="240" w:lineRule="auto"/>
        <w:ind w:left="-360"/>
        <w:contextualSpacing/>
        <w:rPr>
          <w:rFonts w:ascii="Constantia" w:hAnsi="Constantia" w:cs="Arial"/>
          <w:color w:val="0D0D0D" w:themeColor="text1" w:themeTint="F2"/>
          <w:sz w:val="16"/>
          <w:szCs w:val="16"/>
        </w:rPr>
      </w:pPr>
    </w:p>
    <w:p w:rsidR="00A94FDB" w:rsidRDefault="00592B0E">
      <w:pPr>
        <w:tabs>
          <w:tab w:val="left" w:pos="2426"/>
        </w:tabs>
        <w:suppressAutoHyphens/>
        <w:spacing w:after="0" w:line="240" w:lineRule="auto"/>
        <w:ind w:left="-360"/>
        <w:contextualSpacing/>
        <w:rPr>
          <w:rFonts w:ascii="Constantia" w:hAnsi="Constantia" w:cstheme="majorHAnsi"/>
          <w:b/>
          <w:color w:val="0D0D0D" w:themeColor="text1" w:themeTint="F2"/>
          <w:sz w:val="16"/>
          <w:szCs w:val="16"/>
        </w:rPr>
      </w:pPr>
      <w:r>
        <w:rPr>
          <w:rFonts w:ascii="Constantia" w:hAnsi="Constantia" w:cs="Arial"/>
          <w:b/>
          <w:color w:val="0D0D0D" w:themeColor="text1" w:themeTint="F2"/>
          <w:sz w:val="16"/>
          <w:szCs w:val="16"/>
        </w:rPr>
        <w:t>UNIX Window Virtual Cloud/System Engineer</w:t>
      </w:r>
      <w:r>
        <w:rPr>
          <w:rFonts w:ascii="Constantia" w:hAnsi="Constantia" w:cs="Arial"/>
          <w:b/>
          <w:color w:val="0D0D0D" w:themeColor="text1" w:themeTint="F2"/>
          <w:sz w:val="16"/>
          <w:szCs w:val="16"/>
        </w:rPr>
        <w:tab/>
      </w:r>
      <w:r>
        <w:rPr>
          <w:rFonts w:ascii="Constantia" w:hAnsi="Constantia" w:cs="Arial"/>
          <w:b/>
          <w:color w:val="0D0D0D" w:themeColor="text1" w:themeTint="F2"/>
          <w:sz w:val="16"/>
          <w:szCs w:val="16"/>
        </w:rPr>
        <w:tab/>
      </w:r>
      <w:r>
        <w:rPr>
          <w:rFonts w:ascii="Constantia" w:hAnsi="Constantia" w:cs="Arial"/>
          <w:b/>
          <w:color w:val="0D0D0D" w:themeColor="text1" w:themeTint="F2"/>
          <w:sz w:val="16"/>
          <w:szCs w:val="16"/>
        </w:rPr>
        <w:tab/>
      </w:r>
      <w:r>
        <w:rPr>
          <w:rFonts w:ascii="Constantia" w:hAnsi="Constantia" w:cs="Arial"/>
          <w:b/>
          <w:color w:val="0D0D0D" w:themeColor="text1" w:themeTint="F2"/>
          <w:sz w:val="16"/>
          <w:szCs w:val="16"/>
        </w:rPr>
        <w:tab/>
      </w:r>
      <w:r>
        <w:rPr>
          <w:rFonts w:ascii="Constantia" w:hAnsi="Constantia" w:cs="Arial"/>
          <w:b/>
          <w:color w:val="0D0D0D" w:themeColor="text1" w:themeTint="F2"/>
          <w:sz w:val="16"/>
          <w:szCs w:val="16"/>
        </w:rPr>
        <w:tab/>
      </w:r>
      <w:r>
        <w:rPr>
          <w:rFonts w:ascii="Constantia" w:hAnsi="Constantia" w:cs="Arial"/>
          <w:b/>
          <w:color w:val="0D0D0D" w:themeColor="text1" w:themeTint="F2"/>
          <w:sz w:val="16"/>
          <w:szCs w:val="16"/>
        </w:rPr>
        <w:tab/>
      </w:r>
      <w:r>
        <w:rPr>
          <w:rFonts w:ascii="Constantia" w:hAnsi="Constantia" w:cs="Arial"/>
          <w:b/>
          <w:color w:val="0D0D0D" w:themeColor="text1" w:themeTint="F2"/>
          <w:sz w:val="16"/>
          <w:szCs w:val="16"/>
        </w:rPr>
        <w:tab/>
        <w:t>January 2004 – November 2013</w:t>
      </w:r>
    </w:p>
    <w:p w:rsidR="00A94FDB" w:rsidRDefault="00A94FDB">
      <w:pPr>
        <w:spacing w:after="0" w:line="240" w:lineRule="auto"/>
        <w:ind w:left="-360"/>
        <w:rPr>
          <w:rFonts w:ascii="Constantia" w:hAnsi="Constantia" w:cstheme="majorHAnsi"/>
          <w:b/>
          <w:color w:val="0D0D0D" w:themeColor="text1" w:themeTint="F2"/>
          <w:sz w:val="16"/>
          <w:szCs w:val="16"/>
        </w:rPr>
      </w:pPr>
    </w:p>
    <w:p w:rsidR="00A94FDB" w:rsidRDefault="00592B0E">
      <w:pPr>
        <w:pStyle w:val="ListParagraph1"/>
        <w:numPr>
          <w:ilvl w:val="0"/>
          <w:numId w:val="2"/>
        </w:numPr>
        <w:spacing w:after="0" w:line="240" w:lineRule="auto"/>
        <w:rPr>
          <w:rFonts w:ascii="Constantia" w:hAnsi="Constantia" w:cstheme="majorHAnsi"/>
          <w:color w:val="000000" w:themeColor="text1"/>
          <w:sz w:val="16"/>
          <w:szCs w:val="16"/>
        </w:rPr>
      </w:pPr>
      <w:r>
        <w:rPr>
          <w:rFonts w:ascii="Constantia" w:hAnsi="Constantia" w:cstheme="majorHAnsi"/>
          <w:color w:val="000000" w:themeColor="text1"/>
          <w:sz w:val="16"/>
          <w:szCs w:val="16"/>
        </w:rPr>
        <w:t xml:space="preserve">Designed architectural expertise </w:t>
      </w:r>
      <w:r>
        <w:rPr>
          <w:rFonts w:ascii="Constantia" w:hAnsi="Constantia" w:cstheme="majorHAnsi"/>
          <w:color w:val="000000" w:themeColor="text1"/>
          <w:sz w:val="16"/>
          <w:szCs w:val="16"/>
        </w:rPr>
        <w:t>implement cloud environment platform (IAAS, SAAS, PAAS for FEDRAMP) on VMWare ESXI, VMotion, VMware Vsphere, VMware vCenter SRM, VCSA, Storage Replication VMware Thin App, VMWare vSAN 6.5, VCenter, Disaster Recovery with VMware architecture</w:t>
      </w:r>
    </w:p>
    <w:p w:rsidR="00A94FDB" w:rsidRDefault="00592B0E">
      <w:pPr>
        <w:pStyle w:val="ListParagraph1"/>
        <w:numPr>
          <w:ilvl w:val="0"/>
          <w:numId w:val="2"/>
        </w:numPr>
        <w:spacing w:after="0" w:line="240" w:lineRule="auto"/>
        <w:rPr>
          <w:rFonts w:ascii="Constantia" w:hAnsi="Constantia" w:cstheme="majorHAnsi"/>
          <w:color w:val="000000" w:themeColor="text1"/>
          <w:sz w:val="16"/>
          <w:szCs w:val="16"/>
        </w:rPr>
      </w:pPr>
      <w:r>
        <w:rPr>
          <w:rFonts w:ascii="Constantia" w:hAnsi="Constantia" w:cstheme="majorHAnsi"/>
          <w:color w:val="000000" w:themeColor="text1"/>
          <w:sz w:val="16"/>
          <w:szCs w:val="16"/>
        </w:rPr>
        <w:t>Create a XenApp</w:t>
      </w:r>
      <w:r>
        <w:rPr>
          <w:rFonts w:ascii="Constantia" w:hAnsi="Constantia" w:cstheme="majorHAnsi"/>
          <w:color w:val="000000" w:themeColor="text1"/>
          <w:sz w:val="16"/>
          <w:szCs w:val="16"/>
        </w:rPr>
        <w:t xml:space="preserve"> and XenDesktop production deployment with provisioning Services on Citrix Xen Server and VMware vSphere on (SAAS, PAAS, IAAS) for public and private cloud service providers.</w:t>
      </w:r>
    </w:p>
    <w:p w:rsidR="00A94FDB" w:rsidRDefault="00592B0E">
      <w:pPr>
        <w:pStyle w:val="ListParagraph1"/>
        <w:numPr>
          <w:ilvl w:val="0"/>
          <w:numId w:val="2"/>
        </w:numPr>
        <w:spacing w:after="0" w:line="240" w:lineRule="auto"/>
        <w:rPr>
          <w:rFonts w:ascii="Constantia" w:hAnsi="Constantia" w:cstheme="majorHAnsi"/>
          <w:color w:val="000000" w:themeColor="text1"/>
          <w:sz w:val="16"/>
          <w:szCs w:val="16"/>
        </w:rPr>
      </w:pPr>
      <w:r>
        <w:rPr>
          <w:rFonts w:ascii="Constantia" w:hAnsi="Constantia" w:cstheme="majorHAnsi"/>
          <w:color w:val="000000" w:themeColor="text1"/>
          <w:sz w:val="16"/>
          <w:szCs w:val="16"/>
        </w:rPr>
        <w:t>Migrate Windows and Linux Servers (P2V, V2V) to VMware VCenter</w:t>
      </w:r>
    </w:p>
    <w:p w:rsidR="00A94FDB" w:rsidRDefault="00592B0E">
      <w:pPr>
        <w:pStyle w:val="ListParagraph1"/>
        <w:numPr>
          <w:ilvl w:val="0"/>
          <w:numId w:val="2"/>
        </w:numPr>
        <w:spacing w:after="0" w:line="240" w:lineRule="auto"/>
        <w:rPr>
          <w:rFonts w:ascii="Constantia" w:hAnsi="Constantia" w:cstheme="majorHAnsi"/>
          <w:color w:val="000000" w:themeColor="text1"/>
          <w:sz w:val="16"/>
          <w:szCs w:val="16"/>
        </w:rPr>
      </w:pPr>
      <w:r>
        <w:rPr>
          <w:rFonts w:ascii="Constantia" w:hAnsi="Constantia" w:cstheme="majorHAnsi"/>
          <w:color w:val="000000" w:themeColor="text1"/>
          <w:sz w:val="16"/>
          <w:szCs w:val="16"/>
        </w:rPr>
        <w:t>Lead team to deliv</w:t>
      </w:r>
      <w:r>
        <w:rPr>
          <w:rFonts w:ascii="Constantia" w:hAnsi="Constantia" w:cstheme="majorHAnsi"/>
          <w:color w:val="000000" w:themeColor="text1"/>
          <w:sz w:val="16"/>
          <w:szCs w:val="16"/>
        </w:rPr>
        <w:t xml:space="preserve">er COTS capabilities that integrates applications into a cloud base architecture </w:t>
      </w:r>
    </w:p>
    <w:p w:rsidR="00A94FDB" w:rsidRDefault="00592B0E">
      <w:pPr>
        <w:pStyle w:val="ListParagraph1"/>
        <w:numPr>
          <w:ilvl w:val="0"/>
          <w:numId w:val="2"/>
        </w:numPr>
        <w:spacing w:after="0" w:line="240" w:lineRule="auto"/>
        <w:rPr>
          <w:rFonts w:ascii="Constantia" w:hAnsi="Constantia" w:cstheme="majorHAnsi"/>
          <w:color w:val="000000" w:themeColor="text1"/>
          <w:sz w:val="16"/>
          <w:szCs w:val="16"/>
        </w:rPr>
      </w:pPr>
      <w:r>
        <w:rPr>
          <w:rFonts w:ascii="Constantia" w:hAnsi="Constantia" w:cstheme="majorHAnsi"/>
          <w:color w:val="000000" w:themeColor="text1"/>
          <w:sz w:val="16"/>
          <w:szCs w:val="16"/>
        </w:rPr>
        <w:t xml:space="preserve">Experience in Deploy DevOps continuous integration automation tools with IBM Cloud Stack, Cloud Stack, Openstack, BMC Blade Logic, JIRA Confluence, Ruby, Curl, Bash, JASON, </w:t>
      </w:r>
      <w:r>
        <w:rPr>
          <w:rFonts w:ascii="Constantia" w:hAnsi="Constantia" w:cstheme="majorHAnsi"/>
          <w:color w:val="000000" w:themeColor="text1"/>
          <w:sz w:val="16"/>
          <w:szCs w:val="16"/>
        </w:rPr>
        <w:t>YAML, JAVA, JBOSS, TCL/TK, PYTHON, RUBY, PHP, POWERSHELL and CURL)</w:t>
      </w:r>
    </w:p>
    <w:p w:rsidR="00A94FDB" w:rsidRDefault="00592B0E">
      <w:pPr>
        <w:pStyle w:val="ListParagraph1"/>
        <w:numPr>
          <w:ilvl w:val="0"/>
          <w:numId w:val="2"/>
        </w:numPr>
        <w:shd w:val="clear" w:color="auto" w:fill="FFFFFF"/>
        <w:spacing w:after="0" w:line="240" w:lineRule="auto"/>
        <w:rPr>
          <w:rFonts w:ascii="Constantia" w:eastAsia="Times New Roman" w:hAnsi="Constantia" w:cstheme="majorHAnsi"/>
          <w:color w:val="000000"/>
          <w:sz w:val="16"/>
          <w:szCs w:val="16"/>
        </w:rPr>
      </w:pPr>
      <w:r>
        <w:rPr>
          <w:rFonts w:ascii="Constantia" w:eastAsia="Times New Roman" w:hAnsi="Constantia" w:cstheme="majorHAnsi"/>
          <w:color w:val="000000"/>
          <w:sz w:val="16"/>
          <w:szCs w:val="16"/>
        </w:rPr>
        <w:t>Ensure in cloud security being enforce by FISMA 800.53, NIST compliance, CIS Benchmark, RMF Control Compliance, and POAM.</w:t>
      </w:r>
    </w:p>
    <w:p w:rsidR="00A94FDB" w:rsidRDefault="00592B0E">
      <w:pPr>
        <w:pStyle w:val="ListParagraph1"/>
        <w:numPr>
          <w:ilvl w:val="0"/>
          <w:numId w:val="2"/>
        </w:numPr>
        <w:shd w:val="clear" w:color="auto" w:fill="FFFFFF"/>
        <w:spacing w:after="0" w:line="240" w:lineRule="auto"/>
        <w:rPr>
          <w:rFonts w:asciiTheme="majorHAnsi" w:eastAsia="Times New Roman" w:hAnsiTheme="majorHAnsi" w:cstheme="majorHAnsi"/>
          <w:b/>
          <w:color w:val="000000"/>
          <w:sz w:val="18"/>
          <w:szCs w:val="18"/>
        </w:rPr>
      </w:pPr>
      <w:r>
        <w:rPr>
          <w:rFonts w:ascii="Constantia" w:eastAsia="Times New Roman" w:hAnsi="Constantia" w:cstheme="majorHAnsi"/>
          <w:color w:val="000000"/>
          <w:sz w:val="16"/>
          <w:szCs w:val="16"/>
        </w:rPr>
        <w:t>Work closing with infrastructure architecture and engineering teams</w:t>
      </w:r>
      <w:r>
        <w:rPr>
          <w:rFonts w:ascii="Constantia" w:eastAsia="Times New Roman" w:hAnsi="Constantia" w:cstheme="majorHAnsi"/>
          <w:color w:val="000000"/>
          <w:sz w:val="16"/>
          <w:szCs w:val="16"/>
        </w:rPr>
        <w:t xml:space="preserve"> to meet program ATO and implementation schedule</w:t>
      </w:r>
    </w:p>
    <w:p w:rsidR="00A94FDB" w:rsidRDefault="00592B0E">
      <w:pPr>
        <w:pStyle w:val="ListParagraph1"/>
        <w:numPr>
          <w:ilvl w:val="0"/>
          <w:numId w:val="2"/>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Migrate Windows and Linux Servers to VMware tools (Convert, VMotion, VCenter, Hypervisor)</w:t>
      </w:r>
    </w:p>
    <w:p w:rsidR="00A94FDB" w:rsidRDefault="00592B0E">
      <w:pPr>
        <w:pStyle w:val="ListParagraph1"/>
        <w:numPr>
          <w:ilvl w:val="0"/>
          <w:numId w:val="2"/>
        </w:numPr>
        <w:spacing w:after="0" w:line="240" w:lineRule="auto"/>
        <w:rPr>
          <w:rFonts w:ascii="Constantia" w:hAnsi="Constantia" w:cstheme="majorHAnsi"/>
          <w:color w:val="0D0D0D" w:themeColor="text1" w:themeTint="F2"/>
          <w:sz w:val="16"/>
          <w:szCs w:val="16"/>
        </w:rPr>
      </w:pPr>
      <w:r>
        <w:rPr>
          <w:rFonts w:ascii="Constantia" w:eastAsia="Times New Roman" w:hAnsi="Constantia" w:cstheme="majorHAnsi"/>
          <w:color w:val="0D0D0D" w:themeColor="text1" w:themeTint="F2"/>
          <w:sz w:val="16"/>
          <w:szCs w:val="16"/>
        </w:rPr>
        <w:t>Security Information and Event Management (SIEM) and RMF Control compliance.</w:t>
      </w:r>
    </w:p>
    <w:p w:rsidR="00A94FDB" w:rsidRDefault="00592B0E">
      <w:pPr>
        <w:pStyle w:val="ListParagraph1"/>
        <w:numPr>
          <w:ilvl w:val="0"/>
          <w:numId w:val="2"/>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 xml:space="preserve">Plan scaling, building, deployment, </w:t>
      </w:r>
      <w:r>
        <w:rPr>
          <w:rFonts w:ascii="Constantia" w:hAnsi="Constantia" w:cstheme="majorHAnsi"/>
          <w:color w:val="0D0D0D" w:themeColor="text1" w:themeTint="F2"/>
          <w:sz w:val="16"/>
          <w:szCs w:val="16"/>
        </w:rPr>
        <w:t>managing UNIX servers, execute and document infrastructure software and hardware updates for data operational system software, RHCE Linux 4/5/6.5/7x, Centos, Ubuntu and Windows 2008/2012R2/7/8 operating and systems patch management (Satellite, Kickstart, S</w:t>
      </w:r>
      <w:r>
        <w:rPr>
          <w:rFonts w:ascii="Constantia" w:hAnsi="Constantia" w:cstheme="majorHAnsi"/>
          <w:color w:val="0D0D0D" w:themeColor="text1" w:themeTint="F2"/>
          <w:sz w:val="16"/>
          <w:szCs w:val="16"/>
        </w:rPr>
        <w:t>CCM, WSUS)</w:t>
      </w:r>
    </w:p>
    <w:p w:rsidR="00A94FDB" w:rsidRDefault="00592B0E">
      <w:pPr>
        <w:pStyle w:val="gmail-m9083439549477215864msolistparagraph"/>
        <w:numPr>
          <w:ilvl w:val="0"/>
          <w:numId w:val="2"/>
        </w:numPr>
        <w:shd w:val="clear" w:color="auto" w:fill="FFFFFF"/>
        <w:spacing w:before="0" w:beforeAutospacing="0" w:after="0" w:afterAutospacing="0"/>
        <w:contextualSpacing/>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Oversees the documentation of all architecture design and system builds.</w:t>
      </w:r>
    </w:p>
    <w:p w:rsidR="00A94FDB" w:rsidRDefault="00592B0E">
      <w:pPr>
        <w:pStyle w:val="ListParagraph1"/>
        <w:numPr>
          <w:ilvl w:val="0"/>
          <w:numId w:val="2"/>
        </w:numPr>
        <w:tabs>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rPr>
          <w:rFonts w:ascii="Constantia" w:hAnsi="Constantia"/>
          <w:sz w:val="16"/>
          <w:szCs w:val="16"/>
        </w:rPr>
      </w:pPr>
      <w:r>
        <w:rPr>
          <w:rFonts w:ascii="Constantia" w:eastAsia="Constantia" w:hAnsi="Constantia" w:cstheme="minorHAnsi"/>
          <w:color w:val="000000" w:themeColor="text1"/>
          <w:position w:val="5"/>
          <w:sz w:val="16"/>
          <w:szCs w:val="16"/>
        </w:rPr>
        <w:t>Architect, design,  and implement web/application servers: OWASP (HP WebInspect, AppScan, WebLogic, Oracle Middleware, Bitnami, LAMP, Oracle Form, Apache, Tomcat, IIS, .Net</w:t>
      </w:r>
      <w:r>
        <w:rPr>
          <w:rFonts w:ascii="Constantia" w:eastAsia="Constantia" w:hAnsi="Constantia" w:cstheme="minorHAnsi"/>
          <w:color w:val="000000" w:themeColor="text1"/>
          <w:position w:val="5"/>
          <w:sz w:val="16"/>
          <w:szCs w:val="16"/>
        </w:rPr>
        <w:t>, JSEE Server, WebSphere, Deltek, Adobe Cold Fusion, RDMS, SQL, Oracle database, Web Logic, ODBC, MongoDB, Oracle, Microsoft SQL Studio, MYSQL Server, Remedy RDBMS, DNS, BIND, NIS, LVM,VERITAS Volume Manager and NFS</w:t>
      </w:r>
    </w:p>
    <w:p w:rsidR="00A94FDB" w:rsidRDefault="00592B0E">
      <w:pPr>
        <w:pStyle w:val="gmail-m9083439549477215864msolistparagraph"/>
        <w:numPr>
          <w:ilvl w:val="0"/>
          <w:numId w:val="2"/>
        </w:numPr>
        <w:shd w:val="clear" w:color="auto" w:fill="FFFFFF"/>
        <w:spacing w:before="0" w:beforeAutospacing="0" w:after="0" w:afterAutospacing="0"/>
        <w:contextualSpacing/>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Consults with architecture teams to iden</w:t>
      </w:r>
      <w:r>
        <w:rPr>
          <w:rFonts w:ascii="Constantia" w:hAnsi="Constantia" w:cstheme="majorHAnsi"/>
          <w:color w:val="0D0D0D" w:themeColor="text1" w:themeTint="F2"/>
          <w:sz w:val="16"/>
          <w:szCs w:val="16"/>
        </w:rPr>
        <w:t>tify when it is necessary to modify the solution architectures to accommodate technical infrastructure needs</w:t>
      </w:r>
    </w:p>
    <w:p w:rsidR="00A94FDB" w:rsidRDefault="00592B0E">
      <w:pPr>
        <w:pStyle w:val="ListParagraph1"/>
        <w:numPr>
          <w:ilvl w:val="0"/>
          <w:numId w:val="2"/>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shd w:val="clear" w:color="auto" w:fill="FFFFFF"/>
        </w:rPr>
        <w:t>Leads analysis of the current environment to detect critical deficiencies and recommends solutions for improvement</w:t>
      </w:r>
      <w:r>
        <w:rPr>
          <w:rFonts w:ascii="Constantia" w:hAnsi="Constantia" w:cstheme="majorHAnsi"/>
          <w:color w:val="0D0D0D" w:themeColor="text1" w:themeTint="F2"/>
          <w:sz w:val="16"/>
          <w:szCs w:val="16"/>
        </w:rPr>
        <w:t xml:space="preserve"> </w:t>
      </w:r>
    </w:p>
    <w:p w:rsidR="00A94FDB" w:rsidRDefault="00592B0E">
      <w:pPr>
        <w:pStyle w:val="gmail-m9083439549477215864msolistparagraph"/>
        <w:numPr>
          <w:ilvl w:val="0"/>
          <w:numId w:val="2"/>
        </w:numPr>
        <w:shd w:val="clear" w:color="auto" w:fill="FFFFFF"/>
        <w:spacing w:before="0" w:beforeAutospacing="0" w:after="0" w:afterAutospacing="0"/>
        <w:contextualSpacing/>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 xml:space="preserve">Defines, designs, implements </w:t>
      </w:r>
      <w:r>
        <w:rPr>
          <w:rFonts w:ascii="Constantia" w:hAnsi="Constantia" w:cstheme="majorHAnsi"/>
          <w:color w:val="0D0D0D" w:themeColor="text1" w:themeTint="F2"/>
          <w:sz w:val="16"/>
          <w:szCs w:val="16"/>
        </w:rPr>
        <w:t>and promotes standard configuration and change management, processes, and practices.</w:t>
      </w:r>
    </w:p>
    <w:p w:rsidR="00A94FDB" w:rsidRDefault="00592B0E">
      <w:pPr>
        <w:pStyle w:val="ListParagraph1"/>
        <w:numPr>
          <w:ilvl w:val="0"/>
          <w:numId w:val="2"/>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Implement security vulnerability tools for Qualys scan, Web Inspect, Rapid7, Nexpose, MCAfee SideWinder Firewall, Cisco ASA, F5, Fortinet, CA SiteMinder, VeriSign, Sidewin</w:t>
      </w:r>
      <w:r>
        <w:rPr>
          <w:rFonts w:ascii="Constantia" w:hAnsi="Constantia" w:cstheme="majorHAnsi"/>
          <w:color w:val="0D0D0D" w:themeColor="text1" w:themeTint="F2"/>
          <w:sz w:val="16"/>
          <w:szCs w:val="16"/>
        </w:rPr>
        <w:t>der Firewalls, Symantec Antivirus, Symantec Vulnerability scan, Cisco ASA Firewall, Fortinet, F5 Load Balancer, and Hercules vulnerability remediation</w:t>
      </w:r>
    </w:p>
    <w:p w:rsidR="00A94FDB" w:rsidRDefault="00592B0E">
      <w:pPr>
        <w:pStyle w:val="ListParagraph1"/>
        <w:numPr>
          <w:ilvl w:val="0"/>
          <w:numId w:val="2"/>
        </w:numPr>
        <w:spacing w:after="0" w:line="240" w:lineRule="auto"/>
        <w:rPr>
          <w:rFonts w:ascii="Constantia" w:hAnsi="Constantia" w:cstheme="majorHAnsi"/>
          <w:color w:val="0D0D0D" w:themeColor="text1" w:themeTint="F2"/>
          <w:sz w:val="16"/>
          <w:szCs w:val="16"/>
        </w:rPr>
      </w:pPr>
      <w:r>
        <w:rPr>
          <w:rFonts w:ascii="Constantia" w:hAnsi="Constantia" w:cstheme="majorHAnsi"/>
          <w:color w:val="0D0D0D" w:themeColor="text1" w:themeTint="F2"/>
          <w:sz w:val="16"/>
          <w:szCs w:val="16"/>
        </w:rPr>
        <w:t>Manage of day-to-day operations and maintenance of client cloud-based infrastructures to 24x7x365 operati</w:t>
      </w:r>
      <w:r>
        <w:rPr>
          <w:rFonts w:ascii="Constantia" w:hAnsi="Constantia" w:cstheme="majorHAnsi"/>
          <w:color w:val="0D0D0D" w:themeColor="text1" w:themeTint="F2"/>
          <w:sz w:val="16"/>
          <w:szCs w:val="16"/>
        </w:rPr>
        <w:t>ons by identify and solve problems related to Web Server, Linux (RedHat, CentOS), Network, Storage, Security breach, server performance and troubleshooting</w:t>
      </w:r>
    </w:p>
    <w:p w:rsidR="00A94FDB" w:rsidRDefault="00592B0E">
      <w:pPr>
        <w:pStyle w:val="ListParagraph1"/>
        <w:numPr>
          <w:ilvl w:val="0"/>
          <w:numId w:val="2"/>
        </w:numPr>
        <w:spacing w:after="0" w:line="240" w:lineRule="auto"/>
        <w:rPr>
          <w:rFonts w:ascii="Constantia" w:hAnsi="Constantia" w:cstheme="majorHAnsi"/>
          <w:color w:val="000000" w:themeColor="text1"/>
          <w:sz w:val="16"/>
          <w:szCs w:val="16"/>
        </w:rPr>
      </w:pPr>
      <w:r>
        <w:rPr>
          <w:rFonts w:ascii="Constantia" w:hAnsi="Constantia" w:cstheme="majorHAnsi"/>
          <w:color w:val="000000" w:themeColor="text1"/>
          <w:sz w:val="16"/>
          <w:szCs w:val="16"/>
        </w:rPr>
        <w:t>Deploy implement Datastore and provision servers VM for cloud solution with Dell Blade server PS ser</w:t>
      </w:r>
      <w:r>
        <w:rPr>
          <w:rFonts w:ascii="Constantia" w:hAnsi="Constantia" w:cstheme="majorHAnsi"/>
          <w:color w:val="000000" w:themeColor="text1"/>
          <w:sz w:val="16"/>
          <w:szCs w:val="16"/>
        </w:rPr>
        <w:t>ies, Dell PowerEdge M1000e, Dell Switch, IBM EMC Storage, Load balance Failover Cluster Active/Passive and automate daily operations with the agent-free integrated Dell EMC Remote Access Controller (iDRAC) with Lifecycle Controller and the Dell EMC Chassis</w:t>
      </w:r>
      <w:r>
        <w:rPr>
          <w:rFonts w:ascii="Constantia" w:hAnsi="Constantia" w:cstheme="majorHAnsi"/>
          <w:color w:val="000000" w:themeColor="text1"/>
          <w:sz w:val="16"/>
          <w:szCs w:val="16"/>
        </w:rPr>
        <w:t xml:space="preserve"> Management controller (CMC). </w:t>
      </w:r>
    </w:p>
    <w:p w:rsidR="00A94FDB" w:rsidRDefault="00592B0E">
      <w:pPr>
        <w:pStyle w:val="ListParagraph1"/>
        <w:numPr>
          <w:ilvl w:val="0"/>
          <w:numId w:val="2"/>
        </w:numPr>
        <w:spacing w:after="0" w:line="240" w:lineRule="auto"/>
        <w:rPr>
          <w:rFonts w:ascii="Constantia" w:hAnsi="Constantia" w:cstheme="majorHAnsi"/>
          <w:color w:val="000000" w:themeColor="text1"/>
          <w:sz w:val="16"/>
          <w:szCs w:val="16"/>
        </w:rPr>
      </w:pPr>
      <w:r>
        <w:rPr>
          <w:rFonts w:ascii="Constantia" w:hAnsi="Constantia" w:cstheme="majorHAnsi"/>
          <w:color w:val="000000"/>
          <w:sz w:val="16"/>
          <w:szCs w:val="16"/>
          <w:shd w:val="clear" w:color="auto" w:fill="FFFFFF"/>
        </w:rPr>
        <w:t>Demonstrated experience designing multi-tier, highly available, multi-threaded, scalable architectures,</w:t>
      </w:r>
      <w:r>
        <w:rPr>
          <w:rFonts w:ascii="Constantia" w:hAnsi="Constantia" w:cstheme="majorHAnsi"/>
          <w:color w:val="000000" w:themeColor="text1"/>
          <w:sz w:val="16"/>
          <w:szCs w:val="16"/>
        </w:rPr>
        <w:t> performing testing backup/ recovery in preparation of storage related hardware and software upgrades including Symantec V</w:t>
      </w:r>
      <w:r>
        <w:rPr>
          <w:rFonts w:ascii="Constantia" w:hAnsi="Constantia" w:cstheme="majorHAnsi"/>
          <w:color w:val="000000" w:themeColor="text1"/>
          <w:sz w:val="16"/>
          <w:szCs w:val="16"/>
        </w:rPr>
        <w:t>ERITAS Cluster, VERITAS Volume Managers, Acronis, VEAM, VERITAS NetBackup, Symantec BMR, Data Volt, Solstice Disk Management and MC/Service Guard.</w:t>
      </w:r>
    </w:p>
    <w:p w:rsidR="00A94FDB" w:rsidRDefault="00A94FDB">
      <w:pPr>
        <w:pStyle w:val="ListParagraph1"/>
        <w:spacing w:after="0"/>
        <w:ind w:left="1260"/>
        <w:rPr>
          <w:rFonts w:ascii="Arial" w:hAnsi="Arial" w:cs="Arial"/>
          <w:b/>
          <w:color w:val="000000" w:themeColor="text1"/>
          <w:sz w:val="16"/>
          <w:szCs w:val="16"/>
        </w:rPr>
      </w:pPr>
    </w:p>
    <w:p w:rsidR="00A94FDB" w:rsidRDefault="00592B0E">
      <w:pPr>
        <w:spacing w:after="0" w:line="240" w:lineRule="auto"/>
        <w:contextualSpacing/>
        <w:rPr>
          <w:rFonts w:cs="Arial"/>
          <w:b/>
          <w:sz w:val="18"/>
          <w:szCs w:val="18"/>
          <w:u w:val="single"/>
        </w:rPr>
      </w:pPr>
      <w:r>
        <w:rPr>
          <w:rFonts w:cs="Arial"/>
          <w:b/>
          <w:sz w:val="18"/>
          <w:szCs w:val="18"/>
          <w:u w:val="single"/>
        </w:rPr>
        <w:t>EDUCATION &amp; CREDENTIALS</w:t>
      </w:r>
    </w:p>
    <w:p w:rsidR="00A94FDB" w:rsidRDefault="00A94FDB">
      <w:pPr>
        <w:pStyle w:val="ListParagraph1"/>
        <w:spacing w:after="0"/>
        <w:ind w:left="1260"/>
        <w:rPr>
          <w:rFonts w:ascii="Constantia" w:hAnsi="Constantia" w:cstheme="majorHAnsi"/>
          <w:b/>
          <w:color w:val="000000" w:themeColor="text1"/>
          <w:sz w:val="16"/>
          <w:szCs w:val="16"/>
        </w:rPr>
      </w:pPr>
    </w:p>
    <w:p w:rsidR="00A94FDB" w:rsidRDefault="00592B0E">
      <w:pPr>
        <w:spacing w:after="0" w:line="240" w:lineRule="auto"/>
        <w:contextualSpacing/>
        <w:rPr>
          <w:rFonts w:ascii="Constantia" w:hAnsi="Constantia" w:cstheme="majorHAnsi"/>
          <w:b/>
          <w:sz w:val="16"/>
          <w:szCs w:val="16"/>
          <w:u w:val="single"/>
        </w:rPr>
      </w:pPr>
      <w:r>
        <w:rPr>
          <w:rFonts w:ascii="Constantia" w:hAnsi="Constantia" w:cstheme="majorHAnsi"/>
          <w:b/>
          <w:sz w:val="16"/>
          <w:szCs w:val="16"/>
          <w:u w:val="single"/>
        </w:rPr>
        <w:t>EDUCATION &amp; CREDENTIALS</w:t>
      </w:r>
    </w:p>
    <w:p w:rsidR="00A94FDB" w:rsidRDefault="00592B0E">
      <w:pPr>
        <w:spacing w:after="0" w:line="240" w:lineRule="auto"/>
        <w:contextualSpacing/>
        <w:rPr>
          <w:rFonts w:ascii="Constantia" w:hAnsi="Constantia" w:cstheme="majorHAnsi"/>
          <w:b/>
          <w:sz w:val="16"/>
          <w:szCs w:val="16"/>
        </w:rPr>
      </w:pPr>
      <w:r>
        <w:rPr>
          <w:rFonts w:ascii="Constantia" w:hAnsi="Constantia" w:cstheme="majorHAnsi"/>
          <w:b/>
          <w:sz w:val="16"/>
          <w:szCs w:val="16"/>
        </w:rPr>
        <w:t xml:space="preserve">Strayer University, Alexandria, Virginia (1998-2002) BS </w:t>
      </w:r>
      <w:r>
        <w:rPr>
          <w:rFonts w:ascii="Constantia" w:hAnsi="Constantia" w:cstheme="majorHAnsi"/>
          <w:b/>
          <w:sz w:val="16"/>
          <w:szCs w:val="16"/>
        </w:rPr>
        <w:t>INFORMATION OF TECHNOLOGY</w:t>
      </w:r>
    </w:p>
    <w:p w:rsidR="00A94FDB" w:rsidRDefault="00A94FDB">
      <w:pPr>
        <w:spacing w:after="0" w:line="240" w:lineRule="auto"/>
        <w:contextualSpacing/>
        <w:rPr>
          <w:rFonts w:ascii="Constantia" w:hAnsi="Constantia" w:cstheme="majorHAnsi"/>
          <w:b/>
          <w:sz w:val="16"/>
          <w:szCs w:val="16"/>
        </w:rPr>
      </w:pPr>
    </w:p>
    <w:p w:rsidR="00A94FDB" w:rsidRDefault="00592B0E">
      <w:pPr>
        <w:spacing w:after="0" w:line="240" w:lineRule="auto"/>
        <w:contextualSpacing/>
        <w:rPr>
          <w:rFonts w:ascii="Constantia" w:hAnsi="Constantia" w:cs="Arial"/>
          <w:sz w:val="16"/>
          <w:szCs w:val="16"/>
        </w:rPr>
      </w:pPr>
      <w:r>
        <w:rPr>
          <w:rFonts w:ascii="Constantia" w:hAnsi="Constantia" w:cstheme="majorHAnsi"/>
          <w:b/>
          <w:sz w:val="16"/>
          <w:szCs w:val="16"/>
        </w:rPr>
        <w:t>CERTIFICATIONS A+, MCSE Certification: Installing, Configuring, and Administering Microsoft Windows 2000 Server, Implementing and Administering a Microsoft Windows 2000 Network Infrastructure CNE Certification: Novell Netware Eng</w:t>
      </w:r>
      <w:r>
        <w:rPr>
          <w:rFonts w:ascii="Constantia" w:hAnsi="Constantia" w:cstheme="majorHAnsi"/>
          <w:b/>
          <w:sz w:val="16"/>
          <w:szCs w:val="16"/>
        </w:rPr>
        <w:t>ineer 4.1x, Administration, Adv. Administration, Installation and Configuration, Design and Implementation, Service and Support, and Networking Technologies.  Oracle DBA 9i Certification: SQL, DBA, Backup and Recovery, and Performance Tuning</w:t>
      </w:r>
      <w:r>
        <w:rPr>
          <w:rFonts w:ascii="Constantia" w:hAnsi="Constantia" w:cstheme="majorHAnsi"/>
          <w:sz w:val="16"/>
          <w:szCs w:val="16"/>
        </w:rPr>
        <w:br/>
      </w:r>
    </w:p>
    <w:sectPr w:rsidR="00A94F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37109D"/>
    <w:multiLevelType w:val="multilevel"/>
    <w:tmpl w:val="5837109D"/>
    <w:lvl w:ilvl="0">
      <w:start w:val="1"/>
      <w:numFmt w:val="bullet"/>
      <w:lvlText w:val=""/>
      <w:lvlJc w:val="left"/>
      <w:pPr>
        <w:ind w:left="360" w:hanging="360"/>
      </w:pPr>
      <w:rPr>
        <w:rFonts w:ascii="Symbol" w:hAnsi="Symbol" w:hint="default"/>
        <w:color w:val="auto"/>
        <w:sz w:val="16"/>
        <w:szCs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5C893BFE"/>
    <w:multiLevelType w:val="multilevel"/>
    <w:tmpl w:val="5C893BFE"/>
    <w:lvl w:ilvl="0">
      <w:start w:val="1"/>
      <w:numFmt w:val="bullet"/>
      <w:lvlText w:val=""/>
      <w:lvlJc w:val="left"/>
      <w:pPr>
        <w:ind w:left="360" w:hanging="360"/>
      </w:pPr>
      <w:rPr>
        <w:rFonts w:ascii="Symbol" w:hAnsi="Symbol" w:hint="default"/>
        <w:color w:val="auto"/>
        <w:sz w:val="16"/>
        <w:szCs w:val="1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E52"/>
    <w:rsid w:val="00007A84"/>
    <w:rsid w:val="00017FAD"/>
    <w:rsid w:val="00032144"/>
    <w:rsid w:val="00034002"/>
    <w:rsid w:val="0003455C"/>
    <w:rsid w:val="0003785C"/>
    <w:rsid w:val="00045828"/>
    <w:rsid w:val="000538C4"/>
    <w:rsid w:val="00076BEC"/>
    <w:rsid w:val="0008137F"/>
    <w:rsid w:val="000836CF"/>
    <w:rsid w:val="00084909"/>
    <w:rsid w:val="00087BD8"/>
    <w:rsid w:val="00087DFD"/>
    <w:rsid w:val="000920E8"/>
    <w:rsid w:val="000A2829"/>
    <w:rsid w:val="000B5F45"/>
    <w:rsid w:val="000B7F7B"/>
    <w:rsid w:val="000C6A2E"/>
    <w:rsid w:val="000D0494"/>
    <w:rsid w:val="000D1C80"/>
    <w:rsid w:val="000F09C8"/>
    <w:rsid w:val="001020BB"/>
    <w:rsid w:val="001029ED"/>
    <w:rsid w:val="001043FC"/>
    <w:rsid w:val="00115F56"/>
    <w:rsid w:val="001204D5"/>
    <w:rsid w:val="00120761"/>
    <w:rsid w:val="001224F4"/>
    <w:rsid w:val="00134ECA"/>
    <w:rsid w:val="00153D33"/>
    <w:rsid w:val="001622F7"/>
    <w:rsid w:val="00164EEE"/>
    <w:rsid w:val="001733AD"/>
    <w:rsid w:val="001740D1"/>
    <w:rsid w:val="00175BC9"/>
    <w:rsid w:val="0018146C"/>
    <w:rsid w:val="00182057"/>
    <w:rsid w:val="001A104B"/>
    <w:rsid w:val="001A117F"/>
    <w:rsid w:val="001A2F40"/>
    <w:rsid w:val="001B7BB8"/>
    <w:rsid w:val="001C3AE0"/>
    <w:rsid w:val="001C3C30"/>
    <w:rsid w:val="001C6F5C"/>
    <w:rsid w:val="001D0889"/>
    <w:rsid w:val="001D0B64"/>
    <w:rsid w:val="001E28D4"/>
    <w:rsid w:val="001F6294"/>
    <w:rsid w:val="00201179"/>
    <w:rsid w:val="00211364"/>
    <w:rsid w:val="00217F90"/>
    <w:rsid w:val="00227FBD"/>
    <w:rsid w:val="00231293"/>
    <w:rsid w:val="00233BF0"/>
    <w:rsid w:val="002558A5"/>
    <w:rsid w:val="00277C34"/>
    <w:rsid w:val="00280D40"/>
    <w:rsid w:val="00292338"/>
    <w:rsid w:val="002B10F2"/>
    <w:rsid w:val="002B6051"/>
    <w:rsid w:val="002B6393"/>
    <w:rsid w:val="002C110A"/>
    <w:rsid w:val="002D7802"/>
    <w:rsid w:val="002E493D"/>
    <w:rsid w:val="002F0318"/>
    <w:rsid w:val="002F3D29"/>
    <w:rsid w:val="003110DB"/>
    <w:rsid w:val="00311EA0"/>
    <w:rsid w:val="003120BF"/>
    <w:rsid w:val="0031700B"/>
    <w:rsid w:val="00317F60"/>
    <w:rsid w:val="0032148E"/>
    <w:rsid w:val="00322FEF"/>
    <w:rsid w:val="00326F33"/>
    <w:rsid w:val="0033063E"/>
    <w:rsid w:val="0033190A"/>
    <w:rsid w:val="0033273E"/>
    <w:rsid w:val="003414F9"/>
    <w:rsid w:val="0035066B"/>
    <w:rsid w:val="00351612"/>
    <w:rsid w:val="00360550"/>
    <w:rsid w:val="00371A96"/>
    <w:rsid w:val="0037215B"/>
    <w:rsid w:val="0037764E"/>
    <w:rsid w:val="0038507A"/>
    <w:rsid w:val="00385174"/>
    <w:rsid w:val="0039295E"/>
    <w:rsid w:val="00393B92"/>
    <w:rsid w:val="003A0868"/>
    <w:rsid w:val="003A1540"/>
    <w:rsid w:val="003A1C7E"/>
    <w:rsid w:val="003B0119"/>
    <w:rsid w:val="003B0954"/>
    <w:rsid w:val="003B2BDE"/>
    <w:rsid w:val="003B5343"/>
    <w:rsid w:val="003D0887"/>
    <w:rsid w:val="003E36F0"/>
    <w:rsid w:val="003E3BA6"/>
    <w:rsid w:val="003E7B1E"/>
    <w:rsid w:val="00403320"/>
    <w:rsid w:val="004167E7"/>
    <w:rsid w:val="00423D20"/>
    <w:rsid w:val="004307EC"/>
    <w:rsid w:val="00437CAE"/>
    <w:rsid w:val="00440AAA"/>
    <w:rsid w:val="004502F7"/>
    <w:rsid w:val="00456F6B"/>
    <w:rsid w:val="00462984"/>
    <w:rsid w:val="00475673"/>
    <w:rsid w:val="00475B59"/>
    <w:rsid w:val="00490DED"/>
    <w:rsid w:val="00495E9A"/>
    <w:rsid w:val="004A432D"/>
    <w:rsid w:val="004A61D0"/>
    <w:rsid w:val="004B2BF3"/>
    <w:rsid w:val="004B4380"/>
    <w:rsid w:val="004B522E"/>
    <w:rsid w:val="004C71A0"/>
    <w:rsid w:val="004E05FB"/>
    <w:rsid w:val="004E4FBA"/>
    <w:rsid w:val="00503296"/>
    <w:rsid w:val="00504646"/>
    <w:rsid w:val="0052450B"/>
    <w:rsid w:val="00530A55"/>
    <w:rsid w:val="00534339"/>
    <w:rsid w:val="00536B35"/>
    <w:rsid w:val="00543515"/>
    <w:rsid w:val="0054495B"/>
    <w:rsid w:val="0055097B"/>
    <w:rsid w:val="005560D7"/>
    <w:rsid w:val="0055677F"/>
    <w:rsid w:val="00563AE0"/>
    <w:rsid w:val="00565B4C"/>
    <w:rsid w:val="00582A75"/>
    <w:rsid w:val="005836CE"/>
    <w:rsid w:val="00585494"/>
    <w:rsid w:val="00592B0E"/>
    <w:rsid w:val="005A1053"/>
    <w:rsid w:val="005A2879"/>
    <w:rsid w:val="005A4725"/>
    <w:rsid w:val="005B2AC7"/>
    <w:rsid w:val="005B6B2C"/>
    <w:rsid w:val="005C2DED"/>
    <w:rsid w:val="005D15A2"/>
    <w:rsid w:val="005D2CA6"/>
    <w:rsid w:val="005F0FB1"/>
    <w:rsid w:val="005F18E9"/>
    <w:rsid w:val="006022A6"/>
    <w:rsid w:val="006042A9"/>
    <w:rsid w:val="00612E1E"/>
    <w:rsid w:val="00613AE8"/>
    <w:rsid w:val="00617396"/>
    <w:rsid w:val="00622812"/>
    <w:rsid w:val="0063505C"/>
    <w:rsid w:val="00647D7D"/>
    <w:rsid w:val="00666F52"/>
    <w:rsid w:val="006747E4"/>
    <w:rsid w:val="00675316"/>
    <w:rsid w:val="006802AD"/>
    <w:rsid w:val="006817BE"/>
    <w:rsid w:val="00686516"/>
    <w:rsid w:val="00693FB9"/>
    <w:rsid w:val="006A2B2B"/>
    <w:rsid w:val="006C4881"/>
    <w:rsid w:val="006D6817"/>
    <w:rsid w:val="006E123B"/>
    <w:rsid w:val="006E2D89"/>
    <w:rsid w:val="006E5CD6"/>
    <w:rsid w:val="006F0CBE"/>
    <w:rsid w:val="00700F14"/>
    <w:rsid w:val="007146FF"/>
    <w:rsid w:val="00722752"/>
    <w:rsid w:val="007334BC"/>
    <w:rsid w:val="007354FE"/>
    <w:rsid w:val="00740ED3"/>
    <w:rsid w:val="00750CDB"/>
    <w:rsid w:val="007511A7"/>
    <w:rsid w:val="00751BB0"/>
    <w:rsid w:val="00756560"/>
    <w:rsid w:val="00760025"/>
    <w:rsid w:val="00787312"/>
    <w:rsid w:val="00791B97"/>
    <w:rsid w:val="00792D23"/>
    <w:rsid w:val="0079471C"/>
    <w:rsid w:val="007A0CAB"/>
    <w:rsid w:val="007C75D0"/>
    <w:rsid w:val="0080067C"/>
    <w:rsid w:val="00827593"/>
    <w:rsid w:val="008358EA"/>
    <w:rsid w:val="00836F7F"/>
    <w:rsid w:val="008402F0"/>
    <w:rsid w:val="008419A4"/>
    <w:rsid w:val="00843787"/>
    <w:rsid w:val="0084445C"/>
    <w:rsid w:val="00854F3B"/>
    <w:rsid w:val="00861B66"/>
    <w:rsid w:val="00887CF7"/>
    <w:rsid w:val="0089199F"/>
    <w:rsid w:val="008924A2"/>
    <w:rsid w:val="00897098"/>
    <w:rsid w:val="008B3FA2"/>
    <w:rsid w:val="008C0C0A"/>
    <w:rsid w:val="008C39DA"/>
    <w:rsid w:val="008C5087"/>
    <w:rsid w:val="008D0B06"/>
    <w:rsid w:val="008D0E9A"/>
    <w:rsid w:val="008D7607"/>
    <w:rsid w:val="008E1D22"/>
    <w:rsid w:val="008E2D93"/>
    <w:rsid w:val="008E534A"/>
    <w:rsid w:val="008E6424"/>
    <w:rsid w:val="008F38EB"/>
    <w:rsid w:val="009077FB"/>
    <w:rsid w:val="00922E39"/>
    <w:rsid w:val="00927E52"/>
    <w:rsid w:val="009327DB"/>
    <w:rsid w:val="00936BFF"/>
    <w:rsid w:val="00936D1B"/>
    <w:rsid w:val="0094460D"/>
    <w:rsid w:val="009448D4"/>
    <w:rsid w:val="009530FC"/>
    <w:rsid w:val="00961823"/>
    <w:rsid w:val="00970189"/>
    <w:rsid w:val="0097321B"/>
    <w:rsid w:val="00993292"/>
    <w:rsid w:val="00993F22"/>
    <w:rsid w:val="009B71F7"/>
    <w:rsid w:val="009B7FB6"/>
    <w:rsid w:val="009C5604"/>
    <w:rsid w:val="009D008C"/>
    <w:rsid w:val="009D2308"/>
    <w:rsid w:val="009D5E89"/>
    <w:rsid w:val="009D7259"/>
    <w:rsid w:val="009E208A"/>
    <w:rsid w:val="009E2402"/>
    <w:rsid w:val="009F4626"/>
    <w:rsid w:val="009F5DE9"/>
    <w:rsid w:val="00A036DF"/>
    <w:rsid w:val="00A051AF"/>
    <w:rsid w:val="00A370AB"/>
    <w:rsid w:val="00A41673"/>
    <w:rsid w:val="00A426E9"/>
    <w:rsid w:val="00A47885"/>
    <w:rsid w:val="00A55742"/>
    <w:rsid w:val="00A63356"/>
    <w:rsid w:val="00A63E46"/>
    <w:rsid w:val="00A73D31"/>
    <w:rsid w:val="00A8269F"/>
    <w:rsid w:val="00A851DA"/>
    <w:rsid w:val="00A92E53"/>
    <w:rsid w:val="00A94FDB"/>
    <w:rsid w:val="00A96C51"/>
    <w:rsid w:val="00A971F3"/>
    <w:rsid w:val="00AC3588"/>
    <w:rsid w:val="00AC50A1"/>
    <w:rsid w:val="00AE05D5"/>
    <w:rsid w:val="00AE59E1"/>
    <w:rsid w:val="00AE5E84"/>
    <w:rsid w:val="00AF1D65"/>
    <w:rsid w:val="00B064B5"/>
    <w:rsid w:val="00B15D68"/>
    <w:rsid w:val="00B20229"/>
    <w:rsid w:val="00B328DA"/>
    <w:rsid w:val="00B33CF7"/>
    <w:rsid w:val="00B42E60"/>
    <w:rsid w:val="00B526B2"/>
    <w:rsid w:val="00B53477"/>
    <w:rsid w:val="00B548D1"/>
    <w:rsid w:val="00B60E41"/>
    <w:rsid w:val="00B62268"/>
    <w:rsid w:val="00B62891"/>
    <w:rsid w:val="00B66ECD"/>
    <w:rsid w:val="00B71B34"/>
    <w:rsid w:val="00B72C09"/>
    <w:rsid w:val="00B91926"/>
    <w:rsid w:val="00BA4A17"/>
    <w:rsid w:val="00BA6674"/>
    <w:rsid w:val="00BB1E6D"/>
    <w:rsid w:val="00BB3897"/>
    <w:rsid w:val="00BD0304"/>
    <w:rsid w:val="00BD3066"/>
    <w:rsid w:val="00BE6A95"/>
    <w:rsid w:val="00BF5C12"/>
    <w:rsid w:val="00C01A53"/>
    <w:rsid w:val="00C07AD2"/>
    <w:rsid w:val="00C10645"/>
    <w:rsid w:val="00C26D01"/>
    <w:rsid w:val="00C31C0F"/>
    <w:rsid w:val="00C37222"/>
    <w:rsid w:val="00C42545"/>
    <w:rsid w:val="00C52113"/>
    <w:rsid w:val="00C5507A"/>
    <w:rsid w:val="00C7156A"/>
    <w:rsid w:val="00C810AA"/>
    <w:rsid w:val="00C9169F"/>
    <w:rsid w:val="00C96EF4"/>
    <w:rsid w:val="00CA079D"/>
    <w:rsid w:val="00CA2803"/>
    <w:rsid w:val="00CA3B01"/>
    <w:rsid w:val="00CC0125"/>
    <w:rsid w:val="00CC551F"/>
    <w:rsid w:val="00CC6A5D"/>
    <w:rsid w:val="00CC72A3"/>
    <w:rsid w:val="00CE73C6"/>
    <w:rsid w:val="00CF1C27"/>
    <w:rsid w:val="00CF21D5"/>
    <w:rsid w:val="00CF793E"/>
    <w:rsid w:val="00D00B61"/>
    <w:rsid w:val="00D145C3"/>
    <w:rsid w:val="00D2344A"/>
    <w:rsid w:val="00D30970"/>
    <w:rsid w:val="00D4026E"/>
    <w:rsid w:val="00D57A33"/>
    <w:rsid w:val="00D72474"/>
    <w:rsid w:val="00D7749B"/>
    <w:rsid w:val="00D87A9B"/>
    <w:rsid w:val="00D9191C"/>
    <w:rsid w:val="00DA4857"/>
    <w:rsid w:val="00DB4B2C"/>
    <w:rsid w:val="00DC3801"/>
    <w:rsid w:val="00DD4B7D"/>
    <w:rsid w:val="00DE055B"/>
    <w:rsid w:val="00DE069C"/>
    <w:rsid w:val="00DF2DC4"/>
    <w:rsid w:val="00E00FF4"/>
    <w:rsid w:val="00E04724"/>
    <w:rsid w:val="00E05173"/>
    <w:rsid w:val="00E114D1"/>
    <w:rsid w:val="00E326F8"/>
    <w:rsid w:val="00E3289D"/>
    <w:rsid w:val="00E46EF8"/>
    <w:rsid w:val="00E534C6"/>
    <w:rsid w:val="00E6220A"/>
    <w:rsid w:val="00E74FD1"/>
    <w:rsid w:val="00E901F4"/>
    <w:rsid w:val="00EA2D21"/>
    <w:rsid w:val="00EB3A6E"/>
    <w:rsid w:val="00EC78D6"/>
    <w:rsid w:val="00EE47B8"/>
    <w:rsid w:val="00EE4EE5"/>
    <w:rsid w:val="00EE6BD8"/>
    <w:rsid w:val="00EE7CE6"/>
    <w:rsid w:val="00EF0FDF"/>
    <w:rsid w:val="00EF3A24"/>
    <w:rsid w:val="00F131DE"/>
    <w:rsid w:val="00F177A2"/>
    <w:rsid w:val="00F36EA5"/>
    <w:rsid w:val="00F40B87"/>
    <w:rsid w:val="00F445D8"/>
    <w:rsid w:val="00F45901"/>
    <w:rsid w:val="00F46F7C"/>
    <w:rsid w:val="00F757DE"/>
    <w:rsid w:val="00F80EE8"/>
    <w:rsid w:val="00FB3A82"/>
    <w:rsid w:val="00FC6AB7"/>
    <w:rsid w:val="00FD1F8C"/>
    <w:rsid w:val="00FD3FB9"/>
    <w:rsid w:val="00FE1D82"/>
    <w:rsid w:val="00FF2D80"/>
    <w:rsid w:val="00FF473F"/>
    <w:rsid w:val="7BEA6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8B344687-8E1C-EF46-A143-4CE3ACE0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val="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character" w:customStyle="1" w:styleId="apple-converted-space">
    <w:name w:val="apple-converted-space"/>
    <w:basedOn w:val="DefaultParagraphFont"/>
    <w:qFormat/>
  </w:style>
  <w:style w:type="paragraph" w:customStyle="1" w:styleId="ListParagraph1">
    <w:name w:val="List Paragraph1"/>
    <w:basedOn w:val="Normal"/>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UnresolvedMention1">
    <w:name w:val="Unresolved Mention1"/>
    <w:basedOn w:val="DefaultParagraphFont"/>
    <w:uiPriority w:val="99"/>
    <w:unhideWhenUsed/>
    <w:qFormat/>
    <w:rPr>
      <w:color w:val="808080"/>
      <w:shd w:val="clear" w:color="auto" w:fill="E6E6E6"/>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lang w:val="en-US"/>
    </w:rPr>
  </w:style>
  <w:style w:type="paragraph" w:customStyle="1" w:styleId="gmail-m9083439549477215864msolistparagraph">
    <w:name w:val="gmail-m_9083439549477215864msolistparagraph"/>
    <w:basedOn w:val="Normal"/>
    <w:qFormat/>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3E8BA6-E60A-8C48-ACC1-40840E7EB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1915</Words>
  <Characters>10922</Characters>
  <Application>Microsoft Office Word</Application>
  <DocSecurity>0</DocSecurity>
  <Lines>91</Lines>
  <Paragraphs>25</Paragraphs>
  <ScaleCrop>false</ScaleCrop>
  <Company>USCIS</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DJames</dc:creator>
  <cp:lastModifiedBy>Rahul Mehra</cp:lastModifiedBy>
  <cp:revision>2</cp:revision>
  <dcterms:created xsi:type="dcterms:W3CDTF">2018-09-26T17:43:00Z</dcterms:created>
  <dcterms:modified xsi:type="dcterms:W3CDTF">2018-09-26T17:43:00Z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