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D8" w:rsidRDefault="00B1058C">
      <w:r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 xml:space="preserve">                                                                         </w:t>
      </w:r>
      <w:bookmarkStart w:id="0" w:name="_GoBack"/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Dwight Love </w:t>
      </w:r>
      <w:bookmarkEnd w:id="0"/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 xml:space="preserve">                                                               </w:t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4472 North 48th Street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 xml:space="preserve">                                                           </w:t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Milwaukee,Wisconsin 53218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 xml:space="preserve">                                                                       </w:t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414-349-5314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 xml:space="preserve">                                                                  </w:t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mr.d.love79@gmail.com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KEY COMPETENCIES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Management of Material Resources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Management of Personnel Resources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Time Management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Judgment and Decision Making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Management of Financial Resources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Operation and Control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Equipment Selection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Equipment Maintenance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Quality Control Analysis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Complex Problem Solving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Troubleshooting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PROFESSIONAL EXPERIENCE </w:t>
      </w:r>
      <w:r>
        <w:rPr>
          <w:rFonts w:ascii="Arial" w:hAnsi="Arial" w:cs="Arial"/>
          <w:color w:val="182642"/>
          <w:sz w:val="18"/>
          <w:szCs w:val="18"/>
        </w:rPr>
        <w:br/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Right Touch Home Improvement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Milwaukee, WI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Owner/Carpenter </w:t>
      </w:r>
      <w:r w:rsidRPr="00B1058C">
        <w:rPr>
          <w:rFonts w:ascii="Arial" w:hAnsi="Arial" w:cs="Arial"/>
          <w:b/>
          <w:color w:val="182642"/>
          <w:sz w:val="18"/>
          <w:szCs w:val="18"/>
        </w:rPr>
        <w:br/>
      </w:r>
      <w:r w:rsidRPr="00B1058C">
        <w:rPr>
          <w:rFonts w:ascii="Arial" w:hAnsi="Arial" w:cs="Arial"/>
          <w:b/>
          <w:color w:val="182642"/>
          <w:sz w:val="18"/>
          <w:szCs w:val="18"/>
          <w:shd w:val="clear" w:color="auto" w:fill="FFFFFF"/>
        </w:rPr>
        <w:t>April 2002 - Present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Shape or cut materials to specified measurements, using hand tools, machines, or power saws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Study specifications in blueprints, sketches, or building plans to prepare project layout and determine dimensions and materials required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Install structures or fixtures, such as windows, frames, floorings, trim, or hardware, using carpenters' hand or power tools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Prepare cost estimates for clients or employers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QPS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Milwaukee, WI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General Laborer/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Machine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Operator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January 2018 - March 2018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Operated machinery used in the production process or assisted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machine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operators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Examined products to verify conformance to quality standards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Lifted raw materials, finished products, and packed items, manually or using hoists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Loaded and unloaded items from machines, conveyors, and conveyances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Denny's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Milwaukee, WI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Restaurant Manager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September 2015 - May 2017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Trained and monitored new employees, scheduled staff hours and assigned duties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Investigated and resolved complaints regarding food quality, service, or accommodations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Scheduled and received food and beverage deliveries, checking delivery contents to verify product quality and quantity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Monitored food preparation methods, portion sizes, and garnishing and presentation of food to ensure that food is prepared and presented in an acceptable manner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Lake Side Manufacturing Company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Milwaukee, WI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lastRenderedPageBreak/>
        <w:t>Assembly Supervisor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January 2005 - April 2009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Assembled and manufactured parts, light welding, metal bending, packing,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shipping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and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receiving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and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machine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boring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Examined objects, systems, or facilities and analyzed information to determine needed installations, services, or repairs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Interpreted specifications, blueprints, or job orders to construct templates and laid out reference points for workers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Conducted or arranged for worker training in safety, repair, or maintenance techniques, operational procedures, or equipment use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Dominos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Milwaukee, WI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Restaurant Manager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July 2002 - October 2015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Contributed to increase of restaurant sales from 1.3 million to 2.7 million within 5 years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Coordinated assignments of cooking personnel to ensure economical use of food and timely preparation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Reviewed work procedures and operational problems to determine ways to improve service, performance, or safety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Maintained food and equipment inventories and kept inventory records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Organized and directed worker training programs, resolved personnel problems, hired new staff and evaluated employee performance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ACCOMPLISHMENTS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Road Maps to Success (Professional Development Workshop), 2018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TOOLS &amp; TECHNOLOGY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Confident Using a PC (Microsoft, Excel, Data Entry Systems)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Typing WPM: 25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Power Saw, Staple Gun, Drill &amp; Grinder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Forklift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Pallet Jack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Overhead Crane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Hammer Drill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Drum Sander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Electric Tape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EDUCATION &amp; TRAINING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Vocational Degree - Welding, Milwaukee Area Technical College 2000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Certification - 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Forklift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Operation/OSHA, AAA Sales and Engineering 2000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Certification - CPR, Red Cross 2000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VOLUNTEER WORK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The Boys &amp; Girls Club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Habitat for Humanity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Next Door Foundation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Spectrum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The Red Cross 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Teen Challenge</w:t>
      </w:r>
    </w:p>
    <w:sectPr w:rsidR="009C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58C"/>
    <w:rsid w:val="0006422E"/>
    <w:rsid w:val="000D1EBD"/>
    <w:rsid w:val="00485566"/>
    <w:rsid w:val="008E06D7"/>
    <w:rsid w:val="00B1058C"/>
    <w:rsid w:val="00C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75B0-DF94-4E8F-B216-9789F864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Accounts</dc:creator>
  <cp:keywords/>
  <dc:description/>
  <cp:lastModifiedBy>Rahul Mehra</cp:lastModifiedBy>
  <cp:revision>2</cp:revision>
  <dcterms:created xsi:type="dcterms:W3CDTF">2018-09-28T23:10:00Z</dcterms:created>
  <dcterms:modified xsi:type="dcterms:W3CDTF">2018-09-28T23:10:00Z</dcterms:modified>
</cp:coreProperties>
</file>