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95" w:rsidRDefault="00787EDD">
      <w:pPr>
        <w:jc w:val="center"/>
        <w:outlineLvl w:val="0"/>
        <w:rPr>
          <w:rFonts w:ascii="Palatino Linotype" w:hAnsi="Palatino Linotype"/>
          <w:smallCaps/>
          <w:sz w:val="40"/>
          <w:szCs w:val="40"/>
          <w:lang w:bidi="ar-SA"/>
        </w:rPr>
      </w:pPr>
      <w:bookmarkStart w:id="0" w:name="_GoBack"/>
      <w:r>
        <w:rPr>
          <w:rFonts w:ascii="Palatino Linotype" w:hAnsi="Palatino Linotype"/>
          <w:b/>
          <w:smallCaps/>
          <w:sz w:val="40"/>
          <w:szCs w:val="40"/>
          <w:shd w:val="clear" w:color="FFFFFF" w:fill="auto"/>
          <w:lang w:bidi="ar-SA"/>
        </w:rPr>
        <w:t>elvedina melkic</w:t>
      </w:r>
    </w:p>
    <w:bookmarkEnd w:id="0"/>
    <w:p w:rsidR="00B27195" w:rsidRDefault="00787EDD">
      <w:pPr>
        <w:tabs>
          <w:tab w:val="left" w:pos="0"/>
          <w:tab w:val="right" w:pos="10348"/>
        </w:tabs>
        <w:rPr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15240</wp:posOffset>
                </wp:positionV>
                <wp:extent cx="2495550" cy="635"/>
                <wp:effectExtent l="38100" t="38100" r="57150" b="946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0A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2.9pt;margin-top:1.2pt;width:19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" strokecolor="#7f7f7f [1612]" strokeweight="2pt">
                <v:shadow on="t" color="black" opacity="24903f" origin=",.5" offset="0,.55556mm"/>
              </v:shape>
            </w:pict>
          </mc:Fallback>
        </mc:AlternateContent>
      </w:r>
      <w:r>
        <w:rPr>
          <w:lang w:bidi="ar-SA"/>
        </w:rPr>
        <w:t>1585 Trinity rd</w:t>
      </w:r>
      <w:r>
        <w:rPr>
          <w:lang w:bidi="ar-SA"/>
        </w:rPr>
        <w:tab/>
      </w:r>
      <w:r>
        <w:t xml:space="preserve"> </w:t>
      </w:r>
      <w:r>
        <w:rPr>
          <w:lang w:bidi="ar-SA"/>
        </w:rPr>
        <w:t xml:space="preserve">(313) 414-3334  </w:t>
      </w:r>
    </w:p>
    <w:p w:rsidR="00B27195" w:rsidRDefault="00787EDD">
      <w:pPr>
        <w:tabs>
          <w:tab w:val="left" w:pos="0"/>
          <w:tab w:val="center" w:pos="10348"/>
        </w:tabs>
        <w:rPr>
          <w:lang w:bidi="ar-SA"/>
        </w:rPr>
      </w:pPr>
      <w:r>
        <w:rPr>
          <w:lang w:bidi="ar-SA"/>
        </w:rPr>
        <w:t xml:space="preserve">Canton, MI 48187                              </w:t>
      </w:r>
      <w:r>
        <w:rPr>
          <w:lang w:bidi="ar-SA"/>
        </w:rPr>
        <w:tab/>
        <w:t xml:space="preserve">elvedina.melkic@gmail.com          </w:t>
      </w:r>
    </w:p>
    <w:p w:rsidR="00B27195" w:rsidRDefault="00787EDD">
      <w:pPr>
        <w:tabs>
          <w:tab w:val="center" w:pos="9360"/>
        </w:tabs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mathematics instructor</w:t>
      </w:r>
    </w:p>
    <w:p w:rsidR="00B27195" w:rsidRDefault="00B27195">
      <w:pPr>
        <w:tabs>
          <w:tab w:val="center" w:pos="4950"/>
          <w:tab w:val="right" w:pos="9974"/>
        </w:tabs>
        <w:jc w:val="both"/>
        <w:rPr>
          <w:rFonts w:ascii="Palatino Linotype" w:hAnsi="Palatino Linotype" w:cs="Arial"/>
          <w:sz w:val="4"/>
          <w:szCs w:val="4"/>
        </w:rPr>
      </w:pPr>
    </w:p>
    <w:p w:rsidR="00B27195" w:rsidRDefault="00787EDD">
      <w:pPr>
        <w:tabs>
          <w:tab w:val="right" w:pos="10348"/>
        </w:tabs>
        <w:jc w:val="both"/>
      </w:pPr>
      <w:r>
        <w:rPr>
          <w:b/>
        </w:rPr>
        <w:t>Teaching Synopsis</w:t>
      </w:r>
      <w:r>
        <w:t>:  Adaptive mathematics teacher eager to apply 5 years’ teaching experience to full-time role. Brings individualized student-focused style to lessons, discussions, and class investigations.  Remains current in innovative mathematic disciplines by continuou</w:t>
      </w:r>
      <w:r>
        <w:t xml:space="preserve">sly pursing professional development and researching emerging trends. </w:t>
      </w:r>
    </w:p>
    <w:p w:rsidR="00B27195" w:rsidRDefault="00B27195">
      <w:pPr>
        <w:tabs>
          <w:tab w:val="right" w:pos="10348"/>
        </w:tabs>
        <w:jc w:val="both"/>
      </w:pPr>
    </w:p>
    <w:p w:rsidR="00B27195" w:rsidRDefault="00787EDD">
      <w:pPr>
        <w:tabs>
          <w:tab w:val="right" w:pos="10348"/>
        </w:tabs>
        <w:jc w:val="both"/>
      </w:pPr>
      <w:r>
        <w:rPr>
          <w:b/>
        </w:rPr>
        <w:t>Creative Course Designer</w:t>
      </w:r>
      <w:r>
        <w:t>: Ability to design and deliver comprehensive mathematical courses, challenging curriculums, interactive lesson plans for both classroom and online environments</w:t>
      </w:r>
      <w:r>
        <w:t>.</w:t>
      </w:r>
    </w:p>
    <w:p w:rsidR="00B27195" w:rsidRDefault="00B27195">
      <w:pPr>
        <w:tabs>
          <w:tab w:val="right" w:pos="10348"/>
        </w:tabs>
        <w:jc w:val="both"/>
      </w:pPr>
    </w:p>
    <w:p w:rsidR="00B27195" w:rsidRDefault="00787EDD">
      <w:pPr>
        <w:tabs>
          <w:tab w:val="right" w:pos="10348"/>
        </w:tabs>
        <w:jc w:val="both"/>
      </w:pPr>
      <w:r>
        <w:rPr>
          <w:b/>
        </w:rPr>
        <w:t xml:space="preserve">Cultured Instructor:  </w:t>
      </w:r>
      <w:r>
        <w:t>Significant experience teaching students from diverse cultural and social-economic backgrounds. Easily builds rapport with students facilitating learning in a positive atmosphere.  Multi-lingual professional with fluent reading, wr</w:t>
      </w:r>
      <w:r>
        <w:t>iting and speaking ability in Bosnian and English.</w:t>
      </w:r>
    </w:p>
    <w:p w:rsidR="00B27195" w:rsidRDefault="00B27195">
      <w:pPr>
        <w:tabs>
          <w:tab w:val="right" w:pos="10065"/>
        </w:tabs>
        <w:jc w:val="both"/>
        <w:rPr>
          <w:i/>
          <w:spacing w:val="-4"/>
        </w:rPr>
      </w:pPr>
    </w:p>
    <w:p w:rsidR="00B27195" w:rsidRDefault="00B27195">
      <w:pPr>
        <w:tabs>
          <w:tab w:val="right" w:pos="9974"/>
        </w:tabs>
        <w:spacing w:after="120"/>
        <w:jc w:val="center"/>
        <w:rPr>
          <w:rFonts w:ascii="Palatino Linotype" w:hAnsi="Palatino Linotype" w:cs="Arial"/>
          <w:sz w:val="2"/>
          <w:szCs w:val="2"/>
        </w:rPr>
      </w:pPr>
    </w:p>
    <w:p w:rsidR="00B27195" w:rsidRDefault="00787EDD">
      <w:pPr>
        <w:tabs>
          <w:tab w:val="right" w:pos="9974"/>
        </w:tabs>
        <w:spacing w:after="120"/>
        <w:jc w:val="center"/>
        <w:rPr>
          <w:rFonts w:ascii="Palatino Linotype" w:hAnsi="Palatino Linotype" w:cs="Arial"/>
          <w:b/>
          <w:sz w:val="26"/>
          <w:szCs w:val="26"/>
        </w:rPr>
      </w:pPr>
      <w:r>
        <w:rPr>
          <w:rFonts w:ascii="Palatino Linotype" w:hAnsi="Palatino Linotype" w:cs="Arial"/>
          <w:b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212725</wp:posOffset>
                </wp:positionV>
                <wp:extent cx="1733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F7F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6.75pt" to="325.3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" strokecolor="#a5a5a5 [2092]"/>
            </w:pict>
          </mc:Fallback>
        </mc:AlternateContent>
      </w:r>
      <w:r>
        <w:rPr>
          <w:rFonts w:ascii="Palatino Linotype" w:hAnsi="Palatino Linotype" w:cs="Arial"/>
          <w:b/>
          <w:sz w:val="26"/>
          <w:szCs w:val="26"/>
        </w:rPr>
        <w:t>AREAS OF EXPERTISE</w:t>
      </w:r>
    </w:p>
    <w:p w:rsidR="00B27195" w:rsidRDefault="00B27195">
      <w:pPr>
        <w:tabs>
          <w:tab w:val="right" w:pos="9974"/>
        </w:tabs>
        <w:spacing w:after="120"/>
        <w:jc w:val="center"/>
        <w:rPr>
          <w:rFonts w:ascii="Palatino Linotype" w:hAnsi="Palatino Linotype" w:cs="Arial"/>
          <w:b/>
          <w:sz w:val="26"/>
          <w:szCs w:val="26"/>
        </w:rPr>
      </w:pPr>
    </w:p>
    <w:tbl>
      <w:tblPr>
        <w:tblStyle w:val="TableGrid"/>
        <w:tblW w:w="100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911"/>
      </w:tblGrid>
      <w:tr w:rsidR="00B27195">
        <w:trPr>
          <w:jc w:val="center"/>
        </w:trPr>
        <w:tc>
          <w:tcPr>
            <w:tcW w:w="5103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Online Instruction</w:t>
            </w:r>
          </w:p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Desire2Learn </w:t>
            </w:r>
          </w:p>
        </w:tc>
        <w:tc>
          <w:tcPr>
            <w:tcW w:w="4911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Mymathlab  </w:t>
            </w:r>
          </w:p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Blackboard</w:t>
            </w:r>
          </w:p>
        </w:tc>
      </w:tr>
      <w:tr w:rsidR="00B27195">
        <w:trPr>
          <w:jc w:val="center"/>
        </w:trPr>
        <w:tc>
          <w:tcPr>
            <w:tcW w:w="5103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Technology Instruction &amp; Integration</w:t>
            </w:r>
          </w:p>
        </w:tc>
        <w:tc>
          <w:tcPr>
            <w:tcW w:w="4911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Individualized Ed. Plans</w:t>
            </w:r>
          </w:p>
        </w:tc>
      </w:tr>
      <w:tr w:rsidR="00B27195">
        <w:trPr>
          <w:jc w:val="center"/>
        </w:trPr>
        <w:tc>
          <w:tcPr>
            <w:tcW w:w="5103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Lecture &amp; Hands-on Instruction</w:t>
            </w:r>
          </w:p>
        </w:tc>
        <w:tc>
          <w:tcPr>
            <w:tcW w:w="4911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 xml:space="preserve">Curriculum Design &amp; </w:t>
            </w:r>
            <w:r>
              <w:rPr>
                <w:rFonts w:ascii="Palatino Linotype" w:hAnsi="Palatino Linotype" w:cs="Arial"/>
                <w:b/>
                <w:sz w:val="22"/>
                <w:szCs w:val="22"/>
              </w:rPr>
              <w:t>Development</w:t>
            </w:r>
          </w:p>
        </w:tc>
      </w:tr>
      <w:tr w:rsidR="00B27195">
        <w:trPr>
          <w:jc w:val="center"/>
        </w:trPr>
        <w:tc>
          <w:tcPr>
            <w:tcW w:w="5103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Visual &amp; Tactical Learning Methods</w:t>
            </w:r>
          </w:p>
        </w:tc>
        <w:tc>
          <w:tcPr>
            <w:tcW w:w="4911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Differentiated Instruction</w:t>
            </w:r>
          </w:p>
        </w:tc>
      </w:tr>
      <w:tr w:rsidR="00B27195">
        <w:trPr>
          <w:jc w:val="center"/>
        </w:trPr>
        <w:tc>
          <w:tcPr>
            <w:tcW w:w="5103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Advanced Mathematical Research</w:t>
            </w:r>
          </w:p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Academic Advising &amp; Tutoring</w:t>
            </w:r>
          </w:p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563" w:hanging="42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Students Tracking &amp; Assessment</w:t>
            </w:r>
          </w:p>
          <w:p w:rsidR="00B27195" w:rsidRDefault="00B27195">
            <w:pPr>
              <w:pStyle w:val="ListParagraph"/>
              <w:tabs>
                <w:tab w:val="right" w:pos="9974"/>
              </w:tabs>
              <w:ind w:left="563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  <w:tc>
          <w:tcPr>
            <w:tcW w:w="4911" w:type="dxa"/>
          </w:tcPr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Statistical Research, Analyses &amp; Interpretation</w:t>
            </w:r>
          </w:p>
          <w:p w:rsidR="00B27195" w:rsidRDefault="00787EDD">
            <w:pPr>
              <w:pStyle w:val="ListParagraph"/>
              <w:numPr>
                <w:ilvl w:val="0"/>
                <w:numId w:val="1"/>
              </w:numPr>
              <w:tabs>
                <w:tab w:val="right" w:pos="9974"/>
              </w:tabs>
              <w:ind w:left="375" w:hanging="375"/>
              <w:rPr>
                <w:rFonts w:ascii="Palatino Linotype" w:hAnsi="Palatino Linotype" w:cs="Arial"/>
                <w:b/>
                <w:sz w:val="22"/>
                <w:szCs w:val="22"/>
              </w:rPr>
            </w:pPr>
            <w:r>
              <w:rPr>
                <w:rFonts w:ascii="Palatino Linotype" w:hAnsi="Palatino Linotype" w:cs="Arial"/>
                <w:b/>
                <w:sz w:val="22"/>
                <w:szCs w:val="22"/>
              </w:rPr>
              <w:t>Mathematical Programming</w:t>
            </w:r>
          </w:p>
          <w:p w:rsidR="00B27195" w:rsidRDefault="00B27195">
            <w:pPr>
              <w:pStyle w:val="ListParagraph"/>
              <w:tabs>
                <w:tab w:val="right" w:pos="9974"/>
              </w:tabs>
              <w:ind w:left="375"/>
              <w:rPr>
                <w:rFonts w:ascii="Palatino Linotype" w:hAnsi="Palatino Linotype" w:cs="Arial"/>
                <w:b/>
                <w:sz w:val="22"/>
                <w:szCs w:val="22"/>
              </w:rPr>
            </w:pPr>
          </w:p>
        </w:tc>
      </w:tr>
    </w:tbl>
    <w:p w:rsidR="00B27195" w:rsidRDefault="00B27195">
      <w:pPr>
        <w:rPr>
          <w:rFonts w:ascii="Palatino Linotype" w:hAnsi="Palatino Linotype" w:cs="Arial"/>
          <w:sz w:val="8"/>
          <w:szCs w:val="8"/>
        </w:rPr>
      </w:pPr>
    </w:p>
    <w:p w:rsidR="00B27195" w:rsidRDefault="00787E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205740</wp:posOffset>
                </wp:positionV>
                <wp:extent cx="2419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F4B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6.2pt" to="353.05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" strokecolor="#a5a5a5 [2092]"/>
            </w:pict>
          </mc:Fallback>
        </mc:AlternateContent>
      </w:r>
      <w:r>
        <w:rPr>
          <w:b/>
          <w:sz w:val="28"/>
          <w:szCs w:val="28"/>
        </w:rPr>
        <w:t>EDUCATION &amp; TECHNOLOGY</w:t>
      </w:r>
    </w:p>
    <w:p w:rsidR="00B27195" w:rsidRDefault="00B27195">
      <w:pPr>
        <w:jc w:val="center"/>
        <w:rPr>
          <w:rFonts w:ascii="Palatino Linotype" w:hAnsi="Palatino Linotype" w:cs="Arial"/>
          <w:sz w:val="4"/>
          <w:szCs w:val="4"/>
        </w:rPr>
      </w:pPr>
    </w:p>
    <w:p w:rsidR="00B27195" w:rsidRDefault="00787EDD">
      <w:pPr>
        <w:tabs>
          <w:tab w:val="left" w:pos="0"/>
          <w:tab w:val="right" w:pos="10348"/>
        </w:tabs>
      </w:pPr>
      <w:r>
        <w:rPr>
          <w:b/>
        </w:rPr>
        <w:t>Master of Arts – in Mathematics</w:t>
      </w:r>
      <w:r>
        <w:rPr>
          <w:b/>
        </w:rPr>
        <w:tab/>
      </w:r>
      <w:r>
        <w:t>May 2015</w:t>
      </w:r>
    </w:p>
    <w:p w:rsidR="00B27195" w:rsidRDefault="00787EDD">
      <w:pPr>
        <w:tabs>
          <w:tab w:val="left" w:pos="0"/>
          <w:tab w:val="right" w:pos="10348"/>
        </w:tabs>
        <w:rPr>
          <w:b/>
        </w:rPr>
      </w:pPr>
      <w:r>
        <w:t>Eastern Michigan University–Ypsilanti, MI</w:t>
      </w:r>
    </w:p>
    <w:p w:rsidR="00B27195" w:rsidRDefault="00B27195">
      <w:pPr>
        <w:tabs>
          <w:tab w:val="left" w:pos="0"/>
          <w:tab w:val="right" w:pos="10348"/>
        </w:tabs>
        <w:rPr>
          <w:b/>
        </w:rPr>
      </w:pPr>
    </w:p>
    <w:p w:rsidR="00B27195" w:rsidRDefault="00787EDD">
      <w:pPr>
        <w:tabs>
          <w:tab w:val="left" w:pos="0"/>
          <w:tab w:val="right" w:pos="10348"/>
        </w:tabs>
      </w:pPr>
      <w:r>
        <w:rPr>
          <w:b/>
        </w:rPr>
        <w:t xml:space="preserve">Bachelor of Science - Mathematics, Minor: Social Studies  </w:t>
      </w:r>
      <w:r>
        <w:rPr>
          <w:b/>
        </w:rPr>
        <w:tab/>
      </w:r>
      <w:r>
        <w:t>May 2007</w:t>
      </w:r>
    </w:p>
    <w:p w:rsidR="00B27195" w:rsidRDefault="00787EDD">
      <w:pPr>
        <w:tabs>
          <w:tab w:val="left" w:pos="0"/>
          <w:tab w:val="right" w:pos="10348"/>
        </w:tabs>
        <w:rPr>
          <w:b/>
        </w:rPr>
      </w:pPr>
      <w:r>
        <w:t xml:space="preserve">Wayne State University–Detroit, MI, </w:t>
      </w:r>
      <w:r>
        <w:rPr>
          <w:b/>
        </w:rPr>
        <w:t>Dean’s List</w:t>
      </w:r>
    </w:p>
    <w:p w:rsidR="00B27195" w:rsidRDefault="00787EDD">
      <w:pPr>
        <w:tabs>
          <w:tab w:val="left" w:pos="0"/>
          <w:tab w:val="right" w:pos="10348"/>
        </w:tabs>
      </w:pPr>
      <w:r>
        <w:rPr>
          <w:b/>
        </w:rPr>
        <w:t xml:space="preserve">LICENSES: </w:t>
      </w:r>
      <w:r>
        <w:t xml:space="preserve">Provisional </w:t>
      </w:r>
      <w:r>
        <w:t>Teaching Certificate</w:t>
      </w:r>
    </w:p>
    <w:p w:rsidR="00B27195" w:rsidRDefault="00787EDD">
      <w:pPr>
        <w:tabs>
          <w:tab w:val="left" w:pos="0"/>
          <w:tab w:val="right" w:pos="10348"/>
        </w:tabs>
        <w:rPr>
          <w:sz w:val="28"/>
          <w:szCs w:val="28"/>
        </w:rPr>
      </w:pPr>
      <w:r>
        <w:t xml:space="preserve">                                                  </w:t>
      </w:r>
      <w:r>
        <w:rPr>
          <w:sz w:val="28"/>
          <w:szCs w:val="28"/>
        </w:rPr>
        <w:t>RESEARCH &amp; PRESENTATIONS</w:t>
      </w:r>
    </w:p>
    <w:p w:rsidR="00B27195" w:rsidRDefault="00787EDD">
      <w:pPr>
        <w:tabs>
          <w:tab w:val="left" w:pos="0"/>
          <w:tab w:val="right" w:pos="10348"/>
        </w:tabs>
        <w:rPr>
          <w:rFonts w:ascii="Palatino Linotype" w:hAnsi="Palatino Linotype" w:cs="Arial"/>
          <w:sz w:val="22"/>
          <w:szCs w:val="22"/>
        </w:rPr>
      </w:pPr>
      <w:r>
        <w:rPr>
          <w:b/>
          <w:sz w:val="28"/>
          <w:szCs w:val="28"/>
        </w:rPr>
        <w:t>Presentation: Masters Research Paper</w:t>
      </w:r>
      <w:r>
        <w:rPr>
          <w:sz w:val="28"/>
          <w:szCs w:val="28"/>
        </w:rPr>
        <w:t>-</w:t>
      </w:r>
      <w:r>
        <w:t xml:space="preserve"> </w:t>
      </w:r>
      <w:r>
        <w:rPr>
          <w:bCs/>
          <w:color w:val="000000"/>
        </w:rPr>
        <w:t xml:space="preserve">Autocorrelation among Error Terms in the Regression Model. </w:t>
      </w:r>
      <w:r>
        <w:t xml:space="preserve">Presenting research findings and conclusions to University professors, masters and doctoral students in a 1-hour lecture format. </w:t>
      </w:r>
    </w:p>
    <w:p w:rsidR="00B27195" w:rsidRDefault="00B27195">
      <w:pPr>
        <w:tabs>
          <w:tab w:val="left" w:pos="0"/>
          <w:tab w:val="right" w:pos="10348"/>
        </w:tabs>
        <w:rPr>
          <w:rFonts w:ascii="Palatino Linotype" w:hAnsi="Palatino Linotype" w:cs="Arial"/>
          <w:b/>
          <w:sz w:val="22"/>
          <w:szCs w:val="22"/>
        </w:rPr>
      </w:pPr>
    </w:p>
    <w:p w:rsidR="00B27195" w:rsidRDefault="00787EDD">
      <w:pPr>
        <w:tabs>
          <w:tab w:val="left" w:pos="0"/>
          <w:tab w:val="right" w:pos="1034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TEACHING  EXPERIENCE:</w:t>
      </w:r>
    </w:p>
    <w:p w:rsidR="00B27195" w:rsidRDefault="00B27195">
      <w:pPr>
        <w:tabs>
          <w:tab w:val="left" w:pos="0"/>
          <w:tab w:val="right" w:pos="10348"/>
        </w:tabs>
        <w:rPr>
          <w:b/>
          <w:sz w:val="28"/>
          <w:szCs w:val="28"/>
          <w:u w:val="single"/>
        </w:rPr>
      </w:pPr>
    </w:p>
    <w:p w:rsidR="00B27195" w:rsidRDefault="00787EDD">
      <w:pPr>
        <w:tabs>
          <w:tab w:val="left" w:pos="0"/>
          <w:tab w:val="right" w:pos="10348"/>
        </w:tabs>
        <w:rPr>
          <w:rStyle w:val="xbe"/>
          <w:b/>
          <w:sz w:val="28"/>
          <w:szCs w:val="28"/>
        </w:rPr>
      </w:pPr>
      <w:r>
        <w:rPr>
          <w:b/>
          <w:sz w:val="28"/>
          <w:szCs w:val="28"/>
        </w:rPr>
        <w:t xml:space="preserve">Upper Iowa University, </w:t>
      </w:r>
      <w:r>
        <w:rPr>
          <w:rStyle w:val="xbe"/>
          <w:b/>
          <w:sz w:val="28"/>
          <w:szCs w:val="28"/>
        </w:rPr>
        <w:t>Washington St, Fayette, IA                             11/2016-Present</w:t>
      </w:r>
    </w:p>
    <w:p w:rsidR="00B27195" w:rsidRDefault="00787EDD">
      <w:pPr>
        <w:shd w:val="clear" w:color="auto" w:fill="DBE5F1" w:themeFill="accent1" w:themeFillTint="33"/>
        <w:ind w:right="-6"/>
        <w:contextualSpacing/>
        <w:jc w:val="both"/>
        <w:rPr>
          <w:rFonts w:eastAsia="Arial"/>
          <w:color w:val="000000"/>
          <w:spacing w:val="-2"/>
          <w:sz w:val="26"/>
          <w:szCs w:val="26"/>
          <w:lang w:bidi="en-US"/>
        </w:rPr>
      </w:pPr>
      <w:r>
        <w:rPr>
          <w:rFonts w:eastAsia="Arial"/>
          <w:b/>
          <w:color w:val="000000"/>
          <w:spacing w:val="-2"/>
          <w:sz w:val="26"/>
          <w:szCs w:val="26"/>
          <w:lang w:bidi="en-US"/>
        </w:rPr>
        <w:t>Mathemat</w:t>
      </w:r>
      <w:r>
        <w:rPr>
          <w:rFonts w:eastAsia="Arial"/>
          <w:b/>
          <w:color w:val="000000"/>
          <w:spacing w:val="-2"/>
          <w:sz w:val="26"/>
          <w:szCs w:val="26"/>
          <w:lang w:bidi="en-US"/>
        </w:rPr>
        <w:t>ics Instructor</w:t>
      </w:r>
      <w:r>
        <w:rPr>
          <w:rFonts w:eastAsia="Arial"/>
          <w:color w:val="000000"/>
          <w:spacing w:val="-2"/>
          <w:sz w:val="26"/>
          <w:szCs w:val="26"/>
          <w:lang w:bidi="en-US"/>
        </w:rPr>
        <w:t xml:space="preserve">-Algebra </w:t>
      </w:r>
    </w:p>
    <w:p w:rsidR="00B27195" w:rsidRDefault="00787EDD">
      <w:pPr>
        <w:pStyle w:val="ListParagraph"/>
        <w:numPr>
          <w:ilvl w:val="0"/>
          <w:numId w:val="2"/>
        </w:numPr>
        <w:tabs>
          <w:tab w:val="right" w:pos="0"/>
        </w:tabs>
        <w:rPr>
          <w:rFonts w:eastAsia="Arial"/>
          <w:color w:val="000000"/>
          <w:spacing w:val="-2"/>
          <w:lang w:bidi="en-US"/>
        </w:rPr>
      </w:pPr>
      <w:r>
        <w:rPr>
          <w:rFonts w:eastAsia="Arial"/>
          <w:color w:val="000000"/>
          <w:spacing w:val="-2"/>
          <w:lang w:bidi="en-US"/>
        </w:rPr>
        <w:t xml:space="preserve">Taught Online College Algebra </w:t>
      </w:r>
      <w:r>
        <w:t>using Desire2Learn, MyMathLab and PowerPoint</w:t>
      </w:r>
      <w:r>
        <w:rPr>
          <w:rFonts w:eastAsia="Arial"/>
          <w:color w:val="000000"/>
          <w:spacing w:val="-2"/>
          <w:lang w:bidi="en-US"/>
        </w:rPr>
        <w:t xml:space="preserve"> </w:t>
      </w:r>
    </w:p>
    <w:p w:rsidR="00B27195" w:rsidRDefault="00787EDD">
      <w:pPr>
        <w:pStyle w:val="ListParagraph"/>
        <w:numPr>
          <w:ilvl w:val="0"/>
          <w:numId w:val="2"/>
        </w:numPr>
        <w:tabs>
          <w:tab w:val="right" w:pos="0"/>
        </w:tabs>
        <w:rPr>
          <w:rFonts w:eastAsia="Arial"/>
          <w:color w:val="000000"/>
          <w:spacing w:val="-2"/>
          <w:lang w:bidi="en-US"/>
        </w:rPr>
      </w:pPr>
      <w:r>
        <w:rPr>
          <w:iCs/>
        </w:rPr>
        <w:t>Graded student work, and maintained daily contact with students via email, phone, instant messenger</w:t>
      </w:r>
    </w:p>
    <w:p w:rsidR="00B27195" w:rsidRDefault="00787EDD">
      <w:pPr>
        <w:pStyle w:val="ListParagraph"/>
        <w:numPr>
          <w:ilvl w:val="0"/>
          <w:numId w:val="2"/>
        </w:numPr>
        <w:tabs>
          <w:tab w:val="right" w:pos="0"/>
        </w:tabs>
        <w:rPr>
          <w:rFonts w:eastAsia="Arial"/>
          <w:color w:val="000000"/>
          <w:spacing w:val="-2"/>
          <w:lang w:bidi="en-US"/>
        </w:rPr>
      </w:pPr>
      <w:r>
        <w:lastRenderedPageBreak/>
        <w:t>Assessed students learning through discussions, projects</w:t>
      </w:r>
      <w:r>
        <w:t>, and formal assessments</w:t>
      </w:r>
    </w:p>
    <w:p w:rsidR="00B27195" w:rsidRDefault="00787EDD">
      <w:pPr>
        <w:numPr>
          <w:ilvl w:val="0"/>
          <w:numId w:val="2"/>
        </w:numPr>
        <w:spacing w:before="100" w:beforeAutospacing="1" w:after="100" w:afterAutospacing="1"/>
      </w:pPr>
      <w:r>
        <w:t>Maintained current and accurate records of students' grades, attendance, and course placement</w:t>
      </w:r>
    </w:p>
    <w:p w:rsidR="00B27195" w:rsidRDefault="00787EDD">
      <w:pPr>
        <w:numPr>
          <w:ilvl w:val="0"/>
          <w:numId w:val="2"/>
        </w:numPr>
        <w:spacing w:before="100" w:beforeAutospacing="1" w:after="100" w:afterAutospacing="1"/>
      </w:pPr>
      <w:r>
        <w:t>Encouraged student attendance</w:t>
      </w:r>
    </w:p>
    <w:p w:rsidR="00B27195" w:rsidRDefault="00787EDD">
      <w:pPr>
        <w:numPr>
          <w:ilvl w:val="0"/>
          <w:numId w:val="2"/>
        </w:numPr>
        <w:spacing w:before="100" w:beforeAutospacing="1" w:after="100" w:afterAutospacing="1"/>
      </w:pPr>
      <w:r>
        <w:t>Maintained weekly Office Hours and tutoring sessions upon request</w:t>
      </w:r>
    </w:p>
    <w:p w:rsidR="00B27195" w:rsidRDefault="00787EDD">
      <w:pPr>
        <w:pStyle w:val="ListParagraph"/>
        <w:numPr>
          <w:ilvl w:val="0"/>
          <w:numId w:val="2"/>
        </w:numPr>
        <w:tabs>
          <w:tab w:val="right" w:pos="0"/>
        </w:tabs>
        <w:rPr>
          <w:rFonts w:eastAsia="Arial"/>
          <w:color w:val="000000"/>
          <w:spacing w:val="-2"/>
          <w:lang w:bidi="en-US"/>
        </w:rPr>
      </w:pPr>
      <w:r>
        <w:rPr>
          <w:rFonts w:eastAsia="Arial"/>
          <w:color w:val="000000"/>
          <w:spacing w:val="-2"/>
          <w:lang w:bidi="en-US"/>
        </w:rPr>
        <w:t>Participated in school retention initiati</w:t>
      </w:r>
      <w:r>
        <w:rPr>
          <w:rFonts w:eastAsia="Arial"/>
          <w:color w:val="000000"/>
          <w:spacing w:val="-2"/>
          <w:lang w:bidi="en-US"/>
        </w:rPr>
        <w:t xml:space="preserve">ves by maintaining productive contact with students and by getting in touch with and offering assistance to absent students </w:t>
      </w:r>
    </w:p>
    <w:p w:rsidR="00B27195" w:rsidRDefault="00787EDD">
      <w:pPr>
        <w:pStyle w:val="ListParagraph"/>
        <w:numPr>
          <w:ilvl w:val="0"/>
          <w:numId w:val="2"/>
        </w:numPr>
        <w:tabs>
          <w:tab w:val="right" w:pos="0"/>
        </w:tabs>
        <w:jc w:val="both"/>
        <w:rPr>
          <w:rFonts w:eastAsia="Arial"/>
          <w:color w:val="000000"/>
          <w:spacing w:val="-2"/>
          <w:lang w:bidi="en-US"/>
        </w:rPr>
      </w:pPr>
      <w:r>
        <w:rPr>
          <w:rFonts w:eastAsia="Arial"/>
          <w:color w:val="000000"/>
          <w:spacing w:val="-2"/>
          <w:lang w:bidi="en-US"/>
        </w:rPr>
        <w:t>Advised students in matters related to academics, attendance and behaviors</w:t>
      </w:r>
    </w:p>
    <w:p w:rsidR="00B27195" w:rsidRDefault="00B27195">
      <w:pPr>
        <w:contextualSpacing/>
        <w:jc w:val="both"/>
        <w:rPr>
          <w:rFonts w:eastAsia="Arial"/>
          <w:b/>
          <w:color w:val="000000"/>
          <w:sz w:val="4"/>
          <w:szCs w:val="4"/>
          <w:lang w:bidi="en-US"/>
        </w:rPr>
      </w:pPr>
    </w:p>
    <w:p w:rsidR="00B27195" w:rsidRDefault="00787EDD">
      <w:pPr>
        <w:numPr>
          <w:ilvl w:val="0"/>
          <w:numId w:val="2"/>
        </w:numPr>
        <w:tabs>
          <w:tab w:val="right" w:pos="0"/>
        </w:tabs>
        <w:contextualSpacing/>
        <w:rPr>
          <w:rFonts w:eastAsia="Arial"/>
          <w:color w:val="000000"/>
          <w:spacing w:val="-4"/>
          <w:lang w:bidi="en-US"/>
        </w:rPr>
      </w:pPr>
      <w:r>
        <w:rPr>
          <w:rFonts w:eastAsia="Arial"/>
          <w:color w:val="000000"/>
          <w:spacing w:val="-4"/>
          <w:lang w:bidi="en-US"/>
        </w:rPr>
        <w:t xml:space="preserve">Created comprehensive lesson plans, quizzes, and </w:t>
      </w:r>
      <w:r>
        <w:rPr>
          <w:rFonts w:eastAsia="Arial"/>
          <w:color w:val="000000"/>
          <w:spacing w:val="-4"/>
          <w:lang w:bidi="en-US"/>
        </w:rPr>
        <w:t>exams to challenge student understanding/gauge retention.</w:t>
      </w:r>
    </w:p>
    <w:p w:rsidR="00B27195" w:rsidRDefault="00787EDD">
      <w:pPr>
        <w:numPr>
          <w:ilvl w:val="0"/>
          <w:numId w:val="2"/>
        </w:numPr>
        <w:tabs>
          <w:tab w:val="right" w:pos="0"/>
        </w:tabs>
        <w:contextualSpacing/>
        <w:rPr>
          <w:rFonts w:eastAsia="Arial"/>
          <w:color w:val="000000"/>
          <w:spacing w:val="-4"/>
          <w:lang w:bidi="en-US"/>
        </w:rPr>
      </w:pPr>
      <w:r>
        <w:rPr>
          <w:rFonts w:eastAsia="Arial"/>
          <w:color w:val="000000"/>
          <w:spacing w:val="-4"/>
          <w:lang w:bidi="en-US"/>
        </w:rPr>
        <w:t xml:space="preserve">Demonstrated new concepts, reviewed essential formulas, and instructed students on TI-83/TI-84 graphing calculator use. </w:t>
      </w:r>
    </w:p>
    <w:p w:rsidR="00B27195" w:rsidRDefault="00787EDD">
      <w:pPr>
        <w:tabs>
          <w:tab w:val="right" w:pos="0"/>
        </w:tabs>
        <w:contextualSpacing/>
        <w:rPr>
          <w:rFonts w:eastAsia="Arial"/>
          <w:color w:val="000000"/>
          <w:spacing w:val="-4"/>
          <w:sz w:val="4"/>
          <w:szCs w:val="4"/>
          <w:lang w:bidi="en-US"/>
        </w:rPr>
      </w:pPr>
      <w:r>
        <w:rPr>
          <w:rFonts w:eastAsia="Arial"/>
          <w:color w:val="000000"/>
          <w:spacing w:val="-4"/>
          <w:lang w:bidi="en-US"/>
        </w:rPr>
        <w:t xml:space="preserve"> </w:t>
      </w:r>
    </w:p>
    <w:p w:rsidR="00B27195" w:rsidRDefault="00787EDD">
      <w:pPr>
        <w:numPr>
          <w:ilvl w:val="0"/>
          <w:numId w:val="2"/>
        </w:numPr>
        <w:tabs>
          <w:tab w:val="right" w:pos="0"/>
        </w:tabs>
        <w:contextualSpacing/>
        <w:rPr>
          <w:rFonts w:eastAsia="Arial"/>
          <w:color w:val="000000"/>
          <w:spacing w:val="-2"/>
          <w:lang w:bidi="en-US"/>
        </w:rPr>
      </w:pPr>
      <w:r>
        <w:rPr>
          <w:rFonts w:eastAsia="Arial"/>
          <w:color w:val="000000"/>
          <w:lang w:bidi="en-US"/>
        </w:rPr>
        <w:t xml:space="preserve">Incorporated lectures, demonstrations, group work, discussions and investigations in teaching style. </w:t>
      </w:r>
    </w:p>
    <w:p w:rsidR="00B27195" w:rsidRDefault="00B27195">
      <w:pPr>
        <w:tabs>
          <w:tab w:val="right" w:pos="0"/>
        </w:tabs>
        <w:contextualSpacing/>
        <w:rPr>
          <w:rFonts w:eastAsia="Arial"/>
          <w:color w:val="000000"/>
          <w:spacing w:val="-2"/>
          <w:sz w:val="4"/>
          <w:szCs w:val="4"/>
          <w:lang w:bidi="en-US"/>
        </w:rPr>
      </w:pPr>
    </w:p>
    <w:p w:rsidR="00B27195" w:rsidRDefault="00B27195">
      <w:pPr>
        <w:rPr>
          <w:rFonts w:eastAsia="Arial"/>
          <w:b/>
          <w:color w:val="000000"/>
          <w:spacing w:val="-2"/>
          <w:lang w:bidi="en-US"/>
        </w:rPr>
      </w:pPr>
    </w:p>
    <w:p w:rsidR="00B27195" w:rsidRDefault="00787ED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Fordson High School, Dearborn Public Schools, Dearborn, MI</w:t>
      </w:r>
      <w:r>
        <w:rPr>
          <w:b/>
          <w:sz w:val="28"/>
          <w:szCs w:val="28"/>
        </w:rPr>
        <w:tab/>
        <w:t>03/2007-10/2010</w:t>
      </w:r>
    </w:p>
    <w:p w:rsidR="00B27195" w:rsidRDefault="00787EDD">
      <w:pPr>
        <w:rPr>
          <w:sz w:val="26"/>
          <w:szCs w:val="26"/>
        </w:rPr>
      </w:pPr>
      <w:r>
        <w:rPr>
          <w:b/>
          <w:sz w:val="28"/>
          <w:szCs w:val="28"/>
        </w:rPr>
        <w:t>Mathematics Teacher</w:t>
      </w:r>
      <w:r>
        <w:rPr>
          <w:b/>
          <w:sz w:val="26"/>
          <w:szCs w:val="26"/>
        </w:rPr>
        <w:t xml:space="preserve"> </w:t>
      </w:r>
      <w:r>
        <w:t>9</w:t>
      </w:r>
      <w:r>
        <w:rPr>
          <w:vertAlign w:val="superscript"/>
        </w:rPr>
        <w:t>th</w:t>
      </w:r>
      <w:r>
        <w:t>-12</w:t>
      </w:r>
      <w:r>
        <w:rPr>
          <w:vertAlign w:val="superscript"/>
        </w:rPr>
        <w:t>th</w:t>
      </w:r>
      <w:r>
        <w:t xml:space="preserve"> grade, Pre-Algebra, Algebra I &amp; II, Geometry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Collaborated with fellow teachers employing varied instructional strategies including: </w:t>
      </w:r>
    </w:p>
    <w:p w:rsidR="00B27195" w:rsidRDefault="00787EDD">
      <w:r>
        <w:t>Disciplinary Literacy-advanced literary instruction embedded within content-area classes’ ex. math, science and social studies.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Accountable Talk- Method of encouraging </w:t>
      </w:r>
      <w:r>
        <w:t>students to think deeply, articulate their reasoning and listen with purpose.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Educated students on various math courses from Pre-Algebra, Algebra I &amp; II, Algebra I for Bilingual students and Geometry.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Worked in conjunction with a special education teacher </w:t>
      </w:r>
      <w:r>
        <w:t>to co-present math courses to classes’ containg up to 20 % special education students.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Worked with a vastly cultural diverse student population</w:t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Created comprehensive lesson plans, quizzes, and exams to challenge student understanding/gauge retention. 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Demo</w:t>
      </w:r>
      <w:r>
        <w:t>nstrated new concepts, reviewed essential formulas, and instructed students on TI-83/ti-84 graphing calculator use.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Used a variety of teaching strategies including cooperative</w:t>
      </w:r>
      <w:r>
        <w:rPr>
          <w:spacing w:val="8"/>
        </w:rPr>
        <w:t xml:space="preserve"> </w:t>
      </w:r>
      <w:r>
        <w:t>learning and hands-on approaches to learning</w:t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Assessed students' progress daily using a variety of assessments 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Provided feedback to students by regularly posting grades</w:t>
      </w:r>
    </w:p>
    <w:p w:rsidR="00B27195" w:rsidRDefault="00787EDD">
      <w:pPr>
        <w:pStyle w:val="ListParagraph"/>
        <w:numPr>
          <w:ilvl w:val="0"/>
          <w:numId w:val="3"/>
        </w:numPr>
      </w:pPr>
      <w:r>
        <w:t xml:space="preserve">Communicated with parents during parent-teacher conferences and through regularly sending home progress reports 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Contributed to week</w:t>
      </w:r>
      <w:r>
        <w:t>ly departmental meetings to review curricula, schedules and address student struggles and propose solutions.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Participated in Professional Development at Dearborn Public School</w:t>
      </w:r>
    </w:p>
    <w:p w:rsidR="00B27195" w:rsidRDefault="00787EDD">
      <w:pPr>
        <w:pStyle w:val="ListParagraph"/>
        <w:numPr>
          <w:ilvl w:val="0"/>
          <w:numId w:val="3"/>
        </w:numPr>
      </w:pPr>
      <w:r>
        <w:t>Participated in CLC Content Literacy Continuum,</w:t>
      </w:r>
      <w:r>
        <w:rPr>
          <w:b/>
        </w:rPr>
        <w:t xml:space="preserve"> </w:t>
      </w:r>
      <w:r>
        <w:t>2008-to 2010</w:t>
      </w:r>
    </w:p>
    <w:p w:rsidR="00B27195" w:rsidRDefault="00B27195">
      <w:pPr>
        <w:tabs>
          <w:tab w:val="left" w:pos="7380"/>
          <w:tab w:val="left" w:pos="7560"/>
        </w:tabs>
        <w:rPr>
          <w:b/>
          <w:sz w:val="20"/>
          <w:szCs w:val="20"/>
        </w:rPr>
      </w:pPr>
    </w:p>
    <w:p w:rsidR="00B27195" w:rsidRDefault="00B27195">
      <w:pPr>
        <w:tabs>
          <w:tab w:val="left" w:pos="7380"/>
          <w:tab w:val="left" w:pos="7560"/>
        </w:tabs>
        <w:rPr>
          <w:sz w:val="28"/>
          <w:szCs w:val="28"/>
        </w:rPr>
      </w:pPr>
    </w:p>
    <w:p w:rsidR="00B27195" w:rsidRDefault="00787EDD">
      <w:pPr>
        <w:tabs>
          <w:tab w:val="left" w:pos="7380"/>
          <w:tab w:val="left" w:pos="7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Unis Middle Schoo</w:t>
      </w:r>
      <w:r>
        <w:rPr>
          <w:b/>
          <w:sz w:val="28"/>
          <w:szCs w:val="28"/>
        </w:rPr>
        <w:t>l, Dearborn Public Schools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Dearborn, MI</w:t>
      </w:r>
    </w:p>
    <w:p w:rsidR="00B27195" w:rsidRDefault="00787EDD">
      <w:pPr>
        <w:tabs>
          <w:tab w:val="left" w:pos="7380"/>
          <w:tab w:val="left" w:pos="7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 Teacher</w:t>
      </w:r>
      <w:r>
        <w:rPr>
          <w:b/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 01/2007-04/2007</w:t>
      </w:r>
    </w:p>
    <w:p w:rsidR="00B27195" w:rsidRDefault="00787EDD">
      <w:pPr>
        <w:pStyle w:val="ListParagraph"/>
        <w:numPr>
          <w:ilvl w:val="1"/>
          <w:numId w:val="4"/>
        </w:numPr>
        <w:tabs>
          <w:tab w:val="left" w:pos="9000"/>
        </w:tabs>
        <w:spacing w:after="40"/>
      </w:pPr>
      <w:r>
        <w:t>Taught five chapters of 7</w:t>
      </w:r>
      <w:r>
        <w:rPr>
          <w:vertAlign w:val="superscript"/>
        </w:rPr>
        <w:t>th</w:t>
      </w:r>
      <w:r>
        <w:t xml:space="preserve"> grade mathematics (Pre-Algebra) in one semester</w:t>
      </w:r>
    </w:p>
    <w:p w:rsidR="00B27195" w:rsidRDefault="00787EDD">
      <w:pPr>
        <w:numPr>
          <w:ilvl w:val="0"/>
          <w:numId w:val="5"/>
        </w:numPr>
        <w:spacing w:after="40"/>
      </w:pPr>
      <w:r>
        <w:t>Planned and implemented several units that met both National and Michigan Standards</w:t>
      </w:r>
    </w:p>
    <w:p w:rsidR="00B27195" w:rsidRDefault="00787EDD">
      <w:pPr>
        <w:numPr>
          <w:ilvl w:val="0"/>
          <w:numId w:val="5"/>
        </w:numPr>
        <w:spacing w:after="40"/>
      </w:pPr>
      <w:r>
        <w:t xml:space="preserve">Used Harry </w:t>
      </w:r>
      <w:r>
        <w:t>Wong’s classroom management guidelines to manage the classroom</w:t>
      </w:r>
    </w:p>
    <w:p w:rsidR="00B27195" w:rsidRDefault="00787EDD">
      <w:pPr>
        <w:numPr>
          <w:ilvl w:val="0"/>
          <w:numId w:val="5"/>
        </w:numPr>
        <w:spacing w:after="40"/>
      </w:pPr>
      <w:r>
        <w:t>Offered daily after-schools instructional sessions for struggling students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t>Incorporated lectures, demonstrations, group work, discussions and investigations in teaching style.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lastRenderedPageBreak/>
        <w:t>Restructured clas</w:t>
      </w:r>
      <w:r>
        <w:t>sroom arrangement to reflect my teaching style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t xml:space="preserve">Assessed students' progress daily using a variety of assessments 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t>Provided feedback to students by regularly posting grades on the classroom wall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t>Communication with parents during parent-teacher conferences an</w:t>
      </w:r>
      <w:r>
        <w:t>d through regularly sending home progress reports (once/twice a month)</w:t>
      </w:r>
    </w:p>
    <w:p w:rsidR="00B27195" w:rsidRDefault="00787EDD">
      <w:pPr>
        <w:numPr>
          <w:ilvl w:val="0"/>
          <w:numId w:val="5"/>
        </w:numPr>
        <w:tabs>
          <w:tab w:val="left" w:pos="9000"/>
        </w:tabs>
        <w:spacing w:after="40"/>
      </w:pPr>
      <w:r>
        <w:t>Participated in Technology seminars for Student Teachers at Wayne State University</w:t>
      </w:r>
    </w:p>
    <w:p w:rsidR="00B27195" w:rsidRDefault="00B27195">
      <w:pPr>
        <w:tabs>
          <w:tab w:val="left" w:pos="2376"/>
          <w:tab w:val="left" w:pos="5016"/>
        </w:tabs>
        <w:ind w:left="360"/>
        <w:rPr>
          <w:sz w:val="28"/>
          <w:szCs w:val="28"/>
        </w:rPr>
      </w:pPr>
    </w:p>
    <w:p w:rsidR="00B27195" w:rsidRDefault="00787EDD">
      <w:pPr>
        <w:tabs>
          <w:tab w:val="left" w:pos="2376"/>
          <w:tab w:val="left" w:pos="5016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Wayne State University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Detroit, MI </w:t>
      </w:r>
    </w:p>
    <w:p w:rsidR="00B27195" w:rsidRDefault="00787EDD">
      <w:pPr>
        <w:tabs>
          <w:tab w:val="left" w:pos="2376"/>
          <w:tab w:val="left" w:pos="5016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G0-Girl Mentor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01/2006-05/2006</w:t>
      </w:r>
    </w:p>
    <w:p w:rsidR="00B27195" w:rsidRDefault="00787EDD">
      <w:pPr>
        <w:numPr>
          <w:ilvl w:val="0"/>
          <w:numId w:val="5"/>
        </w:numPr>
      </w:pPr>
      <w:r>
        <w:t>Worked in a diverse c</w:t>
      </w:r>
      <w:r>
        <w:t>ultural setting</w:t>
      </w:r>
    </w:p>
    <w:p w:rsidR="00B27195" w:rsidRDefault="00787EDD">
      <w:pPr>
        <w:numPr>
          <w:ilvl w:val="0"/>
          <w:numId w:val="5"/>
        </w:numPr>
        <w:tabs>
          <w:tab w:val="left" w:pos="2376"/>
          <w:tab w:val="left" w:pos="5016"/>
        </w:tabs>
      </w:pPr>
      <w:r>
        <w:t>Mentored seventh grade girls in Mathematics &amp; Technology</w:t>
      </w:r>
    </w:p>
    <w:p w:rsidR="00B27195" w:rsidRDefault="00787EDD">
      <w:pPr>
        <w:numPr>
          <w:ilvl w:val="0"/>
          <w:numId w:val="5"/>
        </w:numPr>
        <w:tabs>
          <w:tab w:val="left" w:pos="2376"/>
          <w:tab w:val="left" w:pos="5016"/>
        </w:tabs>
      </w:pPr>
      <w:r>
        <w:t>Taught lessons on descriptive statistics</w:t>
      </w:r>
    </w:p>
    <w:p w:rsidR="00B27195" w:rsidRDefault="00787EDD">
      <w:pPr>
        <w:numPr>
          <w:ilvl w:val="0"/>
          <w:numId w:val="5"/>
        </w:numPr>
        <w:spacing w:after="40"/>
      </w:pPr>
      <w:r>
        <w:t>Graded tests, and other assignments</w:t>
      </w:r>
    </w:p>
    <w:p w:rsidR="00B27195" w:rsidRDefault="00787EDD">
      <w:pPr>
        <w:numPr>
          <w:ilvl w:val="0"/>
          <w:numId w:val="5"/>
        </w:numPr>
      </w:pPr>
      <w:r>
        <w:t>Provided one-one-one assistance to students</w:t>
      </w:r>
    </w:p>
    <w:p w:rsidR="00B27195" w:rsidRDefault="00787EDD">
      <w:pPr>
        <w:numPr>
          <w:ilvl w:val="0"/>
          <w:numId w:val="5"/>
        </w:numPr>
      </w:pPr>
      <w:r>
        <w:t>Planned  two unit plans that met both National and Michigan St</w:t>
      </w:r>
      <w:r>
        <w:t>andards</w:t>
      </w:r>
    </w:p>
    <w:p w:rsidR="00B27195" w:rsidRDefault="00B27195">
      <w:pPr>
        <w:spacing w:after="40"/>
        <w:ind w:left="360"/>
      </w:pPr>
    </w:p>
    <w:p w:rsidR="00B27195" w:rsidRDefault="00787EDD">
      <w:pPr>
        <w:tabs>
          <w:tab w:val="left" w:pos="0"/>
          <w:tab w:val="right" w:pos="10348"/>
        </w:tabs>
        <w:rPr>
          <w:rFonts w:ascii="Palatino Linotype" w:hAnsi="Palatino Linotype" w:cs="Arial"/>
          <w:i/>
          <w:sz w:val="22"/>
          <w:szCs w:val="22"/>
        </w:rPr>
      </w:pPr>
      <w:r>
        <w:rPr>
          <w:b/>
          <w:sz w:val="28"/>
          <w:szCs w:val="28"/>
        </w:rPr>
        <w:t>Technology Snapshot</w:t>
      </w:r>
      <w:r>
        <w:rPr>
          <w:b/>
        </w:rPr>
        <w:t xml:space="preserve">: </w:t>
      </w:r>
      <w:r>
        <w:t>MATLAB, Maple, SAS (Statistical Analysis Application), R-Program, MS Office 2010 (Word, Excel, Power Point, Publisher, Outlook</w:t>
      </w:r>
      <w:r>
        <w:rPr>
          <w:rFonts w:ascii="Palatino Linotype" w:hAnsi="Palatino Linotype" w:cs="Arial"/>
          <w:i/>
          <w:sz w:val="22"/>
          <w:szCs w:val="22"/>
        </w:rPr>
        <w:t>)</w:t>
      </w:r>
    </w:p>
    <w:p w:rsidR="00B27195" w:rsidRDefault="00787EDD">
      <w:pPr>
        <w:spacing w:after="4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         </w:t>
      </w:r>
    </w:p>
    <w:p w:rsidR="00B27195" w:rsidRDefault="00B27195">
      <w:pPr>
        <w:pStyle w:val="Achievement"/>
      </w:pPr>
    </w:p>
    <w:p w:rsidR="00B27195" w:rsidRDefault="00B27195">
      <w:pPr>
        <w:pStyle w:val="Achievement"/>
      </w:pPr>
    </w:p>
    <w:p w:rsidR="00B27195" w:rsidRDefault="00B27195">
      <w:pPr>
        <w:rPr>
          <w:rFonts w:ascii="Palatino Linotype" w:hAnsi="Palatino Linotype" w:cs="Arial"/>
          <w:sz w:val="10"/>
          <w:szCs w:val="10"/>
        </w:rPr>
      </w:pPr>
    </w:p>
    <w:sectPr w:rsidR="00B27195">
      <w:pgSz w:w="12240" w:h="15840"/>
      <w:pgMar w:top="907" w:right="902" w:bottom="90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794C"/>
    <w:multiLevelType w:val="multilevel"/>
    <w:tmpl w:val="1CAE79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4E09"/>
    <w:multiLevelType w:val="multilevel"/>
    <w:tmpl w:val="38CD4E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F243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507D8"/>
    <w:multiLevelType w:val="multilevel"/>
    <w:tmpl w:val="617507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0B04E20"/>
    <w:multiLevelType w:val="multilevel"/>
    <w:tmpl w:val="70B04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DE5899"/>
    <w:multiLevelType w:val="multilevel"/>
    <w:tmpl w:val="7ADE5899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E8"/>
    <w:rsid w:val="0000513D"/>
    <w:rsid w:val="00021F4D"/>
    <w:rsid w:val="000228CC"/>
    <w:rsid w:val="000B1961"/>
    <w:rsid w:val="000D4636"/>
    <w:rsid w:val="000F4EDA"/>
    <w:rsid w:val="00131A1F"/>
    <w:rsid w:val="00153492"/>
    <w:rsid w:val="00156E07"/>
    <w:rsid w:val="001714E5"/>
    <w:rsid w:val="00191CF9"/>
    <w:rsid w:val="00195BE8"/>
    <w:rsid w:val="001A3233"/>
    <w:rsid w:val="001A627B"/>
    <w:rsid w:val="001F758A"/>
    <w:rsid w:val="00215CA7"/>
    <w:rsid w:val="0021699B"/>
    <w:rsid w:val="00255F6D"/>
    <w:rsid w:val="00256D96"/>
    <w:rsid w:val="002A127A"/>
    <w:rsid w:val="002A5D71"/>
    <w:rsid w:val="002B216C"/>
    <w:rsid w:val="002B57F2"/>
    <w:rsid w:val="002B7CD9"/>
    <w:rsid w:val="00306920"/>
    <w:rsid w:val="00317E04"/>
    <w:rsid w:val="0039777D"/>
    <w:rsid w:val="003A5425"/>
    <w:rsid w:val="003C5D1E"/>
    <w:rsid w:val="003F2828"/>
    <w:rsid w:val="00400792"/>
    <w:rsid w:val="00407BED"/>
    <w:rsid w:val="00416212"/>
    <w:rsid w:val="0042156B"/>
    <w:rsid w:val="004506E8"/>
    <w:rsid w:val="00451160"/>
    <w:rsid w:val="00454427"/>
    <w:rsid w:val="00463290"/>
    <w:rsid w:val="00494272"/>
    <w:rsid w:val="00496325"/>
    <w:rsid w:val="00504684"/>
    <w:rsid w:val="00511BE6"/>
    <w:rsid w:val="00596BAD"/>
    <w:rsid w:val="005A4ADB"/>
    <w:rsid w:val="005B0C2A"/>
    <w:rsid w:val="005F6B0D"/>
    <w:rsid w:val="00602CE3"/>
    <w:rsid w:val="00636FF4"/>
    <w:rsid w:val="00656DFD"/>
    <w:rsid w:val="006573AD"/>
    <w:rsid w:val="0066733E"/>
    <w:rsid w:val="00667B29"/>
    <w:rsid w:val="006849F0"/>
    <w:rsid w:val="00687D36"/>
    <w:rsid w:val="00687F21"/>
    <w:rsid w:val="006A1DB7"/>
    <w:rsid w:val="006B6FB8"/>
    <w:rsid w:val="006E3B6F"/>
    <w:rsid w:val="00711A5B"/>
    <w:rsid w:val="00716E3E"/>
    <w:rsid w:val="00727F3D"/>
    <w:rsid w:val="007450B4"/>
    <w:rsid w:val="0076560B"/>
    <w:rsid w:val="00767210"/>
    <w:rsid w:val="00787EDD"/>
    <w:rsid w:val="007E40CC"/>
    <w:rsid w:val="00811804"/>
    <w:rsid w:val="00837681"/>
    <w:rsid w:val="00852BC8"/>
    <w:rsid w:val="0087091A"/>
    <w:rsid w:val="00891DEE"/>
    <w:rsid w:val="008A1410"/>
    <w:rsid w:val="008E3226"/>
    <w:rsid w:val="008F3CFB"/>
    <w:rsid w:val="0092155D"/>
    <w:rsid w:val="00946992"/>
    <w:rsid w:val="00975F13"/>
    <w:rsid w:val="009A09F0"/>
    <w:rsid w:val="009C3754"/>
    <w:rsid w:val="009D0BE2"/>
    <w:rsid w:val="009D4711"/>
    <w:rsid w:val="009E4354"/>
    <w:rsid w:val="00A32B29"/>
    <w:rsid w:val="00A357AF"/>
    <w:rsid w:val="00A86141"/>
    <w:rsid w:val="00AA13F8"/>
    <w:rsid w:val="00AB3AF0"/>
    <w:rsid w:val="00B23297"/>
    <w:rsid w:val="00B27195"/>
    <w:rsid w:val="00B4372B"/>
    <w:rsid w:val="00B5170B"/>
    <w:rsid w:val="00B608C4"/>
    <w:rsid w:val="00BC1DC7"/>
    <w:rsid w:val="00C037C0"/>
    <w:rsid w:val="00C10863"/>
    <w:rsid w:val="00C76CEF"/>
    <w:rsid w:val="00C81AF5"/>
    <w:rsid w:val="00C83F78"/>
    <w:rsid w:val="00C94058"/>
    <w:rsid w:val="00CC48A4"/>
    <w:rsid w:val="00CC5A12"/>
    <w:rsid w:val="00CD63B0"/>
    <w:rsid w:val="00CE1466"/>
    <w:rsid w:val="00CE540C"/>
    <w:rsid w:val="00CF383D"/>
    <w:rsid w:val="00D0054C"/>
    <w:rsid w:val="00D126B8"/>
    <w:rsid w:val="00D71B9B"/>
    <w:rsid w:val="00D77607"/>
    <w:rsid w:val="00D918E4"/>
    <w:rsid w:val="00DC301E"/>
    <w:rsid w:val="00DF608F"/>
    <w:rsid w:val="00E51797"/>
    <w:rsid w:val="00E616BA"/>
    <w:rsid w:val="00E97991"/>
    <w:rsid w:val="00EB4F9B"/>
    <w:rsid w:val="00EC3952"/>
    <w:rsid w:val="00EF479C"/>
    <w:rsid w:val="00F31DDD"/>
    <w:rsid w:val="00FC6587"/>
    <w:rsid w:val="00FD25AA"/>
    <w:rsid w:val="00FF0183"/>
    <w:rsid w:val="00FF156E"/>
    <w:rsid w:val="243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lang w:bidi="ar-SA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BodyText"/>
    <w:pPr>
      <w:tabs>
        <w:tab w:val="left" w:pos="2136"/>
        <w:tab w:val="left" w:pos="2376"/>
      </w:tabs>
      <w:spacing w:after="0"/>
      <w:ind w:right="245"/>
      <w:jc w:val="center"/>
    </w:pPr>
    <w:rPr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xbe">
    <w:name w:val="_xb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5422</Characters>
  <Application>Microsoft Office Word</Application>
  <DocSecurity>0</DocSecurity>
  <Lines>45</Lines>
  <Paragraphs>12</Paragraphs>
  <ScaleCrop>false</ScaleCrop>
  <Company>Hewlett-Packard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Elvedina Melkic Resume</dc:title>
  <dc:creator>Elvedina Melkic</dc:creator>
  <cp:keywords>Resume</cp:keywords>
  <cp:lastModifiedBy>Rahul Mehra</cp:lastModifiedBy>
  <cp:revision>2</cp:revision>
  <cp:lastPrinted>2018-05-04T13:29:00Z</cp:lastPrinted>
  <dcterms:created xsi:type="dcterms:W3CDTF">2018-08-20T15:47:00Z</dcterms:created>
  <dcterms:modified xsi:type="dcterms:W3CDTF">2018-08-20T15:47:00Z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