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90" w:type="dxa"/>
        <w:tblInd w:w="-2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89"/>
        <w:gridCol w:w="4499"/>
        <w:gridCol w:w="2251"/>
      </w:tblGrid>
      <w:tr w:rsidR="005745DA">
        <w:trPr>
          <w:trHeight w:hRule="exact" w:val="288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0"/>
              <w:spacing w:line="220" w:lineRule="atLeast"/>
              <w:rPr>
                <w:b/>
                <w:sz w:val="18"/>
                <w:szCs w:val="18"/>
              </w:rPr>
            </w:pPr>
            <w:r>
              <w:rPr>
                <w:rStyle w:val="CharAttribute3"/>
                <w:rFonts w:eastAsia="Batang"/>
                <w:szCs w:val="18"/>
              </w:rPr>
              <w:t>163-18 108</w:t>
            </w:r>
            <w:r>
              <w:rPr>
                <w:rStyle w:val="CharAttribute4"/>
                <w:rFonts w:eastAsia="Batang"/>
                <w:szCs w:val="18"/>
              </w:rPr>
              <w:t>th</w:t>
            </w:r>
            <w:r>
              <w:rPr>
                <w:rStyle w:val="CharAttribute3"/>
                <w:rFonts w:eastAsia="Batang"/>
                <w:szCs w:val="18"/>
              </w:rPr>
              <w:t xml:space="preserve"> Avenue, Jamaica NY 11433</w:t>
            </w:r>
            <w:r>
              <w:rPr>
                <w:rStyle w:val="CharAttribute5"/>
                <w:rFonts w:eastAsia="Batang"/>
                <w:szCs w:val="18"/>
              </w:rPr>
              <w:t>·</w:t>
            </w:r>
            <w:r>
              <w:rPr>
                <w:rStyle w:val="CharAttribute3"/>
                <w:rFonts w:eastAsia="Batang"/>
                <w:szCs w:val="18"/>
              </w:rPr>
              <w:t>347-357-1786</w:t>
            </w:r>
            <w:r>
              <w:rPr>
                <w:rStyle w:val="CharAttribute5"/>
                <w:rFonts w:eastAsia="Batang"/>
                <w:szCs w:val="18"/>
              </w:rPr>
              <w:t>·</w:t>
            </w:r>
            <w:r>
              <w:rPr>
                <w:rStyle w:val="CharAttribute3"/>
                <w:rFonts w:eastAsia="Batang"/>
                <w:szCs w:val="18"/>
              </w:rPr>
              <w:t>hitechfuture@yahoo.com</w:t>
            </w:r>
          </w:p>
        </w:tc>
      </w:tr>
      <w:tr w:rsidR="005745DA">
        <w:trPr>
          <w:trHeight w:hRule="exact" w:val="605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4"/>
              <w:spacing w:line="220" w:lineRule="atLeast"/>
              <w:rPr>
                <w:b/>
                <w:spacing w:val="10"/>
                <w:sz w:val="32"/>
                <w:szCs w:val="32"/>
              </w:rPr>
            </w:pPr>
            <w:r>
              <w:rPr>
                <w:rStyle w:val="CharAttribute7"/>
                <w:szCs w:val="44"/>
              </w:rPr>
              <w:tab/>
            </w:r>
            <w:r>
              <w:rPr>
                <w:rStyle w:val="CharAttribute7"/>
                <w:szCs w:val="44"/>
              </w:rPr>
              <w:tab/>
            </w:r>
            <w:bookmarkStart w:id="0" w:name="_GoBack"/>
            <w:r>
              <w:rPr>
                <w:rStyle w:val="CharAttribute6"/>
                <w:szCs w:val="32"/>
              </w:rPr>
              <w:t>Jerry Holloway</w:t>
            </w:r>
            <w:bookmarkEnd w:id="0"/>
          </w:p>
        </w:tc>
      </w:tr>
      <w:tr w:rsidR="005745DA">
        <w:trPr>
          <w:trHeight w:val="440"/>
        </w:trPr>
        <w:tc>
          <w:tcPr>
            <w:tcW w:w="9090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5"/>
              <w:spacing w:line="220" w:lineRule="atLeast"/>
              <w:rPr>
                <w:b/>
                <w:spacing w:val="10"/>
                <w:sz w:val="22"/>
                <w:szCs w:val="22"/>
              </w:rPr>
            </w:pPr>
            <w:r>
              <w:rPr>
                <w:rStyle w:val="CharAttribute8"/>
                <w:szCs w:val="22"/>
              </w:rPr>
              <w:t>Objective</w:t>
            </w:r>
          </w:p>
        </w:tc>
      </w:tr>
      <w:tr w:rsidR="005745DA">
        <w:tc>
          <w:tcPr>
            <w:tcW w:w="9090" w:type="dxa"/>
            <w:gridSpan w:val="4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7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 xml:space="preserve">To effectively use my knowledge and experience as a  skilled Electro-Mechanic with extensive knowledge in S.M.T. Automation Systems, PLC’s, Hydraulic </w:t>
            </w:r>
            <w:r>
              <w:rPr>
                <w:rStyle w:val="CharAttribute9"/>
                <w:rFonts w:eastAsia="Batang"/>
                <w:szCs w:val="22"/>
              </w:rPr>
              <w:t>Machinery, Welding, Steam Plants, Refrigeration Units, Boilers, Motors, Drives, Inverters, A/C and D/C controls. To repair, troubleshoot any error or failure while maintaining the company core atmosphere.</w:t>
            </w:r>
          </w:p>
        </w:tc>
      </w:tr>
      <w:tr w:rsidR="005745DA">
        <w:tc>
          <w:tcPr>
            <w:tcW w:w="909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8"/>
              <w:spacing w:line="220" w:lineRule="atLeast"/>
              <w:rPr>
                <w:b/>
                <w:spacing w:val="10"/>
                <w:sz w:val="24"/>
                <w:szCs w:val="24"/>
              </w:rPr>
            </w:pPr>
            <w:r>
              <w:rPr>
                <w:rStyle w:val="CharAttribute12"/>
                <w:szCs w:val="24"/>
              </w:rPr>
              <w:t>Experience</w:t>
            </w:r>
          </w:p>
        </w:tc>
      </w:tr>
      <w:tr w:rsidR="005745DA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7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>4/2007 - Present</w:t>
            </w:r>
          </w:p>
        </w:tc>
        <w:tc>
          <w:tcPr>
            <w:tcW w:w="4499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0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>HOBART-Service</w:t>
            </w:r>
          </w:p>
        </w:tc>
        <w:tc>
          <w:tcPr>
            <w:tcW w:w="2251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2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 xml:space="preserve">New </w:t>
            </w:r>
            <w:r>
              <w:rPr>
                <w:rStyle w:val="CharAttribute9"/>
                <w:rFonts w:eastAsia="Batang"/>
                <w:szCs w:val="22"/>
              </w:rPr>
              <w:t>York, NY</w:t>
            </w:r>
          </w:p>
        </w:tc>
      </w:tr>
      <w:tr w:rsidR="005745DA">
        <w:trPr>
          <w:trHeight w:val="1228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4"/>
              <w:spacing w:line="220" w:lineRule="atLeast"/>
              <w:rPr>
                <w:b/>
                <w:spacing w:val="10"/>
              </w:rPr>
            </w:pPr>
            <w:r>
              <w:rPr>
                <w:rStyle w:val="CharAttribute13"/>
              </w:rPr>
              <w:t>Machine Mechanic/Electrician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rStyle w:val="CharAttribute14"/>
                <w:rFonts w:eastAsia="Batang"/>
                <w:szCs w:val="22"/>
              </w:rPr>
              <w:t>Troubleshoot, repair, setup, change over and Preventive Maintenance all food equipment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rStyle w:val="CharAttribute14"/>
                <w:rFonts w:eastAsia="Batang"/>
                <w:szCs w:val="22"/>
              </w:rPr>
              <w:t>Update/repair all SMT panel on Wash ware, mixers, meat-rooms, ovens, steamers and fryers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rStyle w:val="CharAttribute14"/>
                <w:rFonts w:eastAsia="Batang"/>
                <w:szCs w:val="22"/>
              </w:rPr>
              <w:t>Welder on all process stainless steel pro</w:t>
            </w:r>
            <w:r>
              <w:rPr>
                <w:rStyle w:val="CharAttribute14"/>
                <w:rFonts w:eastAsia="Batang"/>
                <w:szCs w:val="22"/>
              </w:rPr>
              <w:t>duction lines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rStyle w:val="CharAttribute14"/>
                <w:rFonts w:eastAsia="Batang"/>
                <w:szCs w:val="22"/>
              </w:rPr>
              <w:t>Production repair on refrigeration and packaging machinery</w:t>
            </w:r>
          </w:p>
        </w:tc>
      </w:tr>
      <w:tr w:rsidR="005745DA">
        <w:trPr>
          <w:trHeight w:hRule="exact" w:val="144"/>
        </w:trPr>
        <w:tc>
          <w:tcPr>
            <w:tcW w:w="9090" w:type="dxa"/>
            <w:gridSpan w:val="4"/>
            <w:tcBorders>
              <w:top w:val="nil"/>
              <w:left w:val="nil"/>
              <w:bottom w:val="single" w:sz="2" w:space="0" w:color="999999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5745DA">
            <w:pPr>
              <w:pStyle w:val="ParaAttribute14"/>
              <w:spacing w:line="220" w:lineRule="atLeast"/>
              <w:rPr>
                <w:b/>
                <w:spacing w:val="10"/>
              </w:rPr>
            </w:pPr>
          </w:p>
        </w:tc>
      </w:tr>
      <w:tr w:rsidR="005745DA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7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>2/2000 – 4/2007</w:t>
            </w:r>
          </w:p>
        </w:tc>
        <w:tc>
          <w:tcPr>
            <w:tcW w:w="4499" w:type="dxa"/>
            <w:tcBorders>
              <w:top w:val="single" w:sz="2" w:space="0" w:color="999999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0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>B.L.S Electro-Mechanical Corp</w:t>
            </w:r>
          </w:p>
        </w:tc>
        <w:tc>
          <w:tcPr>
            <w:tcW w:w="2251" w:type="dxa"/>
            <w:tcBorders>
              <w:top w:val="single" w:sz="2" w:space="0" w:color="999999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2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>Brooklyn, NY</w:t>
            </w:r>
          </w:p>
        </w:tc>
      </w:tr>
      <w:tr w:rsidR="005745DA">
        <w:trPr>
          <w:trHeight w:val="1740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4"/>
              <w:spacing w:line="220" w:lineRule="atLeast"/>
              <w:rPr>
                <w:b/>
                <w:spacing w:val="10"/>
              </w:rPr>
            </w:pPr>
            <w:r>
              <w:rPr>
                <w:rStyle w:val="CharAttribute13"/>
              </w:rPr>
              <w:t>Electro-Mechanic/PLC-Automation/Facilities Maintenance/SMT Automation Sys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rStyle w:val="CharAttribute14"/>
                <w:rFonts w:eastAsia="Batang"/>
                <w:szCs w:val="22"/>
              </w:rPr>
              <w:t xml:space="preserve">Ensure the proper assembly and placement of </w:t>
            </w:r>
            <w:r>
              <w:rPr>
                <w:rStyle w:val="CharAttribute14"/>
                <w:rFonts w:eastAsia="Batang"/>
                <w:szCs w:val="22"/>
              </w:rPr>
              <w:t>components onto circuit boards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rStyle w:val="CharAttribute14"/>
                <w:rFonts w:eastAsia="Batang"/>
                <w:szCs w:val="22"/>
              </w:rPr>
              <w:t>Calibrate equipment to meet production schedules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rStyle w:val="CharAttribute14"/>
                <w:rFonts w:eastAsia="Batang"/>
                <w:szCs w:val="22"/>
              </w:rPr>
              <w:t>Maintain quality control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2679700</wp:posOffset>
                      </wp:positionH>
                      <wp:positionV relativeFrom="paragraph">
                        <wp:posOffset>114300</wp:posOffset>
                      </wp:positionV>
                      <wp:extent cx="317500" cy="393700"/>
                      <wp:effectExtent l="4445" t="5080" r="20955" b="20320"/>
                      <wp:wrapNone/>
                      <wp:docPr id="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3937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BF5789" id="Rectangle 2" o:spid="_x0000_s1026" style="position:absolute;margin-left:211pt;margin-top:9pt;width:25pt;height:31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" filled="f"/>
                  </w:pict>
                </mc:Fallback>
              </mc:AlternateContent>
            </w:r>
            <w:r>
              <w:rPr>
                <w:rStyle w:val="CharAttribute14"/>
                <w:rFonts w:eastAsia="Batang"/>
                <w:szCs w:val="22"/>
              </w:rPr>
              <w:t xml:space="preserve">Repaired Hydraulic machines 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rStyle w:val="CharAttribute14"/>
                <w:rFonts w:eastAsia="Batang"/>
                <w:szCs w:val="22"/>
              </w:rPr>
              <w:t xml:space="preserve">Preformed Post Maintenance on all automation systems </w:t>
            </w:r>
          </w:p>
          <w:p w:rsidR="005745DA" w:rsidRDefault="005745DA">
            <w:pPr>
              <w:pStyle w:val="ParaAttribute18"/>
            </w:pPr>
          </w:p>
        </w:tc>
      </w:tr>
      <w:tr w:rsidR="005745DA">
        <w:trPr>
          <w:trHeight w:hRule="exact" w:val="144"/>
        </w:trPr>
        <w:tc>
          <w:tcPr>
            <w:tcW w:w="9090" w:type="dxa"/>
            <w:gridSpan w:val="4"/>
            <w:tcBorders>
              <w:top w:val="nil"/>
              <w:left w:val="nil"/>
              <w:bottom w:val="single" w:sz="2" w:space="0" w:color="999999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5745DA">
            <w:pPr>
              <w:pStyle w:val="ParaAttribute14"/>
              <w:spacing w:line="220" w:lineRule="atLeast"/>
              <w:rPr>
                <w:b/>
                <w:spacing w:val="10"/>
              </w:rPr>
            </w:pPr>
          </w:p>
        </w:tc>
      </w:tr>
      <w:tr w:rsidR="005745DA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7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>2/1997 – 2/2000</w:t>
            </w:r>
          </w:p>
        </w:tc>
        <w:tc>
          <w:tcPr>
            <w:tcW w:w="4499" w:type="dxa"/>
            <w:tcBorders>
              <w:top w:val="single" w:sz="2" w:space="0" w:color="999999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0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>Del Labs</w:t>
            </w:r>
          </w:p>
        </w:tc>
        <w:tc>
          <w:tcPr>
            <w:tcW w:w="2251" w:type="dxa"/>
            <w:tcBorders>
              <w:top w:val="single" w:sz="2" w:space="0" w:color="999999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2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 xml:space="preserve">Farmingdale, NY </w:t>
            </w:r>
          </w:p>
        </w:tc>
      </w:tr>
      <w:tr w:rsidR="005745DA">
        <w:trPr>
          <w:trHeight w:val="1908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4"/>
              <w:spacing w:line="220" w:lineRule="atLeast"/>
              <w:rPr>
                <w:b/>
                <w:spacing w:val="10"/>
              </w:rPr>
            </w:pPr>
            <w:r>
              <w:rPr>
                <w:rStyle w:val="CharAttribute13"/>
              </w:rPr>
              <w:t xml:space="preserve">Maintenance </w:t>
            </w:r>
            <w:r>
              <w:rPr>
                <w:rStyle w:val="CharAttribute13"/>
              </w:rPr>
              <w:t>Mechanic/Utilities Repairman</w:t>
            </w:r>
          </w:p>
          <w:p w:rsidR="005745DA" w:rsidRDefault="00D640D5">
            <w:pPr>
              <w:pStyle w:val="ListParagraph"/>
              <w:numPr>
                <w:ilvl w:val="0"/>
                <w:numId w:val="2"/>
              </w:numPr>
              <w:tabs>
                <w:tab w:val="left" w:pos="2160"/>
                <w:tab w:val="right" w:pos="6480"/>
              </w:tabs>
              <w:spacing w:before="240" w:line="220" w:lineRule="atLeast"/>
              <w:ind w:left="0"/>
              <w:jc w:val="lef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>Set-up, change-over, and P.M. all equipment such as Depositors, Fillers, Cappers, Labelers, Cartoners and Pneumatic Equipment repairman.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rStyle w:val="CharAttribute14"/>
                <w:rFonts w:eastAsia="Batang"/>
                <w:szCs w:val="22"/>
              </w:rPr>
              <w:t xml:space="preserve">Lead Mechanic for Mechanical and Electrical work crew on all troubleshoots/3 Phase Electrical 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rStyle w:val="CharAttribute14"/>
                <w:rFonts w:eastAsia="Batang"/>
                <w:szCs w:val="22"/>
              </w:rPr>
              <w:t>Serviced High Pressure Steam Boilers while maintaining and repairing Stationary Engineering Operation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rStyle w:val="CharAttribute14"/>
                <w:rFonts w:eastAsia="Batang"/>
                <w:szCs w:val="22"/>
              </w:rPr>
              <w:t>Maintain S.M.T. hydraulic test stations including pumps, va</w:t>
            </w:r>
            <w:r>
              <w:rPr>
                <w:rStyle w:val="CharAttribute14"/>
                <w:rFonts w:eastAsia="Batang"/>
                <w:szCs w:val="22"/>
              </w:rPr>
              <w:t>lves, hoses, and cylinders</w:t>
            </w:r>
          </w:p>
        </w:tc>
      </w:tr>
      <w:tr w:rsidR="005745DA">
        <w:trPr>
          <w:trHeight w:hRule="exact" w:val="144"/>
        </w:trPr>
        <w:tc>
          <w:tcPr>
            <w:tcW w:w="9090" w:type="dxa"/>
            <w:gridSpan w:val="4"/>
            <w:tcBorders>
              <w:top w:val="nil"/>
              <w:left w:val="nil"/>
              <w:bottom w:val="single" w:sz="2" w:space="0" w:color="999999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5745DA">
            <w:pPr>
              <w:pStyle w:val="ParaAttribute14"/>
              <w:spacing w:line="220" w:lineRule="atLeast"/>
              <w:rPr>
                <w:b/>
                <w:spacing w:val="10"/>
              </w:rPr>
            </w:pPr>
          </w:p>
        </w:tc>
      </w:tr>
      <w:tr w:rsidR="005745DA">
        <w:trPr>
          <w:trHeight w:val="680"/>
        </w:trPr>
        <w:tc>
          <w:tcPr>
            <w:tcW w:w="2340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7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>11/87 – 2/97</w:t>
            </w:r>
          </w:p>
        </w:tc>
        <w:tc>
          <w:tcPr>
            <w:tcW w:w="4499" w:type="dxa"/>
            <w:tcBorders>
              <w:top w:val="single" w:sz="2" w:space="0" w:color="999999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0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>US Air Force</w:t>
            </w:r>
          </w:p>
        </w:tc>
        <w:tc>
          <w:tcPr>
            <w:tcW w:w="2251" w:type="dxa"/>
            <w:tcBorders>
              <w:top w:val="single" w:sz="2" w:space="0" w:color="999999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2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 xml:space="preserve">Chanute Air Force Base, Illinois </w:t>
            </w:r>
          </w:p>
        </w:tc>
      </w:tr>
      <w:tr w:rsidR="005745DA">
        <w:trPr>
          <w:trHeight w:val="1249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21"/>
              <w:rPr>
                <w:b/>
                <w:spacing w:val="-5"/>
              </w:rPr>
            </w:pPr>
            <w:r>
              <w:rPr>
                <w:rStyle w:val="CharAttribute19"/>
              </w:rPr>
              <w:t>A.G.E. Electrician/Electro-Mechanic/ SMT Automation System Repairman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rStyle w:val="CharAttribute14"/>
                <w:rFonts w:eastAsia="Batang"/>
                <w:szCs w:val="22"/>
              </w:rPr>
              <w:t>Preformed Preventive Maintenance, troubleshoot, repair on Power Steam Plant Equipment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rStyle w:val="CharAttribute14"/>
                <w:rFonts w:eastAsia="Batang"/>
                <w:szCs w:val="22"/>
              </w:rPr>
              <w:t xml:space="preserve">Repaired </w:t>
            </w:r>
            <w:r>
              <w:rPr>
                <w:rStyle w:val="CharAttribute14"/>
                <w:rFonts w:eastAsia="Batang"/>
                <w:szCs w:val="22"/>
              </w:rPr>
              <w:t>Hydraulic electrical equipment with electronic components that required mounting onto circuit boards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rStyle w:val="CharAttribute14"/>
                <w:rFonts w:eastAsia="Batang"/>
                <w:szCs w:val="22"/>
              </w:rPr>
              <w:t xml:space="preserve">Supported ground equipment Mechanic HVAC technician </w:t>
            </w:r>
          </w:p>
        </w:tc>
      </w:tr>
      <w:tr w:rsidR="005745DA">
        <w:tc>
          <w:tcPr>
            <w:tcW w:w="909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8"/>
              <w:spacing w:line="220" w:lineRule="atLeast"/>
              <w:rPr>
                <w:b/>
                <w:spacing w:val="10"/>
                <w:sz w:val="24"/>
                <w:szCs w:val="24"/>
              </w:rPr>
            </w:pPr>
            <w:r>
              <w:rPr>
                <w:rStyle w:val="CharAttribute12"/>
                <w:szCs w:val="24"/>
              </w:rPr>
              <w:t>Education</w:t>
            </w:r>
          </w:p>
        </w:tc>
      </w:tr>
      <w:tr w:rsidR="005745DA">
        <w:trPr>
          <w:trHeight w:val="460"/>
        </w:trPr>
        <w:tc>
          <w:tcPr>
            <w:tcW w:w="2251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7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>11/87 – 2/97</w:t>
            </w:r>
          </w:p>
        </w:tc>
        <w:tc>
          <w:tcPr>
            <w:tcW w:w="458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0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>Community College of the US Air Force</w:t>
            </w:r>
          </w:p>
        </w:tc>
        <w:tc>
          <w:tcPr>
            <w:tcW w:w="2251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5745DA">
            <w:pPr>
              <w:pStyle w:val="ParaAttribute12"/>
              <w:spacing w:line="220" w:lineRule="atLeast"/>
              <w:rPr>
                <w:sz w:val="22"/>
                <w:szCs w:val="22"/>
              </w:rPr>
            </w:pPr>
          </w:p>
        </w:tc>
      </w:tr>
      <w:tr w:rsidR="005745DA">
        <w:tc>
          <w:tcPr>
            <w:tcW w:w="2251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5745DA"/>
        </w:tc>
        <w:tc>
          <w:tcPr>
            <w:tcW w:w="458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5745DA">
            <w:pPr>
              <w:pStyle w:val="ParaAttribute10"/>
              <w:spacing w:line="220" w:lineRule="atLeast"/>
              <w:rPr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5745DA"/>
        </w:tc>
      </w:tr>
      <w:tr w:rsidR="005745DA">
        <w:trPr>
          <w:trHeight w:val="555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14"/>
              <w:spacing w:line="220" w:lineRule="atLeast"/>
              <w:rPr>
                <w:b/>
                <w:spacing w:val="10"/>
              </w:rPr>
            </w:pPr>
            <w:r>
              <w:rPr>
                <w:rStyle w:val="CharAttribute13"/>
              </w:rPr>
              <w:t xml:space="preserve">09/83 </w:t>
            </w:r>
            <w:r>
              <w:rPr>
                <w:rStyle w:val="CharAttribute13"/>
              </w:rPr>
              <w:t>–</w:t>
            </w:r>
            <w:r>
              <w:rPr>
                <w:rStyle w:val="CharAttribute13"/>
              </w:rPr>
              <w:t xml:space="preserve"> 6/87</w:t>
            </w:r>
          </w:p>
          <w:p w:rsidR="005745DA" w:rsidRDefault="00D640D5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jc w:val="left"/>
              <w:rPr>
                <w:spacing w:val="-5"/>
                <w:sz w:val="22"/>
                <w:szCs w:val="22"/>
              </w:rPr>
            </w:pPr>
            <w:r>
              <w:rPr>
                <w:rStyle w:val="CharAttribute14"/>
                <w:rFonts w:eastAsia="Batang"/>
                <w:szCs w:val="22"/>
              </w:rPr>
              <w:t>Copiaque Senior High</w:t>
            </w:r>
            <w:r>
              <w:rPr>
                <w:rStyle w:val="CharAttribute14"/>
                <w:rFonts w:eastAsia="Batang"/>
                <w:szCs w:val="22"/>
              </w:rPr>
              <w:t xml:space="preserve"> School</w:t>
            </w:r>
          </w:p>
        </w:tc>
      </w:tr>
      <w:tr w:rsidR="005745DA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5745DA">
            <w:pPr>
              <w:pStyle w:val="ParaAttribute17"/>
              <w:spacing w:line="220" w:lineRule="atLeast"/>
              <w:rPr>
                <w:sz w:val="22"/>
                <w:szCs w:val="22"/>
              </w:rPr>
            </w:pPr>
          </w:p>
        </w:tc>
        <w:tc>
          <w:tcPr>
            <w:tcW w:w="4499" w:type="dxa"/>
            <w:tcBorders>
              <w:top w:val="single" w:sz="2" w:space="0" w:color="999999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5745DA">
            <w:pPr>
              <w:pStyle w:val="ParaAttribute10"/>
              <w:spacing w:line="220" w:lineRule="atLeast"/>
              <w:rPr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2" w:space="0" w:color="999999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5745DA">
            <w:pPr>
              <w:pStyle w:val="ParaAttribute12"/>
              <w:spacing w:line="220" w:lineRule="atLeast"/>
              <w:rPr>
                <w:sz w:val="22"/>
                <w:szCs w:val="22"/>
              </w:rPr>
            </w:pPr>
          </w:p>
        </w:tc>
      </w:tr>
      <w:tr w:rsidR="005745DA">
        <w:tc>
          <w:tcPr>
            <w:tcW w:w="9090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8"/>
              <w:spacing w:line="220" w:lineRule="atLeast"/>
              <w:rPr>
                <w:b/>
                <w:spacing w:val="10"/>
                <w:sz w:val="24"/>
                <w:szCs w:val="24"/>
              </w:rPr>
            </w:pPr>
            <w:r>
              <w:rPr>
                <w:rStyle w:val="CharAttribute12"/>
                <w:szCs w:val="24"/>
              </w:rPr>
              <w:t>References</w:t>
            </w:r>
          </w:p>
        </w:tc>
      </w:tr>
      <w:tr w:rsidR="005745DA">
        <w:tc>
          <w:tcPr>
            <w:tcW w:w="9090" w:type="dxa"/>
            <w:gridSpan w:val="4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D640D5">
            <w:pPr>
              <w:pStyle w:val="ParaAttribute7"/>
              <w:spacing w:line="220" w:lineRule="atLeast"/>
              <w:rPr>
                <w:sz w:val="22"/>
                <w:szCs w:val="22"/>
              </w:rPr>
            </w:pPr>
            <w:r>
              <w:rPr>
                <w:rStyle w:val="CharAttribute9"/>
                <w:rFonts w:eastAsia="Batang"/>
                <w:szCs w:val="22"/>
              </w:rPr>
              <w:t>References are available on request.</w:t>
            </w:r>
          </w:p>
        </w:tc>
      </w:tr>
      <w:tr w:rsidR="005745DA">
        <w:trPr>
          <w:trHeight w:val="1080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5745DA" w:rsidRDefault="005745DA">
            <w:pPr>
              <w:pStyle w:val="ParaAttribute22"/>
              <w:rPr>
                <w:spacing w:val="-5"/>
                <w:sz w:val="22"/>
                <w:szCs w:val="22"/>
              </w:rPr>
            </w:pPr>
          </w:p>
        </w:tc>
      </w:tr>
    </w:tbl>
    <w:p w:rsidR="005745DA" w:rsidRDefault="005745DA">
      <w:pPr>
        <w:pStyle w:val="ParaAttribute18"/>
      </w:pPr>
    </w:p>
    <w:sectPr w:rsidR="005745DA">
      <w:pgSz w:w="12240" w:h="15840" w:orient="landscape"/>
      <w:pgMar w:top="907" w:right="1800" w:bottom="1166" w:left="180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0"/>
    <w:lvl w:ilvl="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pacing w:val="-5"/>
        <w:sz w:val="22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pacing w:val="-5"/>
        <w:sz w:val="22"/>
      </w:rPr>
    </w:lvl>
    <w:lvl w:ilvl="2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pacing w:val="-5"/>
        <w:sz w:val="22"/>
      </w:rPr>
    </w:lvl>
    <w:lvl w:ilvl="3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pacing w:val="-5"/>
        <w:sz w:val="22"/>
      </w:rPr>
    </w:lvl>
    <w:lvl w:ilvl="4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pacing w:val="-5"/>
        <w:sz w:val="22"/>
      </w:rPr>
    </w:lvl>
    <w:lvl w:ilvl="5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pacing w:val="-5"/>
        <w:sz w:val="22"/>
      </w:rPr>
    </w:lvl>
    <w:lvl w:ilvl="6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pacing w:val="-5"/>
        <w:sz w:val="22"/>
      </w:rPr>
    </w:lvl>
    <w:lvl w:ilvl="7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pacing w:val="-5"/>
        <w:sz w:val="22"/>
      </w:rPr>
    </w:lvl>
    <w:lvl w:ilvl="8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spacing w:val="-5"/>
        <w:sz w:val="22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5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7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hideSpellingErrors/>
  <w:hideGrammaticalErrors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DA"/>
    <w:rsid w:val="005745DA"/>
    <w:rsid w:val="00D640D5"/>
    <w:rsid w:val="4E1E786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16BE54-1AB7-444A-8959-B6CA9ADD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jc w:val="center"/>
    </w:pPr>
  </w:style>
  <w:style w:type="paragraph" w:customStyle="1" w:styleId="ParaAttribute1">
    <w:name w:val="ParaAttribute1"/>
    <w:qFormat/>
    <w:pPr>
      <w:widowControl w:val="0"/>
      <w:wordWrap w:val="0"/>
      <w:spacing w:before="60" w:after="40"/>
      <w:jc w:val="center"/>
    </w:pPr>
  </w:style>
  <w:style w:type="paragraph" w:customStyle="1" w:styleId="ParaAttribute2">
    <w:name w:val="ParaAttribute2"/>
    <w:qFormat/>
    <w:pPr>
      <w:widowControl w:val="0"/>
      <w:tabs>
        <w:tab w:val="center" w:pos="4320"/>
        <w:tab w:val="right" w:pos="8640"/>
      </w:tabs>
      <w:wordWrap w:val="0"/>
    </w:pPr>
  </w:style>
  <w:style w:type="paragraph" w:customStyle="1" w:styleId="ParaAttribute3">
    <w:name w:val="ParaAttribute3"/>
    <w:qFormat/>
    <w:pPr>
      <w:widowControl w:val="0"/>
      <w:tabs>
        <w:tab w:val="left" w:pos="1161"/>
        <w:tab w:val="center" w:pos="4437"/>
      </w:tabs>
      <w:wordWrap w:val="0"/>
      <w:spacing w:before="200" w:after="40"/>
    </w:pPr>
  </w:style>
  <w:style w:type="paragraph" w:customStyle="1" w:styleId="ParaAttribute4">
    <w:name w:val="ParaAttribute4"/>
    <w:pPr>
      <w:widowControl w:val="0"/>
      <w:tabs>
        <w:tab w:val="left" w:pos="1161"/>
        <w:tab w:val="center" w:pos="4437"/>
      </w:tabs>
      <w:wordWrap w:val="0"/>
      <w:spacing w:before="200"/>
    </w:pPr>
  </w:style>
  <w:style w:type="paragraph" w:customStyle="1" w:styleId="ParaAttribute5">
    <w:name w:val="ParaAttribute5"/>
    <w:pPr>
      <w:widowControl w:val="0"/>
      <w:wordWrap w:val="0"/>
      <w:spacing w:before="220"/>
    </w:pPr>
  </w:style>
  <w:style w:type="paragraph" w:customStyle="1" w:styleId="ParaAttribute6">
    <w:name w:val="ParaAttribute6"/>
    <w:qFormat/>
    <w:pPr>
      <w:widowControl w:val="0"/>
      <w:tabs>
        <w:tab w:val="left" w:pos="2160"/>
        <w:tab w:val="right" w:pos="6480"/>
      </w:tabs>
      <w:wordWrap w:val="0"/>
      <w:spacing w:before="240" w:after="40"/>
    </w:pPr>
  </w:style>
  <w:style w:type="paragraph" w:customStyle="1" w:styleId="ParaAttribute7">
    <w:name w:val="ParaAttribute7"/>
    <w:pPr>
      <w:widowControl w:val="0"/>
      <w:tabs>
        <w:tab w:val="left" w:pos="2160"/>
        <w:tab w:val="right" w:pos="6480"/>
      </w:tabs>
      <w:wordWrap w:val="0"/>
      <w:spacing w:before="240"/>
    </w:pPr>
  </w:style>
  <w:style w:type="paragraph" w:customStyle="1" w:styleId="ParaAttribute8">
    <w:name w:val="ParaAttribute8"/>
    <w:pPr>
      <w:widowControl w:val="0"/>
      <w:wordWrap w:val="0"/>
      <w:spacing w:before="220"/>
    </w:pPr>
  </w:style>
  <w:style w:type="paragraph" w:customStyle="1" w:styleId="ParaAttribute9">
    <w:name w:val="ParaAttribute9"/>
    <w:qFormat/>
    <w:pPr>
      <w:widowControl w:val="0"/>
      <w:tabs>
        <w:tab w:val="left" w:pos="2160"/>
        <w:tab w:val="right" w:pos="6480"/>
      </w:tabs>
      <w:wordWrap w:val="0"/>
      <w:spacing w:before="240" w:after="60"/>
      <w:jc w:val="center"/>
    </w:pPr>
  </w:style>
  <w:style w:type="paragraph" w:customStyle="1" w:styleId="ParaAttribute10">
    <w:name w:val="ParaAttribute10"/>
    <w:pPr>
      <w:widowControl w:val="0"/>
      <w:tabs>
        <w:tab w:val="left" w:pos="2160"/>
        <w:tab w:val="right" w:pos="6480"/>
      </w:tabs>
      <w:wordWrap w:val="0"/>
      <w:spacing w:before="240"/>
      <w:jc w:val="center"/>
    </w:pPr>
  </w:style>
  <w:style w:type="paragraph" w:customStyle="1" w:styleId="ParaAttribute11">
    <w:name w:val="ParaAttribute11"/>
    <w:pPr>
      <w:widowControl w:val="0"/>
      <w:tabs>
        <w:tab w:val="left" w:pos="2160"/>
        <w:tab w:val="right" w:pos="6480"/>
      </w:tabs>
      <w:wordWrap w:val="0"/>
      <w:spacing w:before="240" w:after="120"/>
      <w:jc w:val="right"/>
    </w:pPr>
  </w:style>
  <w:style w:type="paragraph" w:customStyle="1" w:styleId="ParaAttribute12">
    <w:name w:val="ParaAttribute12"/>
    <w:qFormat/>
    <w:pPr>
      <w:widowControl w:val="0"/>
      <w:tabs>
        <w:tab w:val="left" w:pos="2160"/>
        <w:tab w:val="right" w:pos="6480"/>
      </w:tabs>
      <w:wordWrap w:val="0"/>
      <w:spacing w:before="240"/>
      <w:jc w:val="right"/>
    </w:pPr>
  </w:style>
  <w:style w:type="paragraph" w:customStyle="1" w:styleId="ParaAttribute13">
    <w:name w:val="ParaAttribute13"/>
    <w:pPr>
      <w:widowControl w:val="0"/>
      <w:wordWrap w:val="0"/>
      <w:spacing w:after="60"/>
    </w:pPr>
  </w:style>
  <w:style w:type="paragraph" w:customStyle="1" w:styleId="ParaAttribute14">
    <w:name w:val="ParaAttribute14"/>
    <w:pPr>
      <w:widowControl w:val="0"/>
      <w:wordWrap w:val="0"/>
    </w:pPr>
  </w:style>
  <w:style w:type="paragraph" w:customStyle="1" w:styleId="ParaAttribute15">
    <w:name w:val="ParaAttribute15"/>
    <w:qFormat/>
    <w:pPr>
      <w:widowControl w:val="0"/>
      <w:tabs>
        <w:tab w:val="left" w:pos="720"/>
      </w:tabs>
      <w:wordWrap w:val="0"/>
      <w:ind w:left="720" w:hanging="360"/>
    </w:pPr>
  </w:style>
  <w:style w:type="paragraph" w:customStyle="1" w:styleId="ParaAttribute16">
    <w:name w:val="ParaAttribute16"/>
    <w:qFormat/>
    <w:pPr>
      <w:widowControl w:val="0"/>
      <w:tabs>
        <w:tab w:val="left" w:pos="2520"/>
        <w:tab w:val="right" w:pos="6480"/>
      </w:tabs>
      <w:wordWrap w:val="0"/>
      <w:spacing w:before="240" w:after="40"/>
    </w:pPr>
  </w:style>
  <w:style w:type="paragraph" w:customStyle="1" w:styleId="ParaAttribute17">
    <w:name w:val="ParaAttribute17"/>
    <w:pPr>
      <w:widowControl w:val="0"/>
      <w:tabs>
        <w:tab w:val="left" w:pos="2520"/>
        <w:tab w:val="right" w:pos="6480"/>
      </w:tabs>
      <w:wordWrap w:val="0"/>
      <w:spacing w:before="24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qFormat/>
    <w:pPr>
      <w:widowControl w:val="0"/>
      <w:tabs>
        <w:tab w:val="left" w:pos="2160"/>
        <w:tab w:val="right" w:pos="6480"/>
      </w:tabs>
      <w:wordWrap w:val="0"/>
      <w:spacing w:before="240" w:after="60"/>
    </w:pPr>
  </w:style>
  <w:style w:type="paragraph" w:customStyle="1" w:styleId="ParaAttribute20">
    <w:name w:val="ParaAttribute20"/>
    <w:qFormat/>
    <w:pPr>
      <w:widowControl w:val="0"/>
      <w:tabs>
        <w:tab w:val="left" w:pos="2160"/>
        <w:tab w:val="right" w:pos="6480"/>
      </w:tabs>
      <w:wordWrap w:val="0"/>
      <w:spacing w:before="240" w:after="60"/>
      <w:ind w:left="720" w:hanging="360"/>
    </w:pPr>
  </w:style>
  <w:style w:type="paragraph" w:customStyle="1" w:styleId="ParaAttribute21">
    <w:name w:val="ParaAttribute21"/>
    <w:qFormat/>
    <w:pPr>
      <w:widowControl w:val="0"/>
      <w:wordWrap w:val="0"/>
    </w:pPr>
  </w:style>
  <w:style w:type="paragraph" w:customStyle="1" w:styleId="ParaAttribute22">
    <w:name w:val="ParaAttribute22"/>
    <w:qFormat/>
    <w:pPr>
      <w:widowControl w:val="0"/>
      <w:wordWrap w:val="0"/>
      <w:ind w:left="720" w:hanging="360"/>
    </w:pPr>
  </w:style>
  <w:style w:type="paragraph" w:customStyle="1" w:styleId="ParaAttribute23">
    <w:name w:val="ParaAttribute23"/>
    <w:qFormat/>
    <w:pPr>
      <w:widowControl w:val="0"/>
      <w:wordWrap w:val="0"/>
      <w:ind w:left="-252"/>
    </w:pPr>
  </w:style>
  <w:style w:type="paragraph" w:customStyle="1" w:styleId="ParaAttribute24">
    <w:name w:val="ParaAttribute24"/>
    <w:qFormat/>
    <w:pPr>
      <w:widowControl w:val="0"/>
      <w:wordWrap w:val="0"/>
    </w:pPr>
  </w:style>
  <w:style w:type="character" w:customStyle="1" w:styleId="CharAttribute0">
    <w:name w:val="CharAttribute0"/>
    <w:qFormat/>
    <w:rPr>
      <w:rFonts w:ascii="Times New Roman" w:eastAsia="Times New Roman"/>
      <w:sz w:val="18"/>
    </w:rPr>
  </w:style>
  <w:style w:type="character" w:customStyle="1" w:styleId="CharAttribute1">
    <w:name w:val="CharAttribute1"/>
    <w:qFormat/>
    <w:rPr>
      <w:rFonts w:ascii="Tahoma" w:eastAsia="Tahoma"/>
      <w:b/>
      <w:spacing w:val="10"/>
      <w:sz w:val="28"/>
    </w:rPr>
  </w:style>
  <w:style w:type="character" w:customStyle="1" w:styleId="CharAttribute2">
    <w:name w:val="CharAttribute2"/>
    <w:qFormat/>
    <w:rPr>
      <w:rFonts w:ascii="Times New Roman" w:eastAsia="Times New Roman"/>
    </w:rPr>
  </w:style>
  <w:style w:type="character" w:customStyle="1" w:styleId="CharAttribute3">
    <w:name w:val="CharAttribute3"/>
    <w:qFormat/>
    <w:rPr>
      <w:rFonts w:ascii="Times New Roman" w:eastAsia="Times New Roman"/>
      <w:b/>
      <w:sz w:val="18"/>
    </w:rPr>
  </w:style>
  <w:style w:type="character" w:customStyle="1" w:styleId="CharAttribute4">
    <w:name w:val="CharAttribute4"/>
    <w:qFormat/>
    <w:rPr>
      <w:rFonts w:ascii="Times New Roman" w:eastAsia="Times New Roman"/>
      <w:b/>
      <w:sz w:val="18"/>
      <w:vertAlign w:val="superscript"/>
    </w:rPr>
  </w:style>
  <w:style w:type="character" w:customStyle="1" w:styleId="CharAttribute5">
    <w:name w:val="CharAttribute5"/>
    <w:qFormat/>
    <w:rPr>
      <w:rFonts w:ascii="Symbol" w:eastAsia="Times New Roman"/>
      <w:b/>
      <w:sz w:val="18"/>
    </w:rPr>
  </w:style>
  <w:style w:type="character" w:customStyle="1" w:styleId="CharAttribute6">
    <w:name w:val="CharAttribute6"/>
    <w:rPr>
      <w:rFonts w:ascii="Tahoma" w:eastAsia="Tahoma"/>
      <w:b/>
      <w:spacing w:val="10"/>
      <w:sz w:val="32"/>
    </w:rPr>
  </w:style>
  <w:style w:type="character" w:customStyle="1" w:styleId="CharAttribute7">
    <w:name w:val="CharAttribute7"/>
    <w:rPr>
      <w:rFonts w:ascii="Tahoma" w:eastAsia="Tahoma"/>
      <w:b/>
      <w:spacing w:val="10"/>
      <w:sz w:val="44"/>
    </w:rPr>
  </w:style>
  <w:style w:type="character" w:customStyle="1" w:styleId="CharAttribute8">
    <w:name w:val="CharAttribute8"/>
    <w:qFormat/>
    <w:rPr>
      <w:rFonts w:ascii="Tahoma" w:eastAsia="Tahoma"/>
      <w:b/>
      <w:spacing w:val="10"/>
      <w:sz w:val="22"/>
    </w:rPr>
  </w:style>
  <w:style w:type="character" w:customStyle="1" w:styleId="CharAttribute9">
    <w:name w:val="CharAttribute9"/>
    <w:rPr>
      <w:rFonts w:ascii="Times New Roman" w:eastAsia="Times New Roman"/>
      <w:sz w:val="22"/>
    </w:rPr>
  </w:style>
  <w:style w:type="character" w:customStyle="1" w:styleId="CharAttribute10">
    <w:name w:val="CharAttribute10"/>
    <w:qFormat/>
    <w:rPr>
      <w:rFonts w:ascii="Times New Roman" w:eastAsia="Times New Roman"/>
      <w:sz w:val="22"/>
    </w:rPr>
  </w:style>
  <w:style w:type="character" w:customStyle="1" w:styleId="CharAttribute11">
    <w:name w:val="CharAttribute11"/>
    <w:rPr>
      <w:rFonts w:ascii="Times New Roman" w:eastAsia="Times New Roman"/>
      <w:sz w:val="18"/>
    </w:rPr>
  </w:style>
  <w:style w:type="character" w:customStyle="1" w:styleId="CharAttribute12">
    <w:name w:val="CharAttribute12"/>
    <w:rPr>
      <w:rFonts w:ascii="Tahoma" w:eastAsia="Tahoma"/>
      <w:b/>
      <w:spacing w:val="10"/>
      <w:sz w:val="24"/>
    </w:rPr>
  </w:style>
  <w:style w:type="character" w:customStyle="1" w:styleId="CharAttribute13">
    <w:name w:val="CharAttribute13"/>
    <w:rPr>
      <w:rFonts w:ascii="Tahoma" w:eastAsia="Tahoma"/>
      <w:b/>
      <w:spacing w:val="10"/>
    </w:rPr>
  </w:style>
  <w:style w:type="character" w:customStyle="1" w:styleId="CharAttribute14">
    <w:name w:val="CharAttribute14"/>
    <w:rPr>
      <w:rFonts w:ascii="Times New Roman" w:eastAsia="Times New Roman"/>
      <w:spacing w:val="-5"/>
      <w:sz w:val="22"/>
    </w:rPr>
  </w:style>
  <w:style w:type="character" w:customStyle="1" w:styleId="CharAttribute15">
    <w:name w:val="CharAttribute15"/>
    <w:rPr>
      <w:rFonts w:ascii="Wingdings" w:eastAsia="Wingdings"/>
      <w:spacing w:val="-5"/>
      <w:sz w:val="22"/>
    </w:rPr>
  </w:style>
  <w:style w:type="character" w:customStyle="1" w:styleId="CharAttribute16">
    <w:name w:val="CharAttribute16"/>
    <w:qFormat/>
    <w:rPr>
      <w:rFonts w:ascii="Wingdings" w:eastAsia="Wingdings"/>
      <w:spacing w:val="-5"/>
      <w:sz w:val="22"/>
    </w:rPr>
  </w:style>
  <w:style w:type="character" w:customStyle="1" w:styleId="CharAttribute17">
    <w:name w:val="CharAttribute17"/>
    <w:rPr>
      <w:rFonts w:ascii="Symbol" w:eastAsia="Symbol"/>
      <w:sz w:val="22"/>
    </w:rPr>
  </w:style>
  <w:style w:type="character" w:customStyle="1" w:styleId="CharAttribute18">
    <w:name w:val="CharAttribute18"/>
    <w:qFormat/>
    <w:rPr>
      <w:rFonts w:ascii="Symbol" w:eastAsia="Symbol"/>
      <w:sz w:val="22"/>
    </w:rPr>
  </w:style>
  <w:style w:type="character" w:customStyle="1" w:styleId="CharAttribute19">
    <w:name w:val="CharAttribute19"/>
    <w:qFormat/>
    <w:rPr>
      <w:rFonts w:ascii="Tahoma" w:eastAsia="Tahoma"/>
      <w:b/>
      <w:spacing w:val="-5"/>
    </w:rPr>
  </w:style>
  <w:style w:type="character" w:customStyle="1" w:styleId="CharAttribute20">
    <w:name w:val="CharAttribute20"/>
    <w:rPr>
      <w:rFonts w:ascii="Times New Roman" w:eastAsia="Times New Roman"/>
      <w:sz w:val="18"/>
    </w:rPr>
  </w:style>
  <w:style w:type="character" w:customStyle="1" w:styleId="CharAttribute21">
    <w:name w:val="CharAttribute21"/>
    <w:rPr>
      <w:rFonts w:ascii="Wingdings" w:eastAsia="Wingdings"/>
      <w:spacing w:val="-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Company>INFRAWARE, Inc.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Rahul Mehra</cp:lastModifiedBy>
  <cp:revision>2</cp:revision>
  <dcterms:created xsi:type="dcterms:W3CDTF">2018-10-15T15:51:00Z</dcterms:created>
  <dcterms:modified xsi:type="dcterms:W3CDTF">2018-10-15T15:51:00Z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