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D1B" w:rsidRDefault="008D2054">
      <w:pPr>
        <w:spacing w:before="88"/>
        <w:rPr>
          <w:rFonts w:asciiTheme="minorHAnsi"/>
          <w:b/>
          <w:w w:val="120"/>
          <w:sz w:val="20"/>
          <w:szCs w:val="20"/>
        </w:rPr>
      </w:pPr>
      <w:bookmarkStart w:id="0" w:name="_GoBack"/>
      <w:r>
        <w:rPr>
          <w:rFonts w:asciiTheme="minorHAnsi"/>
          <w:b/>
          <w:w w:val="120"/>
          <w:sz w:val="20"/>
          <w:szCs w:val="20"/>
        </w:rPr>
        <w:t>Joshua Turner</w:t>
      </w:r>
    </w:p>
    <w:bookmarkEnd w:id="0"/>
    <w:p w:rsidR="00185D1B" w:rsidRDefault="008D2054">
      <w:pPr>
        <w:spacing w:before="88"/>
        <w:rPr>
          <w:rFonts w:asciiTheme="minorHAnsi"/>
          <w:b/>
          <w:sz w:val="20"/>
          <w:szCs w:val="20"/>
        </w:rPr>
      </w:pPr>
      <w:r>
        <w:rPr>
          <w:rFonts w:asciiTheme="minorHAnsi"/>
          <w:b/>
          <w:w w:val="110"/>
          <w:sz w:val="20"/>
          <w:szCs w:val="20"/>
        </w:rPr>
        <w:t>Kenosha, WI</w:t>
      </w:r>
    </w:p>
    <w:p w:rsidR="00185D1B" w:rsidRDefault="008D2054">
      <w:pPr>
        <w:pStyle w:val="BodyText"/>
        <w:spacing w:before="43"/>
        <w:ind w:left="0"/>
        <w:rPr>
          <w:rFonts w:asciiTheme="minorHAnsi"/>
          <w:b/>
          <w:w w:val="115"/>
          <w:sz w:val="20"/>
          <w:szCs w:val="20"/>
        </w:rPr>
      </w:pPr>
      <w:hyperlink r:id="rId5">
        <w:r>
          <w:rPr>
            <w:rFonts w:asciiTheme="minorHAnsi"/>
            <w:b/>
            <w:w w:val="115"/>
            <w:sz w:val="20"/>
            <w:szCs w:val="20"/>
          </w:rPr>
          <w:t xml:space="preserve">joshuajturner2@gmail.com </w:t>
        </w:r>
      </w:hyperlink>
    </w:p>
    <w:p w:rsidR="00185D1B" w:rsidRDefault="008D2054">
      <w:pPr>
        <w:pStyle w:val="BodyText"/>
        <w:spacing w:before="43"/>
        <w:ind w:left="0"/>
        <w:rPr>
          <w:rFonts w:asciiTheme="minorHAnsi"/>
          <w:b/>
          <w:sz w:val="20"/>
          <w:szCs w:val="20"/>
        </w:rPr>
      </w:pPr>
      <w:r>
        <w:rPr>
          <w:rFonts w:asciiTheme="minorHAnsi"/>
          <w:b/>
          <w:w w:val="115"/>
          <w:sz w:val="20"/>
          <w:szCs w:val="20"/>
        </w:rPr>
        <w:t>6155738988</w:t>
      </w:r>
    </w:p>
    <w:p w:rsidR="00185D1B" w:rsidRDefault="00185D1B">
      <w:pPr>
        <w:pStyle w:val="BodyText"/>
        <w:spacing w:line="288" w:lineRule="auto"/>
        <w:ind w:left="0"/>
        <w:rPr>
          <w:rFonts w:asciiTheme="minorHAnsi"/>
          <w:w w:val="115"/>
          <w:sz w:val="20"/>
          <w:szCs w:val="20"/>
        </w:rPr>
      </w:pPr>
    </w:p>
    <w:p w:rsidR="00185D1B" w:rsidRDefault="008D2054">
      <w:pPr>
        <w:pStyle w:val="BodyText"/>
        <w:spacing w:line="288" w:lineRule="auto"/>
        <w:ind w:left="0"/>
        <w:rPr>
          <w:rFonts w:asciiTheme="minorHAnsi"/>
          <w:w w:val="115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Seeking</w:t>
      </w:r>
      <w:r>
        <w:rPr>
          <w:rFonts w:asciiTheme="minorHAnsi"/>
          <w:spacing w:val="-2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to</w:t>
      </w:r>
      <w:r>
        <w:rPr>
          <w:rFonts w:asciiTheme="minorHAnsi"/>
          <w:spacing w:val="-2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obtain</w:t>
      </w:r>
      <w:r>
        <w:rPr>
          <w:rFonts w:asciiTheme="minorHAnsi"/>
          <w:spacing w:val="-2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</w:t>
      </w:r>
      <w:r>
        <w:rPr>
          <w:rFonts w:asciiTheme="minorHAnsi"/>
          <w:spacing w:val="-2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warehouse</w:t>
      </w:r>
      <w:r>
        <w:rPr>
          <w:rFonts w:asciiTheme="minorHAnsi"/>
          <w:spacing w:val="-2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position</w:t>
      </w:r>
      <w:r>
        <w:rPr>
          <w:rFonts w:asciiTheme="minorHAnsi"/>
          <w:spacing w:val="-2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where</w:t>
      </w:r>
      <w:r>
        <w:rPr>
          <w:rFonts w:asciiTheme="minorHAnsi"/>
          <w:spacing w:val="-2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my</w:t>
      </w:r>
      <w:r>
        <w:rPr>
          <w:rFonts w:asciiTheme="minorHAnsi"/>
          <w:spacing w:val="-2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skills</w:t>
      </w:r>
      <w:r>
        <w:rPr>
          <w:rFonts w:asciiTheme="minorHAnsi"/>
          <w:spacing w:val="-2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and</w:t>
      </w:r>
      <w:r>
        <w:rPr>
          <w:rFonts w:asciiTheme="minorHAnsi"/>
          <w:spacing w:val="-2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abilities</w:t>
      </w:r>
      <w:r>
        <w:rPr>
          <w:rFonts w:asciiTheme="minorHAnsi"/>
          <w:spacing w:val="-2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will</w:t>
      </w:r>
      <w:r>
        <w:rPr>
          <w:rFonts w:asciiTheme="minorHAnsi"/>
          <w:spacing w:val="-2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be</w:t>
      </w:r>
      <w:r>
        <w:rPr>
          <w:rFonts w:asciiTheme="minorHAnsi"/>
          <w:spacing w:val="-2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utilized</w:t>
      </w:r>
      <w:r>
        <w:rPr>
          <w:rFonts w:asciiTheme="minorHAnsi"/>
          <w:spacing w:val="-2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in</w:t>
      </w:r>
      <w:r>
        <w:rPr>
          <w:rFonts w:asciiTheme="minorHAnsi"/>
          <w:spacing w:val="-2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establishing professional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services</w:t>
      </w:r>
    </w:p>
    <w:p w:rsidR="00185D1B" w:rsidRDefault="008D2054">
      <w:pPr>
        <w:pStyle w:val="BodyText"/>
        <w:spacing w:before="161"/>
        <w:ind w:left="0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EDUCATION</w:t>
      </w:r>
    </w:p>
    <w:p w:rsidR="00185D1B" w:rsidRDefault="008D2054">
      <w:pPr>
        <w:pStyle w:val="Heading1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20"/>
          <w:sz w:val="20"/>
          <w:szCs w:val="20"/>
        </w:rPr>
        <w:t>Diploma in General</w:t>
      </w:r>
    </w:p>
    <w:p w:rsidR="00185D1B" w:rsidRDefault="008D2054">
      <w:pPr>
        <w:pStyle w:val="BodyText"/>
        <w:spacing w:line="487" w:lineRule="auto"/>
        <w:ind w:left="0" w:right="3088"/>
        <w:rPr>
          <w:rFonts w:asciiTheme="minorHAnsi"/>
          <w:w w:val="115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Maplewood Comprehensive High School Nashville, TN August 2002 to May 2006</w:t>
      </w:r>
    </w:p>
    <w:p w:rsidR="00185D1B" w:rsidRDefault="008D2054">
      <w:pPr>
        <w:pStyle w:val="BodyText"/>
        <w:spacing w:line="487" w:lineRule="auto"/>
        <w:ind w:left="0" w:right="3088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WORK EXPERIENCE</w:t>
      </w:r>
    </w:p>
    <w:p w:rsidR="00185D1B" w:rsidRDefault="008D2054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20"/>
          <w:sz w:val="20"/>
          <w:szCs w:val="20"/>
          <w:u w:val="single"/>
        </w:rPr>
        <w:t>Material Handler/Machine Operator</w:t>
      </w:r>
    </w:p>
    <w:p w:rsidR="00185D1B" w:rsidRDefault="008D2054">
      <w:pPr>
        <w:pStyle w:val="BodyText"/>
        <w:spacing w:line="487" w:lineRule="auto"/>
        <w:ind w:left="0" w:right="4694"/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Air Flow Technology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 xml:space="preserve">Kenosha,WI </w:t>
      </w:r>
    </w:p>
    <w:p w:rsidR="00185D1B" w:rsidRDefault="008D2054">
      <w:pPr>
        <w:pStyle w:val="BodyText"/>
        <w:spacing w:line="487" w:lineRule="auto"/>
        <w:ind w:left="0" w:right="4694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January 2018 to August 2018</w:t>
      </w:r>
    </w:p>
    <w:p w:rsidR="00185D1B" w:rsidRDefault="008D2054">
      <w:pPr>
        <w:pStyle w:val="BodyText"/>
        <w:spacing w:line="215" w:lineRule="exact"/>
        <w:ind w:left="0"/>
        <w:rPr>
          <w:rFonts w:asciiTheme="minorHAnsi"/>
          <w:w w:val="115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This was a off and on assignment</w:t>
      </w:r>
      <w:r>
        <w:rPr>
          <w:rFonts w:asciiTheme="minorHAnsi"/>
          <w:w w:val="115"/>
          <w:sz w:val="20"/>
          <w:szCs w:val="20"/>
        </w:rPr>
        <w:t>.</w:t>
      </w:r>
      <w:r>
        <w:rPr>
          <w:rFonts w:asciiTheme="minorHAnsi"/>
          <w:w w:val="115"/>
          <w:sz w:val="20"/>
          <w:szCs w:val="20"/>
        </w:rPr>
        <w:t>Packaging material a</w:t>
      </w:r>
      <w:r>
        <w:rPr>
          <w:rFonts w:asciiTheme="minorHAnsi"/>
          <w:w w:val="115"/>
          <w:sz w:val="20"/>
          <w:szCs w:val="20"/>
        </w:rPr>
        <w:t>s well as operating machine that cuts fiber glass making sure every order is ready to be shipped as well as completing every order received.</w:t>
      </w:r>
    </w:p>
    <w:p w:rsidR="00185D1B" w:rsidRDefault="00185D1B">
      <w:pPr>
        <w:pStyle w:val="BodyText"/>
        <w:spacing w:line="215" w:lineRule="exact"/>
        <w:ind w:left="0"/>
        <w:rPr>
          <w:rFonts w:asciiTheme="minorHAnsi"/>
          <w:w w:val="115"/>
          <w:sz w:val="20"/>
          <w:szCs w:val="20"/>
        </w:rPr>
      </w:pPr>
    </w:p>
    <w:p w:rsidR="00185D1B" w:rsidRDefault="008D2054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15"/>
          <w:sz w:val="20"/>
          <w:szCs w:val="20"/>
          <w:u w:val="single"/>
        </w:rPr>
        <w:t>Forklift Operator</w:t>
      </w:r>
    </w:p>
    <w:p w:rsidR="00185D1B" w:rsidRDefault="008D2054">
      <w:pPr>
        <w:pStyle w:val="BodyText"/>
        <w:spacing w:before="1"/>
        <w:ind w:left="0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FAIR OAKS FARMS LLC</w:t>
      </w: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Kenosha,WI</w:t>
      </w:r>
    </w:p>
    <w:p w:rsidR="00185D1B" w:rsidRDefault="008D2054">
      <w:pPr>
        <w:pStyle w:val="BodyText"/>
        <w:ind w:left="0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April 2017 to January 2018</w:t>
      </w:r>
    </w:p>
    <w:p w:rsidR="00185D1B" w:rsidRDefault="008D2054">
      <w:pPr>
        <w:pStyle w:val="BodyText"/>
        <w:spacing w:before="1" w:line="288" w:lineRule="auto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This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was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temporary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assignment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operating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forklift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pulling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orders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to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be</w:t>
      </w:r>
      <w:r>
        <w:rPr>
          <w:rFonts w:asciiTheme="minorHAnsi"/>
          <w:spacing w:val="-12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shipped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off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making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sure that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every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order</w:t>
      </w:r>
      <w:r>
        <w:rPr>
          <w:rFonts w:asciiTheme="minorHAnsi"/>
          <w:spacing w:val="-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is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what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the</w:t>
      </w:r>
      <w:r>
        <w:rPr>
          <w:rFonts w:asciiTheme="minorHAnsi"/>
          <w:spacing w:val="-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customers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need.</w:t>
      </w:r>
    </w:p>
    <w:p w:rsidR="00185D1B" w:rsidRDefault="008D2054">
      <w:pPr>
        <w:pStyle w:val="Heading1"/>
        <w:spacing w:before="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20"/>
          <w:sz w:val="20"/>
          <w:szCs w:val="20"/>
          <w:u w:val="single"/>
        </w:rPr>
        <w:t>Forklift Operator/Material Handler/Warehouse</w:t>
      </w:r>
    </w:p>
    <w:p w:rsidR="00185D1B" w:rsidRDefault="008D2054">
      <w:pPr>
        <w:pStyle w:val="BodyText"/>
        <w:spacing w:line="487" w:lineRule="auto"/>
        <w:ind w:left="0" w:right="4694"/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Capstone Logistics, LLC Kenosha,WI</w:t>
      </w:r>
    </w:p>
    <w:p w:rsidR="00185D1B" w:rsidRDefault="008D2054">
      <w:pPr>
        <w:pStyle w:val="BodyText"/>
        <w:spacing w:line="487" w:lineRule="auto"/>
        <w:ind w:left="0" w:right="4694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March 2016 to March 2017</w:t>
      </w:r>
    </w:p>
    <w:p w:rsidR="00185D1B" w:rsidRDefault="008D2054">
      <w:pPr>
        <w:pStyle w:val="BodyText"/>
        <w:spacing w:line="288" w:lineRule="auto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 xml:space="preserve">Leading my team as we unload trucks, </w:t>
      </w:r>
      <w:r>
        <w:rPr>
          <w:rFonts w:asciiTheme="minorHAnsi"/>
          <w:w w:val="115"/>
          <w:sz w:val="20"/>
          <w:szCs w:val="20"/>
        </w:rPr>
        <w:t>palletizing every pallet that needs to be so it can stored and put away. Cleaning up after each Shift for the next shift that comes end.</w:t>
      </w:r>
    </w:p>
    <w:p w:rsidR="00185D1B" w:rsidRDefault="00185D1B">
      <w:pPr>
        <w:pStyle w:val="Heading1"/>
        <w:spacing w:before="1"/>
        <w:ind w:left="0"/>
        <w:rPr>
          <w:rFonts w:asciiTheme="minorHAnsi"/>
          <w:w w:val="120"/>
          <w:sz w:val="20"/>
          <w:szCs w:val="20"/>
        </w:rPr>
      </w:pPr>
    </w:p>
    <w:p w:rsidR="00185D1B" w:rsidRDefault="008D2054">
      <w:pPr>
        <w:pStyle w:val="Heading1"/>
        <w:spacing w:before="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20"/>
          <w:sz w:val="20"/>
          <w:szCs w:val="20"/>
          <w:u w:val="single"/>
        </w:rPr>
        <w:t>Supervisor</w:t>
      </w:r>
    </w:p>
    <w:p w:rsidR="00185D1B" w:rsidRDefault="008D2054">
      <w:pPr>
        <w:pStyle w:val="BodyText"/>
        <w:spacing w:line="487" w:lineRule="auto"/>
        <w:ind w:left="0" w:right="6048"/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Rite Aid Nashville,TN</w:t>
      </w:r>
    </w:p>
    <w:p w:rsidR="00185D1B" w:rsidRDefault="008D2054">
      <w:pPr>
        <w:pStyle w:val="BodyText"/>
        <w:spacing w:line="487" w:lineRule="auto"/>
        <w:ind w:left="0" w:right="6048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January</w:t>
      </w:r>
      <w:r>
        <w:rPr>
          <w:rFonts w:asciiTheme="minorHAnsi"/>
          <w:b/>
          <w:bCs/>
          <w:color w:val="808080" w:themeColor="background1" w:themeShade="80"/>
          <w:spacing w:val="-25"/>
          <w:w w:val="115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2016</w:t>
      </w:r>
      <w:r>
        <w:rPr>
          <w:rFonts w:asciiTheme="minorHAnsi"/>
          <w:b/>
          <w:bCs/>
          <w:color w:val="808080" w:themeColor="background1" w:themeShade="80"/>
          <w:spacing w:val="-24"/>
          <w:w w:val="115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to</w:t>
      </w:r>
      <w:r>
        <w:rPr>
          <w:rFonts w:asciiTheme="minorHAnsi"/>
          <w:b/>
          <w:bCs/>
          <w:color w:val="808080" w:themeColor="background1" w:themeShade="80"/>
          <w:spacing w:val="-24"/>
          <w:w w:val="115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January</w:t>
      </w:r>
      <w:r>
        <w:rPr>
          <w:rFonts w:asciiTheme="minorHAnsi"/>
          <w:b/>
          <w:bCs/>
          <w:color w:val="808080" w:themeColor="background1" w:themeShade="80"/>
          <w:spacing w:val="-24"/>
          <w:w w:val="115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2017</w:t>
      </w:r>
    </w:p>
    <w:p w:rsidR="00185D1B" w:rsidRDefault="008D2054">
      <w:pPr>
        <w:pStyle w:val="BodyText"/>
        <w:spacing w:line="215" w:lineRule="exact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 xml:space="preserve">Open/close, stock, customer service, managing sales and </w:t>
      </w:r>
      <w:r>
        <w:rPr>
          <w:rFonts w:asciiTheme="minorHAnsi"/>
          <w:w w:val="115"/>
          <w:sz w:val="20"/>
          <w:szCs w:val="20"/>
        </w:rPr>
        <w:t>supervising the store</w:t>
      </w:r>
    </w:p>
    <w:p w:rsidR="00185D1B" w:rsidRDefault="00185D1B">
      <w:pPr>
        <w:pStyle w:val="BodyText"/>
        <w:spacing w:before="4"/>
        <w:ind w:left="0"/>
        <w:rPr>
          <w:rFonts w:asciiTheme="minorHAnsi"/>
          <w:sz w:val="20"/>
          <w:szCs w:val="20"/>
        </w:rPr>
      </w:pPr>
    </w:p>
    <w:p w:rsidR="00185D1B" w:rsidRDefault="008D2054">
      <w:pPr>
        <w:spacing w:line="477" w:lineRule="auto"/>
        <w:ind w:right="5800"/>
        <w:rPr>
          <w:rFonts w:asciiTheme="minorHAnsi"/>
          <w:b/>
          <w:w w:val="115"/>
          <w:sz w:val="20"/>
          <w:szCs w:val="20"/>
          <w:u w:val="single"/>
        </w:rPr>
      </w:pPr>
      <w:r>
        <w:rPr>
          <w:rFonts w:asciiTheme="minorHAnsi"/>
          <w:b/>
          <w:w w:val="115"/>
          <w:sz w:val="20"/>
          <w:szCs w:val="20"/>
          <w:u w:val="single"/>
        </w:rPr>
        <w:t>Overnight</w:t>
      </w:r>
      <w:r>
        <w:rPr>
          <w:rFonts w:asciiTheme="minorHAnsi"/>
          <w:b/>
          <w:spacing w:val="67"/>
          <w:w w:val="115"/>
          <w:sz w:val="20"/>
          <w:szCs w:val="20"/>
          <w:u w:val="single"/>
        </w:rPr>
        <w:t xml:space="preserve"> </w:t>
      </w:r>
      <w:r>
        <w:rPr>
          <w:rFonts w:asciiTheme="minorHAnsi"/>
          <w:b/>
          <w:w w:val="115"/>
          <w:sz w:val="20"/>
          <w:szCs w:val="20"/>
          <w:u w:val="single"/>
        </w:rPr>
        <w:t>Stocker</w:t>
      </w:r>
    </w:p>
    <w:p w:rsidR="00185D1B" w:rsidRDefault="008D2054">
      <w:pPr>
        <w:spacing w:line="477" w:lineRule="auto"/>
        <w:ind w:right="5800"/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Kroger's Nashville,TN</w:t>
      </w:r>
    </w:p>
    <w:p w:rsidR="00185D1B" w:rsidRDefault="008D2054">
      <w:pPr>
        <w:spacing w:line="477" w:lineRule="auto"/>
        <w:ind w:right="5800"/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December</w:t>
      </w:r>
      <w:r>
        <w:rPr>
          <w:rFonts w:asciiTheme="minorHAnsi"/>
          <w:b/>
          <w:bCs/>
          <w:color w:val="808080" w:themeColor="background1" w:themeShade="80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2015</w:t>
      </w:r>
      <w:r>
        <w:rPr>
          <w:rFonts w:asciiTheme="minorHAnsi"/>
          <w:b/>
          <w:bCs/>
          <w:color w:val="808080" w:themeColor="background1" w:themeShade="80"/>
          <w:spacing w:val="-14"/>
          <w:w w:val="115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to</w:t>
      </w:r>
      <w:r>
        <w:rPr>
          <w:rFonts w:asciiTheme="minorHAnsi"/>
          <w:b/>
          <w:bCs/>
          <w:color w:val="808080" w:themeColor="background1" w:themeShade="80"/>
          <w:spacing w:val="-14"/>
          <w:w w:val="115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January</w:t>
      </w:r>
      <w:r>
        <w:rPr>
          <w:rFonts w:asciiTheme="minorHAnsi"/>
          <w:b/>
          <w:bCs/>
          <w:color w:val="808080" w:themeColor="background1" w:themeShade="80"/>
          <w:spacing w:val="-14"/>
          <w:w w:val="115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2017</w:t>
      </w:r>
    </w:p>
    <w:p w:rsidR="00185D1B" w:rsidRDefault="008D2054">
      <w:pPr>
        <w:pStyle w:val="BodyText"/>
        <w:spacing w:before="76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0"/>
          <w:sz w:val="20"/>
          <w:szCs w:val="20"/>
        </w:rPr>
        <w:t>Ensured that every item were stocked, I also cleaned and prepared the store for the next inventory</w:t>
      </w:r>
    </w:p>
    <w:p w:rsidR="00185D1B" w:rsidRDefault="00185D1B">
      <w:pPr>
        <w:pStyle w:val="BodyText"/>
        <w:spacing w:before="4"/>
        <w:ind w:left="0"/>
        <w:rPr>
          <w:rFonts w:asciiTheme="minorHAnsi"/>
          <w:sz w:val="20"/>
          <w:szCs w:val="20"/>
        </w:rPr>
      </w:pPr>
    </w:p>
    <w:p w:rsidR="00185D1B" w:rsidRDefault="008D2054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20"/>
          <w:sz w:val="20"/>
          <w:szCs w:val="20"/>
          <w:u w:val="single"/>
        </w:rPr>
        <w:t>Runner</w:t>
      </w:r>
    </w:p>
    <w:p w:rsidR="00185D1B" w:rsidRDefault="008D2054">
      <w:pPr>
        <w:pStyle w:val="BodyText"/>
        <w:spacing w:line="487" w:lineRule="auto"/>
        <w:ind w:left="0" w:right="6089"/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Ingram Nashville,TN</w:t>
      </w:r>
    </w:p>
    <w:p w:rsidR="00185D1B" w:rsidRDefault="008D2054">
      <w:pPr>
        <w:pStyle w:val="BodyText"/>
        <w:spacing w:line="487" w:lineRule="auto"/>
        <w:ind w:left="0" w:right="6089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lastRenderedPageBreak/>
        <w:t>June</w:t>
      </w:r>
      <w:r>
        <w:rPr>
          <w:rFonts w:asciiTheme="minorHAnsi"/>
          <w:b/>
          <w:bCs/>
          <w:color w:val="808080" w:themeColor="background1" w:themeShade="80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2015</w:t>
      </w:r>
      <w:r>
        <w:rPr>
          <w:rFonts w:asciiTheme="minorHAnsi"/>
          <w:b/>
          <w:bCs/>
          <w:color w:val="808080" w:themeColor="background1" w:themeShade="80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to</w:t>
      </w:r>
      <w:r>
        <w:rPr>
          <w:rFonts w:asciiTheme="minorHAnsi"/>
          <w:b/>
          <w:bCs/>
          <w:color w:val="808080" w:themeColor="background1" w:themeShade="80"/>
          <w:spacing w:val="-14"/>
          <w:w w:val="115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December</w:t>
      </w:r>
      <w:r>
        <w:rPr>
          <w:rFonts w:asciiTheme="minorHAnsi"/>
          <w:b/>
          <w:bCs/>
          <w:color w:val="808080" w:themeColor="background1" w:themeShade="80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2015</w:t>
      </w:r>
    </w:p>
    <w:p w:rsidR="00185D1B" w:rsidRDefault="008D2054">
      <w:pPr>
        <w:pStyle w:val="BodyText"/>
        <w:spacing w:line="288" w:lineRule="auto"/>
        <w:ind w:left="0" w:right="103"/>
        <w:rPr>
          <w:rFonts w:asciiTheme="minorHAnsi"/>
          <w:w w:val="110"/>
          <w:sz w:val="20"/>
          <w:szCs w:val="20"/>
        </w:rPr>
      </w:pPr>
      <w:r>
        <w:rPr>
          <w:rFonts w:asciiTheme="minorHAnsi"/>
          <w:w w:val="110"/>
          <w:sz w:val="20"/>
          <w:szCs w:val="20"/>
        </w:rPr>
        <w:t xml:space="preserve">Operated </w:t>
      </w:r>
      <w:r>
        <w:rPr>
          <w:rFonts w:asciiTheme="minorHAnsi"/>
          <w:w w:val="110"/>
          <w:sz w:val="20"/>
          <w:szCs w:val="20"/>
        </w:rPr>
        <w:t>a manual pallet jack for orders that came in during shift, I also cleaned to prepare for the next shift</w:t>
      </w:r>
    </w:p>
    <w:p w:rsidR="00185D1B" w:rsidRDefault="008D2054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20"/>
          <w:sz w:val="20"/>
          <w:szCs w:val="20"/>
          <w:u w:val="single"/>
        </w:rPr>
        <w:t>Stocker</w:t>
      </w:r>
    </w:p>
    <w:p w:rsidR="00185D1B" w:rsidRDefault="008D2054">
      <w:pPr>
        <w:pStyle w:val="BodyText"/>
        <w:spacing w:line="487" w:lineRule="auto"/>
        <w:ind w:left="0" w:right="6048"/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Walmart Nashville,TN</w:t>
      </w:r>
    </w:p>
    <w:p w:rsidR="00185D1B" w:rsidRDefault="008D2054">
      <w:pPr>
        <w:pStyle w:val="BodyText"/>
        <w:spacing w:line="487" w:lineRule="auto"/>
        <w:ind w:left="0" w:right="6048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June 2014 to June 2015</w:t>
      </w:r>
    </w:p>
    <w:p w:rsidR="00185D1B" w:rsidRDefault="008D2054">
      <w:pPr>
        <w:pStyle w:val="BodyText"/>
        <w:spacing w:line="215" w:lineRule="exact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0"/>
          <w:sz w:val="20"/>
          <w:szCs w:val="20"/>
        </w:rPr>
        <w:t>Ensured that every item were stocked, I also cleaned and prepared the store for the next inventory</w:t>
      </w:r>
    </w:p>
    <w:p w:rsidR="00185D1B" w:rsidRDefault="00185D1B">
      <w:pPr>
        <w:pStyle w:val="BodyText"/>
        <w:spacing w:before="4"/>
        <w:ind w:left="0"/>
        <w:rPr>
          <w:rFonts w:asciiTheme="minorHAnsi"/>
          <w:sz w:val="20"/>
          <w:szCs w:val="20"/>
        </w:rPr>
      </w:pPr>
    </w:p>
    <w:p w:rsidR="00185D1B" w:rsidRDefault="008D2054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15"/>
          <w:sz w:val="20"/>
          <w:szCs w:val="20"/>
          <w:u w:val="single"/>
        </w:rPr>
        <w:t>Forklift Operator</w:t>
      </w:r>
    </w:p>
    <w:p w:rsidR="00185D1B" w:rsidRDefault="008D2054">
      <w:pPr>
        <w:pStyle w:val="BodyText"/>
        <w:spacing w:line="487" w:lineRule="auto"/>
        <w:ind w:left="0" w:right="4378"/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Forklift, Creative Occasion Nashville,TN</w:t>
      </w:r>
    </w:p>
    <w:p w:rsidR="00185D1B" w:rsidRDefault="008D2054">
      <w:pPr>
        <w:pStyle w:val="BodyText"/>
        <w:spacing w:line="487" w:lineRule="auto"/>
        <w:ind w:left="0" w:right="4378"/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May 2010 to June 2014</w:t>
      </w:r>
    </w:p>
    <w:p w:rsidR="00185D1B" w:rsidRDefault="008D2054">
      <w:pPr>
        <w:pStyle w:val="BodyText"/>
        <w:spacing w:line="487" w:lineRule="auto"/>
        <w:ind w:left="0" w:right="4378"/>
        <w:rPr>
          <w:rFonts w:asciiTheme="minorHAnsi"/>
          <w:w w:val="115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Picked and received orders that came in throughout the day</w:t>
      </w:r>
    </w:p>
    <w:p w:rsidR="00185D1B" w:rsidRDefault="008D2054">
      <w:pPr>
        <w:pStyle w:val="BodyText"/>
        <w:spacing w:line="487" w:lineRule="auto"/>
        <w:ind w:left="0" w:right="4378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SKILLS</w:t>
      </w:r>
    </w:p>
    <w:p w:rsidR="00185D1B" w:rsidRDefault="008D2054">
      <w:pPr>
        <w:pStyle w:val="BodyText"/>
        <w:spacing w:line="288" w:lineRule="auto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Forklift</w:t>
      </w:r>
      <w:r>
        <w:rPr>
          <w:rFonts w:asciiTheme="minorHAnsi"/>
          <w:spacing w:val="-1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Operator</w:t>
      </w:r>
      <w:r>
        <w:rPr>
          <w:rFonts w:asciiTheme="minorHAnsi"/>
          <w:spacing w:val="-17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(4</w:t>
      </w:r>
      <w:r>
        <w:rPr>
          <w:rFonts w:asciiTheme="minorHAnsi"/>
          <w:spacing w:val="-17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years),</w:t>
      </w:r>
      <w:r>
        <w:rPr>
          <w:rFonts w:asciiTheme="minorHAnsi"/>
          <w:spacing w:val="-1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Supervisor</w:t>
      </w:r>
      <w:r>
        <w:rPr>
          <w:rFonts w:asciiTheme="minorHAnsi"/>
          <w:spacing w:val="-17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(1</w:t>
      </w:r>
      <w:r>
        <w:rPr>
          <w:rFonts w:asciiTheme="minorHAnsi"/>
          <w:spacing w:val="-17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year),</w:t>
      </w:r>
      <w:r>
        <w:rPr>
          <w:rFonts w:asciiTheme="minorHAnsi"/>
          <w:spacing w:val="-17"/>
          <w:w w:val="115"/>
          <w:sz w:val="20"/>
          <w:szCs w:val="20"/>
        </w:rPr>
        <w:t xml:space="preserve"> </w:t>
      </w:r>
      <w:r>
        <w:rPr>
          <w:rFonts w:asciiTheme="minorHAnsi"/>
          <w:spacing w:val="-3"/>
          <w:w w:val="115"/>
          <w:sz w:val="20"/>
          <w:szCs w:val="20"/>
        </w:rPr>
        <w:t>Warehouse</w:t>
      </w:r>
      <w:r>
        <w:rPr>
          <w:rFonts w:asciiTheme="minorHAnsi"/>
          <w:spacing w:val="-1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(4</w:t>
      </w:r>
      <w:r>
        <w:rPr>
          <w:rFonts w:asciiTheme="minorHAnsi"/>
          <w:spacing w:val="-17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years),</w:t>
      </w:r>
      <w:r>
        <w:rPr>
          <w:rFonts w:asciiTheme="minorHAnsi"/>
          <w:spacing w:val="-17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Load</w:t>
      </w:r>
      <w:r>
        <w:rPr>
          <w:rFonts w:asciiTheme="minorHAnsi"/>
          <w:spacing w:val="-17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and</w:t>
      </w:r>
      <w:r>
        <w:rPr>
          <w:rFonts w:asciiTheme="minorHAnsi"/>
          <w:spacing w:val="-1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unload</w:t>
      </w:r>
      <w:r>
        <w:rPr>
          <w:rFonts w:asciiTheme="minorHAnsi"/>
          <w:spacing w:val="-17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(1</w:t>
      </w:r>
      <w:r>
        <w:rPr>
          <w:rFonts w:asciiTheme="minorHAnsi"/>
          <w:spacing w:val="-17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year), Shipping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And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Receiving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(1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year),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Stocking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(2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years),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Construction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(3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years)</w:t>
      </w:r>
    </w:p>
    <w:p w:rsidR="00185D1B" w:rsidRDefault="00185D1B">
      <w:pPr>
        <w:pStyle w:val="BodyText"/>
        <w:spacing w:line="288" w:lineRule="auto"/>
        <w:ind w:left="0" w:right="103"/>
        <w:rPr>
          <w:rFonts w:asciiTheme="minorHAnsi"/>
          <w:w w:val="110"/>
          <w:sz w:val="20"/>
          <w:szCs w:val="20"/>
        </w:rPr>
      </w:pPr>
    </w:p>
    <w:p w:rsidR="00185D1B" w:rsidRDefault="00185D1B">
      <w:pPr>
        <w:spacing w:line="477" w:lineRule="auto"/>
        <w:ind w:right="5800"/>
        <w:rPr>
          <w:rFonts w:asciiTheme="minorHAnsi"/>
          <w:w w:val="115"/>
          <w:sz w:val="20"/>
          <w:szCs w:val="20"/>
        </w:rPr>
        <w:sectPr w:rsidR="00185D1B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185D1B" w:rsidRDefault="00185D1B">
      <w:pPr>
        <w:pStyle w:val="BodyText"/>
        <w:spacing w:line="288" w:lineRule="auto"/>
        <w:ind w:left="0"/>
        <w:rPr>
          <w:rFonts w:asciiTheme="minorHAnsi"/>
          <w:sz w:val="20"/>
          <w:szCs w:val="20"/>
        </w:rPr>
      </w:pPr>
    </w:p>
    <w:sectPr w:rsidR="00185D1B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1B"/>
    <w:rsid w:val="00185D1B"/>
    <w:rsid w:val="008D2054"/>
    <w:rsid w:val="1408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4A6084D-0215-264A-A3E9-24D27481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oshuajturner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2018-10-09T00:01:00Z</dcterms:created>
  <dcterms:modified xsi:type="dcterms:W3CDTF">2018-10-09T00:01:00Z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2018-10-08T00:00:00Z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2018-10-08T00:00:00Z</vt:filetime>
  </property>
  <property fmtid="{D5CDD505-2E9C-101B-9397-08002B2CF9AE}" pid="5" name="KSOProductBuildVer">
    <vt:lpwstr>1033-10.2.0.7456</vt:lpwstr>
  </property>
</Properties>
</file>