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91" w:rsidRDefault="00F37B54">
      <w:pPr>
        <w:spacing w:before="148"/>
        <w:rPr>
          <w:rFonts w:ascii="Calibri" w:hAnsi="Calibri" w:cs="Calibri"/>
          <w:b/>
          <w:bCs/>
          <w:w w:val="115"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b/>
          <w:bCs/>
          <w:w w:val="115"/>
          <w:sz w:val="20"/>
          <w:szCs w:val="20"/>
        </w:rPr>
        <w:t>Kyle Speir</w:t>
      </w:r>
    </w:p>
    <w:p w:rsidR="00E46E91" w:rsidRDefault="00F37B54">
      <w:pPr>
        <w:spacing w:before="148"/>
        <w:rPr>
          <w:rFonts w:ascii="Calibri" w:hAnsi="Calibri" w:cs="Calibri"/>
          <w:b/>
          <w:bCs/>
          <w:w w:val="115"/>
          <w:sz w:val="20"/>
          <w:szCs w:val="20"/>
        </w:rPr>
      </w:pPr>
      <w:r>
        <w:rPr>
          <w:rFonts w:ascii="Calibri" w:hAnsi="Calibri" w:cs="Calibri"/>
          <w:b/>
          <w:bCs/>
          <w:w w:val="115"/>
          <w:sz w:val="20"/>
          <w:szCs w:val="20"/>
        </w:rPr>
        <w:t>Sandusky</w:t>
      </w:r>
      <w:r>
        <w:rPr>
          <w:rFonts w:ascii="Calibri" w:hAnsi="Calibri" w:cs="Calibri"/>
          <w:b/>
          <w:bCs/>
          <w:w w:val="115"/>
          <w:sz w:val="20"/>
          <w:szCs w:val="20"/>
        </w:rPr>
        <w:t>,</w:t>
      </w:r>
      <w:r>
        <w:rPr>
          <w:rFonts w:ascii="Calibri" w:hAnsi="Calibri" w:cs="Calibri"/>
          <w:b/>
          <w:bCs/>
          <w:w w:val="115"/>
          <w:sz w:val="20"/>
          <w:szCs w:val="20"/>
        </w:rPr>
        <w:t>OH 44870</w:t>
      </w:r>
    </w:p>
    <w:p w:rsidR="00E46E91" w:rsidRDefault="00F37B54">
      <w:pPr>
        <w:spacing w:before="148"/>
        <w:rPr>
          <w:rFonts w:ascii="Calibri" w:hAnsi="Calibri" w:cs="Calibri"/>
          <w:b/>
          <w:bCs/>
          <w:w w:val="115"/>
          <w:sz w:val="20"/>
          <w:szCs w:val="20"/>
        </w:rPr>
      </w:pPr>
      <w:hyperlink r:id="rId5">
        <w:r>
          <w:rPr>
            <w:rFonts w:ascii="Calibri" w:hAnsi="Calibri" w:cs="Calibri"/>
            <w:b/>
            <w:bCs/>
            <w:w w:val="115"/>
            <w:sz w:val="20"/>
            <w:szCs w:val="20"/>
          </w:rPr>
          <w:t>k</w:t>
        </w:r>
      </w:hyperlink>
      <w:hyperlink r:id="rId6">
        <w:r>
          <w:rPr>
            <w:rFonts w:ascii="Calibri" w:hAnsi="Calibri" w:cs="Calibri"/>
            <w:b/>
            <w:bCs/>
            <w:w w:val="115"/>
            <w:sz w:val="20"/>
            <w:szCs w:val="20"/>
          </w:rPr>
          <w:t>yletspeir@gmail.com</w:t>
        </w:r>
      </w:hyperlink>
    </w:p>
    <w:p w:rsidR="00E46E91" w:rsidRDefault="00F37B54">
      <w:pPr>
        <w:spacing w:before="148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w w:val="115"/>
          <w:sz w:val="20"/>
          <w:szCs w:val="20"/>
        </w:rPr>
        <w:t>419-503-4354</w:t>
      </w:r>
    </w:p>
    <w:p w:rsidR="00E46E91" w:rsidRDefault="00E46E91">
      <w:pPr>
        <w:pStyle w:val="BodyText"/>
        <w:spacing w:before="2"/>
        <w:ind w:left="0"/>
        <w:rPr>
          <w:rFonts w:ascii="Calibri" w:hAnsi="Calibri" w:cs="Calibri"/>
        </w:rPr>
      </w:pPr>
    </w:p>
    <w:p w:rsidR="00E46E91" w:rsidRDefault="00F37B54">
      <w:pPr>
        <w:pStyle w:val="BodyText"/>
        <w:spacing w:before="0" w:line="288" w:lineRule="auto"/>
        <w:ind w:left="0"/>
        <w:rPr>
          <w:rFonts w:ascii="Calibri" w:hAnsi="Calibri" w:cs="Calibri"/>
          <w:w w:val="110"/>
        </w:rPr>
      </w:pPr>
      <w:r>
        <w:rPr>
          <w:rFonts w:ascii="Calibri" w:hAnsi="Calibri" w:cs="Calibri"/>
          <w:w w:val="110"/>
        </w:rPr>
        <w:t xml:space="preserve">To obtain a position where I can utilize the skills I have acquired through work and school </w:t>
      </w:r>
      <w:r>
        <w:rPr>
          <w:rFonts w:ascii="Calibri" w:hAnsi="Calibri" w:cs="Calibri"/>
          <w:w w:val="110"/>
        </w:rPr>
        <w:t>experience to advance the goals of the organization.</w:t>
      </w:r>
    </w:p>
    <w:p w:rsidR="00E46E91" w:rsidRDefault="00F37B54">
      <w:pPr>
        <w:pStyle w:val="Heading1"/>
        <w:spacing w:before="82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EDUCATION</w:t>
      </w:r>
      <w:r>
        <w:rPr>
          <w:rFonts w:ascii="Calibri" w:hAnsi="Calibri" w:cs="Calibri"/>
          <w:w w:val="115"/>
          <w:sz w:val="18"/>
          <w:szCs w:val="18"/>
        </w:rPr>
        <w:br/>
      </w:r>
      <w:r>
        <w:rPr>
          <w:rFonts w:ascii="Calibri" w:hAnsi="Calibri" w:cs="Calibri"/>
          <w:w w:val="115"/>
          <w:sz w:val="18"/>
          <w:szCs w:val="18"/>
        </w:rPr>
        <w:t xml:space="preserve">Sandusky Career Center </w:t>
      </w:r>
      <w:r>
        <w:rPr>
          <w:rFonts w:ascii="Calibri" w:hAnsi="Calibri" w:cs="Calibri"/>
          <w:color w:val="666666"/>
          <w:w w:val="115"/>
          <w:sz w:val="18"/>
          <w:szCs w:val="18"/>
        </w:rPr>
        <w:t>September 2016</w:t>
      </w:r>
    </w:p>
    <w:p w:rsidR="00E46E91" w:rsidRDefault="00E46E91">
      <w:pPr>
        <w:pStyle w:val="Heading1"/>
        <w:spacing w:before="83"/>
        <w:ind w:left="0"/>
        <w:rPr>
          <w:rFonts w:ascii="Calibri" w:hAnsi="Calibri" w:cs="Calibri"/>
          <w:b/>
          <w:bCs/>
          <w:w w:val="120"/>
          <w:sz w:val="18"/>
          <w:szCs w:val="18"/>
          <w:u w:val="single"/>
        </w:rPr>
      </w:pPr>
    </w:p>
    <w:p w:rsidR="00E46E91" w:rsidRDefault="00F37B54">
      <w:pPr>
        <w:pStyle w:val="Heading1"/>
        <w:spacing w:before="83"/>
        <w:ind w:left="0"/>
        <w:rPr>
          <w:rFonts w:ascii="Calibri" w:hAnsi="Calibri" w:cs="Calibri"/>
          <w:b/>
          <w:bCs/>
          <w:w w:val="120"/>
          <w:sz w:val="18"/>
          <w:szCs w:val="18"/>
          <w:u w:val="single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32C7" id="Line 2" o:spid="_x0000_s1026" style="position:absolute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CHjDm14AAAAA8BAAAPAAAAAAAAAAAAAAAAAMkDAABkcnMvZG93bnJldi54bWxQ&#13;&#10;SwUGAAAAAAQABADzAAAA1gQAAAAA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20"/>
          <w:sz w:val="18"/>
          <w:szCs w:val="18"/>
          <w:u w:val="single"/>
        </w:rPr>
        <w:t>WORK EXPERIENCE</w:t>
      </w:r>
    </w:p>
    <w:p w:rsidR="00E46E91" w:rsidRDefault="00F37B54">
      <w:pPr>
        <w:pStyle w:val="Heading1"/>
        <w:spacing w:before="83"/>
        <w:ind w:left="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w w:val="120"/>
          <w:sz w:val="18"/>
          <w:szCs w:val="18"/>
        </w:rPr>
        <w:t>Welder/Fabricator</w:t>
      </w:r>
    </w:p>
    <w:p w:rsidR="00E46E91" w:rsidRDefault="00F37B54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0"/>
        </w:rPr>
        <w:t xml:space="preserve">THORWORKS INDUSTRIES </w:t>
      </w:r>
      <w:r>
        <w:rPr>
          <w:rFonts w:ascii="Calibri" w:hAnsi="Calibri" w:cs="Calibri"/>
          <w:b/>
          <w:bCs/>
          <w:w w:val="110"/>
        </w:rPr>
        <w:t xml:space="preserve">- </w:t>
      </w:r>
      <w:r>
        <w:rPr>
          <w:rFonts w:ascii="Calibri" w:hAnsi="Calibri" w:cs="Calibri"/>
          <w:b/>
          <w:bCs/>
          <w:color w:val="666666"/>
          <w:w w:val="110"/>
        </w:rPr>
        <w:t>Sandusky, OH</w:t>
      </w:r>
    </w:p>
    <w:p w:rsidR="00E46E91" w:rsidRDefault="00F37B54">
      <w:pPr>
        <w:pStyle w:val="BodyText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June 2018 to October 2018</w:t>
      </w:r>
    </w:p>
    <w:p w:rsidR="00E46E91" w:rsidRDefault="00F37B54">
      <w:pPr>
        <w:pStyle w:val="BodyText"/>
        <w:spacing w:before="132" w:line="288" w:lineRule="auto"/>
        <w:ind w:left="0" w:right="164"/>
        <w:rPr>
          <w:rFonts w:ascii="Calibri" w:hAnsi="Calibri" w:cs="Calibri"/>
        </w:rPr>
      </w:pPr>
      <w:r>
        <w:rPr>
          <w:rFonts w:ascii="Calibri" w:hAnsi="Calibri" w:cs="Calibri"/>
          <w:spacing w:val="-3"/>
          <w:w w:val="115"/>
        </w:rPr>
        <w:t xml:space="preserve">Roll </w:t>
      </w:r>
      <w:r>
        <w:rPr>
          <w:rFonts w:ascii="Calibri" w:hAnsi="Calibri" w:cs="Calibri"/>
          <w:w w:val="115"/>
        </w:rPr>
        <w:t xml:space="preserve">sheets into cylinders to </w:t>
      </w:r>
      <w:r>
        <w:rPr>
          <w:rFonts w:ascii="Calibri" w:hAnsi="Calibri" w:cs="Calibri"/>
          <w:spacing w:val="-3"/>
          <w:w w:val="115"/>
        </w:rPr>
        <w:t xml:space="preserve">make </w:t>
      </w:r>
      <w:r>
        <w:rPr>
          <w:rFonts w:ascii="Calibri" w:hAnsi="Calibri" w:cs="Calibri"/>
          <w:w w:val="115"/>
        </w:rPr>
        <w:t xml:space="preserve">tanks. Operate sub arc machine. </w:t>
      </w:r>
      <w:r>
        <w:rPr>
          <w:rFonts w:ascii="Calibri" w:hAnsi="Calibri" w:cs="Calibri"/>
          <w:spacing w:val="-4"/>
          <w:w w:val="115"/>
        </w:rPr>
        <w:t xml:space="preserve">Weld </w:t>
      </w:r>
      <w:r>
        <w:rPr>
          <w:rFonts w:ascii="Calibri" w:hAnsi="Calibri" w:cs="Calibri"/>
          <w:w w:val="115"/>
        </w:rPr>
        <w:t xml:space="preserve">on heads &amp; Air test tanks. </w:t>
      </w:r>
      <w:r>
        <w:rPr>
          <w:rFonts w:ascii="Calibri" w:hAnsi="Calibri" w:cs="Calibri"/>
          <w:spacing w:val="-4"/>
          <w:w w:val="115"/>
        </w:rPr>
        <w:t xml:space="preserve">Weld </w:t>
      </w:r>
      <w:r>
        <w:rPr>
          <w:rFonts w:ascii="Calibri" w:hAnsi="Calibri" w:cs="Calibri"/>
          <w:w w:val="115"/>
        </w:rPr>
        <w:t xml:space="preserve">&amp; </w:t>
      </w:r>
      <w:r>
        <w:rPr>
          <w:rFonts w:ascii="Calibri" w:hAnsi="Calibri" w:cs="Calibri"/>
          <w:spacing w:val="-3"/>
          <w:w w:val="115"/>
        </w:rPr>
        <w:t xml:space="preserve">make </w:t>
      </w:r>
      <w:r>
        <w:rPr>
          <w:rFonts w:ascii="Calibri" w:hAnsi="Calibri" w:cs="Calibri"/>
          <w:w w:val="115"/>
        </w:rPr>
        <w:t xml:space="preserve">cradles for tank placement. </w:t>
      </w:r>
      <w:r>
        <w:rPr>
          <w:rFonts w:ascii="Calibri" w:hAnsi="Calibri" w:cs="Calibri"/>
          <w:spacing w:val="-3"/>
          <w:w w:val="115"/>
        </w:rPr>
        <w:t xml:space="preserve">Weld/fab </w:t>
      </w:r>
      <w:r>
        <w:rPr>
          <w:rFonts w:ascii="Calibri" w:hAnsi="Calibri" w:cs="Calibri"/>
          <w:w w:val="115"/>
        </w:rPr>
        <w:t xml:space="preserve">small parts for other machines. Operate </w:t>
      </w:r>
      <w:r>
        <w:rPr>
          <w:rFonts w:ascii="Calibri" w:hAnsi="Calibri" w:cs="Calibri"/>
          <w:spacing w:val="-5"/>
          <w:w w:val="115"/>
        </w:rPr>
        <w:t xml:space="preserve">saw. </w:t>
      </w:r>
      <w:r>
        <w:rPr>
          <w:rFonts w:ascii="Calibri" w:hAnsi="Calibri" w:cs="Calibri"/>
          <w:spacing w:val="-3"/>
          <w:w w:val="115"/>
        </w:rPr>
        <w:t xml:space="preserve">Read </w:t>
      </w:r>
      <w:r>
        <w:rPr>
          <w:rFonts w:ascii="Calibri" w:hAnsi="Calibri" w:cs="Calibri"/>
          <w:w w:val="115"/>
        </w:rPr>
        <w:t>blue prints. Use bender, sheers, piranha press</w:t>
      </w:r>
    </w:p>
    <w:p w:rsidR="00E46E91" w:rsidRDefault="00F37B54">
      <w:pPr>
        <w:pStyle w:val="Heading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Independent Contractor</w:t>
      </w:r>
    </w:p>
    <w:p w:rsidR="00E46E91" w:rsidRDefault="00F37B54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0"/>
        </w:rPr>
        <w:t>PIB, Ohio</w:t>
      </w:r>
    </w:p>
    <w:p w:rsidR="00E46E91" w:rsidRDefault="00F37B54">
      <w:pPr>
        <w:pStyle w:val="BodyText"/>
        <w:spacing w:before="42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February 2017</w:t>
      </w:r>
      <w:r>
        <w:rPr>
          <w:rFonts w:ascii="Calibri" w:hAnsi="Calibri" w:cs="Calibri"/>
          <w:b/>
          <w:bCs/>
          <w:color w:val="666666"/>
          <w:w w:val="115"/>
        </w:rPr>
        <w:t xml:space="preserve"> to March 2018</w:t>
      </w:r>
    </w:p>
    <w:p w:rsidR="00E46E91" w:rsidRDefault="00E46E91">
      <w:pPr>
        <w:pStyle w:val="BodyText"/>
        <w:spacing w:before="6"/>
        <w:ind w:left="0"/>
        <w:rPr>
          <w:rFonts w:ascii="Calibri" w:hAnsi="Calibri" w:cs="Calibri"/>
        </w:rPr>
      </w:pPr>
    </w:p>
    <w:p w:rsidR="00E46E91" w:rsidRDefault="00F37B54">
      <w:pPr>
        <w:pStyle w:val="BodyText"/>
        <w:spacing w:before="0" w:line="288" w:lineRule="auto"/>
        <w:ind w:left="0" w:right="629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Crown Battery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Fremont, OH October 2016 to December 2016</w:t>
      </w:r>
    </w:p>
    <w:p w:rsidR="00E46E91" w:rsidRDefault="00F37B54">
      <w:pPr>
        <w:pStyle w:val="BodyText"/>
        <w:spacing w:before="178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0"/>
        </w:rPr>
        <w:t xml:space="preserve">Extol </w:t>
      </w:r>
      <w:r>
        <w:rPr>
          <w:rFonts w:ascii="Calibri" w:hAnsi="Calibri" w:cs="Calibri"/>
          <w:b/>
          <w:bCs/>
          <w:w w:val="110"/>
        </w:rPr>
        <w:t xml:space="preserve">- </w:t>
      </w:r>
      <w:r>
        <w:rPr>
          <w:rFonts w:ascii="Calibri" w:hAnsi="Calibri" w:cs="Calibri"/>
          <w:b/>
          <w:bCs/>
          <w:color w:val="666666"/>
          <w:w w:val="110"/>
        </w:rPr>
        <w:t>Norwalk, OH</w:t>
      </w:r>
    </w:p>
    <w:p w:rsidR="00E46E91" w:rsidRDefault="00F37B54">
      <w:pPr>
        <w:pStyle w:val="BodyText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July 2016 to September 2016</w:t>
      </w:r>
    </w:p>
    <w:p w:rsidR="00E46E91" w:rsidRDefault="00E46E91">
      <w:pPr>
        <w:pStyle w:val="Heading2"/>
        <w:spacing w:before="0"/>
        <w:ind w:left="0"/>
        <w:rPr>
          <w:rFonts w:ascii="Calibri" w:hAnsi="Calibri" w:cs="Calibri"/>
          <w:w w:val="115"/>
          <w:sz w:val="18"/>
          <w:szCs w:val="18"/>
        </w:rPr>
      </w:pPr>
    </w:p>
    <w:p w:rsidR="00E46E91" w:rsidRDefault="00F37B54">
      <w:pPr>
        <w:pStyle w:val="Heading2"/>
        <w:spacing w:before="0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15"/>
          <w:sz w:val="18"/>
          <w:szCs w:val="18"/>
          <w:u w:val="single"/>
        </w:rPr>
        <w:t>Shipping &amp; Receiving, Tow Motor Operator</w:t>
      </w:r>
    </w:p>
    <w:p w:rsidR="00E46E91" w:rsidRDefault="00F37B54">
      <w:pPr>
        <w:pStyle w:val="BodyText"/>
        <w:spacing w:before="24" w:line="288" w:lineRule="auto"/>
        <w:ind w:left="0" w:right="7189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Artiflex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Clyde, OH March 2016 to July 2016</w:t>
      </w:r>
    </w:p>
    <w:p w:rsidR="00E46E91" w:rsidRDefault="00F37B54">
      <w:pPr>
        <w:pStyle w:val="Heading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Master Saw Operator</w:t>
      </w:r>
    </w:p>
    <w:p w:rsidR="00E46E91" w:rsidRDefault="00F37B54">
      <w:pPr>
        <w:pStyle w:val="BodyText"/>
        <w:spacing w:before="24" w:line="288" w:lineRule="auto"/>
        <w:ind w:left="0" w:right="555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Cornerstone Custom Cabinets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Huron, OH October 2008 to May 2014</w:t>
      </w:r>
    </w:p>
    <w:p w:rsidR="00E46E91" w:rsidRDefault="00F37B54">
      <w:pPr>
        <w:pStyle w:val="Heading2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Lifeguard</w:t>
      </w:r>
    </w:p>
    <w:p w:rsidR="00E46E91" w:rsidRDefault="00F37B54">
      <w:pPr>
        <w:pStyle w:val="BodyText"/>
        <w:spacing w:before="24" w:line="288" w:lineRule="auto"/>
        <w:ind w:left="0" w:right="6571"/>
        <w:rPr>
          <w:rFonts w:ascii="Calibri" w:hAnsi="Calibri" w:cs="Calibri"/>
          <w:b/>
          <w:bCs/>
          <w:color w:val="666666"/>
          <w:w w:val="115"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Kalahari Resort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Sandusky, OH June 2006 to August 2007</w:t>
      </w:r>
    </w:p>
    <w:p w:rsidR="00E46E91" w:rsidRDefault="00F37B54">
      <w:pPr>
        <w:pStyle w:val="BodyText"/>
        <w:spacing w:before="147" w:line="288" w:lineRule="auto"/>
        <w:ind w:left="0"/>
        <w:rPr>
          <w:rFonts w:ascii="Calibri" w:hAnsi="Calibri" w:cs="Calibri"/>
          <w:w w:val="115"/>
        </w:rPr>
      </w:pPr>
      <w:r>
        <w:rPr>
          <w:rFonts w:ascii="Calibri" w:hAnsi="Calibri" w:cs="Calibri"/>
          <w:b/>
          <w:bCs/>
          <w:w w:val="115"/>
          <w:u w:val="single"/>
        </w:rPr>
        <w:t>SKILLS</w:t>
      </w:r>
      <w:r>
        <w:rPr>
          <w:rFonts w:ascii="Calibri" w:hAnsi="Calibri" w:cs="Calibri"/>
          <w:w w:val="115"/>
        </w:rPr>
        <w:br/>
      </w:r>
      <w:r>
        <w:rPr>
          <w:rFonts w:ascii="Calibri" w:hAnsi="Calibri" w:cs="Calibri"/>
          <w:w w:val="115"/>
        </w:rPr>
        <w:t>AutoCAD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(Less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than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1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year),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Blueprint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(Less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than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1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year),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Blueprint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Reading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(Less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than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1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year),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Cabinet Making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(Less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than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1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year),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Carpentry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(Less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than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1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year),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welding,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mig,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forklift</w:t>
      </w:r>
    </w:p>
    <w:p w:rsidR="00E46E91" w:rsidRDefault="00F37B54">
      <w:pPr>
        <w:pStyle w:val="BodyText"/>
        <w:spacing w:before="147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w w:val="110"/>
          <w:u w:val="single"/>
        </w:rPr>
        <w:t>ADDITIONAL INFORMATION</w:t>
      </w:r>
      <w:r>
        <w:rPr>
          <w:rFonts w:ascii="Calibri" w:hAnsi="Calibri" w:cs="Calibri"/>
          <w:b/>
          <w:bCs/>
          <w:w w:val="110"/>
        </w:rPr>
        <w:br/>
      </w:r>
      <w:r>
        <w:rPr>
          <w:rFonts w:ascii="Calibri" w:hAnsi="Calibri" w:cs="Calibri"/>
          <w:w w:val="110"/>
        </w:rPr>
        <w:t>SUMMARY OF SKILLS</w:t>
      </w:r>
    </w:p>
    <w:p w:rsidR="00E46E91" w:rsidRDefault="00F37B54">
      <w:pPr>
        <w:pStyle w:val="ListParagraph"/>
        <w:tabs>
          <w:tab w:val="left" w:pos="263"/>
        </w:tabs>
        <w:spacing w:before="0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AutoCAD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General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Construction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5"/>
          <w:w w:val="115"/>
          <w:sz w:val="18"/>
          <w:szCs w:val="18"/>
        </w:rPr>
        <w:t>HVAC</w:t>
      </w:r>
    </w:p>
    <w:p w:rsidR="00E46E91" w:rsidRDefault="00F37B54">
      <w:pPr>
        <w:pStyle w:val="ListParagraph"/>
        <w:tabs>
          <w:tab w:val="left" w:pos="263"/>
        </w:tabs>
        <w:spacing w:before="42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Plumbing/Pipefitting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Business &amp; Industrial</w:t>
      </w:r>
      <w:r>
        <w:rPr>
          <w:rFonts w:ascii="Calibri" w:hAnsi="Calibri" w:cs="Calibri"/>
          <w:spacing w:val="-2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Math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Small Engine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  <w:szCs w:val="18"/>
        </w:rPr>
        <w:t>Repair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Landscaping</w:t>
      </w:r>
    </w:p>
    <w:p w:rsidR="00E46E91" w:rsidRDefault="00F37B54">
      <w:pPr>
        <w:pStyle w:val="ListParagraph"/>
        <w:tabs>
          <w:tab w:val="left" w:pos="263"/>
        </w:tabs>
        <w:spacing w:before="42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Basic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Computer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lastRenderedPageBreak/>
        <w:t>Basic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Electric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3"/>
          <w:sz w:val="18"/>
          <w:szCs w:val="18"/>
        </w:rPr>
        <w:t xml:space="preserve">Welding </w:t>
      </w:r>
      <w:r>
        <w:rPr>
          <w:rFonts w:ascii="Calibri" w:hAnsi="Calibri" w:cs="Calibri"/>
          <w:sz w:val="18"/>
          <w:szCs w:val="18"/>
        </w:rPr>
        <w:t>I, II,</w:t>
      </w:r>
      <w:r>
        <w:rPr>
          <w:rFonts w:ascii="Calibri" w:hAnsi="Calibri" w:cs="Calibri"/>
          <w:spacing w:val="3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III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Cabinet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Installation</w:t>
      </w:r>
    </w:p>
    <w:p w:rsidR="00E46E91" w:rsidRDefault="00F37B54">
      <w:pPr>
        <w:pStyle w:val="ListParagraph"/>
        <w:tabs>
          <w:tab w:val="left" w:pos="263"/>
        </w:tabs>
        <w:spacing w:before="42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Carpentry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Certified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  <w:szCs w:val="18"/>
        </w:rPr>
        <w:t>Telehandler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Blueprint</w:t>
      </w:r>
      <w:r>
        <w:rPr>
          <w:rFonts w:ascii="Calibri" w:hAnsi="Calibri" w:cs="Calibri"/>
          <w:spacing w:val="-3"/>
          <w:w w:val="115"/>
          <w:sz w:val="18"/>
          <w:szCs w:val="18"/>
        </w:rPr>
        <w:t xml:space="preserve"> Reading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 xml:space="preserve">Lift </w:t>
      </w:r>
      <w:r>
        <w:rPr>
          <w:rFonts w:ascii="Calibri" w:hAnsi="Calibri" w:cs="Calibri"/>
          <w:spacing w:val="-6"/>
          <w:w w:val="115"/>
          <w:sz w:val="18"/>
          <w:szCs w:val="18"/>
        </w:rPr>
        <w:t>Truck</w:t>
      </w:r>
      <w:r>
        <w:rPr>
          <w:rFonts w:ascii="Calibri" w:hAnsi="Calibri" w:cs="Calibri"/>
          <w:spacing w:val="-3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5"/>
          <w:w w:val="115"/>
          <w:sz w:val="18"/>
          <w:szCs w:val="18"/>
        </w:rPr>
        <w:t>Training</w:t>
      </w:r>
    </w:p>
    <w:p w:rsidR="00E46E91" w:rsidRDefault="00F37B54">
      <w:pPr>
        <w:pStyle w:val="ListParagraph"/>
        <w:tabs>
          <w:tab w:val="left" w:pos="263"/>
        </w:tabs>
        <w:spacing w:before="42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OSHA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5"/>
          <w:w w:val="115"/>
          <w:sz w:val="18"/>
          <w:szCs w:val="18"/>
        </w:rPr>
        <w:t>Training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Cabinet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Making</w:t>
      </w:r>
    </w:p>
    <w:p w:rsidR="00E46E91" w:rsidRDefault="00F37B54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Inventory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Control</w:t>
      </w:r>
    </w:p>
    <w:p w:rsidR="00E46E91" w:rsidRDefault="00E46E91">
      <w:pPr>
        <w:pStyle w:val="BodyText"/>
        <w:spacing w:before="147" w:line="288" w:lineRule="auto"/>
        <w:ind w:left="0"/>
        <w:rPr>
          <w:rFonts w:ascii="Calibri" w:hAnsi="Calibri" w:cs="Calibri"/>
          <w:w w:val="115"/>
        </w:rPr>
      </w:pPr>
    </w:p>
    <w:p w:rsidR="00E46E91" w:rsidRDefault="00E46E91">
      <w:pPr>
        <w:pStyle w:val="BodyText"/>
        <w:spacing w:before="24" w:line="288" w:lineRule="auto"/>
        <w:ind w:left="0" w:right="6571"/>
        <w:rPr>
          <w:rFonts w:ascii="Calibri" w:hAnsi="Calibri" w:cs="Calibri"/>
          <w:b/>
          <w:bCs/>
          <w:color w:val="666666"/>
          <w:w w:val="115"/>
        </w:rPr>
      </w:pPr>
    </w:p>
    <w:p w:rsidR="00E46E91" w:rsidRDefault="00E46E91">
      <w:pPr>
        <w:pStyle w:val="BodyText"/>
        <w:spacing w:before="10"/>
        <w:ind w:left="0"/>
        <w:rPr>
          <w:rFonts w:ascii="Calibri" w:hAnsi="Calibri" w:cs="Calibri"/>
        </w:rPr>
      </w:pPr>
    </w:p>
    <w:p w:rsidR="00E46E91" w:rsidRDefault="00F37B54">
      <w:pPr>
        <w:pStyle w:val="Heading1"/>
        <w:spacing w:before="82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TopAndBottom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1452" id="Line 3" o:spid="_x0000_s1026" style="position:absolute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/+QcAEAANQCAAAOAAAAZHJzL2Uyb0RvYy54bWysUslOwzAQvSPxD5bv1GkK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</w:p>
    <w:p w:rsidR="00E46E91" w:rsidRDefault="00E46E91">
      <w:pPr>
        <w:spacing w:line="288" w:lineRule="auto"/>
        <w:rPr>
          <w:rFonts w:ascii="Calibri" w:hAnsi="Calibri" w:cs="Calibri"/>
          <w:sz w:val="18"/>
          <w:szCs w:val="18"/>
        </w:rPr>
        <w:sectPr w:rsidR="00E46E91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E46E91" w:rsidRDefault="00F37B54">
      <w:pPr>
        <w:pStyle w:val="Heading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297815</wp:posOffset>
                </wp:positionV>
                <wp:extent cx="5943600" cy="0"/>
                <wp:effectExtent l="0" t="0" r="0" b="0"/>
                <wp:wrapTopAndBottom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04409" id="Line 4" o:spid="_x0000_s1026" style="position:absolute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3.45pt" to="540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</w:p>
    <w:p w:rsidR="00E46E91" w:rsidRDefault="00E46E91">
      <w:pPr>
        <w:pStyle w:val="BodyText"/>
        <w:spacing w:before="10"/>
        <w:ind w:left="0"/>
        <w:rPr>
          <w:rFonts w:ascii="Calibri" w:hAnsi="Calibri" w:cs="Calibri"/>
        </w:rPr>
      </w:pPr>
    </w:p>
    <w:sectPr w:rsidR="00E46E91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91"/>
    <w:rsid w:val="00E46E91"/>
    <w:rsid w:val="00F37B54"/>
    <w:rsid w:val="7733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53FBB-5CF4-7340-80BE-573247AD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7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71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letspeir@gmail.com" TargetMode="External"/><Relationship Id="rId5" Type="http://schemas.openxmlformats.org/officeDocument/2006/relationships/hyperlink" Target="mailto:kyletspe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2019-01-16T18:53:00Z</dcterms:created>
  <dcterms:modified xsi:type="dcterms:W3CDTF">2019-01-16T18:53:00Z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2019-01-14T00:00:00Z</vt:filetime>
  </property>
  <property fmtid="{D5CDD505-2E9C-101B-9397-08002B2CF9AE}" pid="5" name="KSOProductBuildVer">
    <vt:lpwstr>1033-10.2.0.7587</vt:lpwstr>
  </property>
</Properties>
</file>