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04E95" w:rsidRDefault="004F6F26">
      <w:pPr>
        <w:spacing w:after="0" w:line="240" w:lineRule="auto"/>
        <w:rPr>
          <w:rFonts w:eastAsiaTheme="majorEastAsia"/>
          <w:b/>
          <w:sz w:val="24"/>
          <w:szCs w:val="24"/>
        </w:rPr>
      </w:pPr>
      <w:bookmarkStart w:id="0" w:name="_GoBack"/>
      <w:r>
        <w:rPr>
          <w:rFonts w:eastAsiaTheme="majorEastAsia"/>
          <w:b/>
          <w:sz w:val="24"/>
          <w:szCs w:val="24"/>
        </w:rPr>
        <w:t>Pamela Lyle</w:t>
      </w:r>
    </w:p>
    <w:bookmarkEnd w:id="0"/>
    <w:p w:rsidR="00104E95" w:rsidRDefault="004F6F26">
      <w:pPr>
        <w:spacing w:after="0" w:line="240" w:lineRule="auto"/>
        <w:rPr>
          <w:rFonts w:eastAsiaTheme="majorEastAsia"/>
          <w:b/>
          <w:sz w:val="24"/>
          <w:szCs w:val="24"/>
        </w:rPr>
      </w:pPr>
      <w:r>
        <w:rPr>
          <w:rFonts w:eastAsiaTheme="majorEastAsia"/>
          <w:b/>
          <w:sz w:val="24"/>
          <w:szCs w:val="24"/>
        </w:rPr>
        <w:t>404-277-2910</w:t>
      </w:r>
    </w:p>
    <w:p w:rsidR="00104E95" w:rsidRDefault="004F6F26">
      <w:pPr>
        <w:spacing w:after="0" w:line="240" w:lineRule="auto"/>
        <w:rPr>
          <w:rFonts w:eastAsiaTheme="majorEastAsia"/>
          <w:b/>
          <w:sz w:val="24"/>
          <w:szCs w:val="24"/>
        </w:rPr>
      </w:pPr>
      <w:hyperlink r:id="rId8" w:history="1">
        <w:r>
          <w:rPr>
            <w:rStyle w:val="Hyperlink"/>
            <w:rFonts w:eastAsiaTheme="majorEastAsia"/>
            <w:b/>
            <w:color w:val="auto"/>
            <w:sz w:val="24"/>
            <w:szCs w:val="24"/>
          </w:rPr>
          <w:t>pamllyle@gmail.com</w:t>
        </w:r>
      </w:hyperlink>
    </w:p>
    <w:p w:rsidR="00104E95" w:rsidRDefault="004F6F26">
      <w:pPr>
        <w:spacing w:after="0" w:line="240" w:lineRule="auto"/>
        <w:rPr>
          <w:rFonts w:eastAsiaTheme="majorEastAsia"/>
          <w:b/>
          <w:sz w:val="24"/>
          <w:szCs w:val="24"/>
        </w:rPr>
      </w:pPr>
      <w:r>
        <w:rPr>
          <w:rFonts w:eastAsiaTheme="majorEastAsia"/>
          <w:b/>
          <w:sz w:val="24"/>
          <w:szCs w:val="24"/>
        </w:rPr>
        <w:t>US-GA-Decatur-30030</w:t>
      </w:r>
    </w:p>
    <w:p w:rsidR="00104E95" w:rsidRDefault="00104E95">
      <w:pPr>
        <w:spacing w:after="0" w:line="240" w:lineRule="auto"/>
        <w:rPr>
          <w:rFonts w:eastAsiaTheme="majorEastAsia"/>
          <w:b/>
          <w:sz w:val="24"/>
          <w:szCs w:val="24"/>
          <w:u w:val="single"/>
        </w:rPr>
      </w:pPr>
    </w:p>
    <w:p w:rsidR="00104E95" w:rsidRDefault="004F6F26">
      <w:pPr>
        <w:spacing w:after="0" w:line="240" w:lineRule="auto"/>
        <w:rPr>
          <w:rFonts w:eastAsiaTheme="majorEastAsia"/>
          <w:sz w:val="24"/>
          <w:szCs w:val="24"/>
        </w:rPr>
      </w:pPr>
      <w:r>
        <w:rPr>
          <w:rFonts w:eastAsiaTheme="majorEastAsia"/>
          <w:b/>
          <w:sz w:val="24"/>
          <w:szCs w:val="24"/>
          <w:u w:val="single"/>
        </w:rPr>
        <w:t>Education</w:t>
      </w:r>
    </w:p>
    <w:p w:rsidR="00104E95" w:rsidRDefault="004F6F26">
      <w:pPr>
        <w:spacing w:after="0" w:line="240" w:lineRule="auto"/>
        <w:rPr>
          <w:rFonts w:eastAsiaTheme="majorEastAsia"/>
          <w:sz w:val="24"/>
          <w:szCs w:val="24"/>
        </w:rPr>
      </w:pPr>
      <w:r>
        <w:rPr>
          <w:rFonts w:eastAsiaTheme="majorEastAsia"/>
          <w:sz w:val="24"/>
          <w:szCs w:val="24"/>
        </w:rPr>
        <w:t>Lynn University, MBA -  2017</w:t>
      </w:r>
    </w:p>
    <w:p w:rsidR="00104E95" w:rsidRDefault="004F6F26">
      <w:pPr>
        <w:spacing w:after="0" w:line="240" w:lineRule="auto"/>
        <w:rPr>
          <w:rFonts w:eastAsiaTheme="majorEastAsia"/>
          <w:sz w:val="24"/>
          <w:szCs w:val="24"/>
        </w:rPr>
      </w:pPr>
      <w:r>
        <w:rPr>
          <w:rFonts w:eastAsiaTheme="majorEastAsia"/>
          <w:sz w:val="24"/>
          <w:szCs w:val="24"/>
        </w:rPr>
        <w:t>Bachelor of Science Degree – Lincoln University, Lincoln University, PA</w:t>
      </w:r>
    </w:p>
    <w:p w:rsidR="00104E95" w:rsidRDefault="004F6F26">
      <w:pPr>
        <w:spacing w:after="0" w:line="240" w:lineRule="auto"/>
        <w:rPr>
          <w:rFonts w:eastAsiaTheme="majorEastAsia"/>
          <w:sz w:val="24"/>
          <w:szCs w:val="24"/>
        </w:rPr>
      </w:pPr>
      <w:r>
        <w:rPr>
          <w:rFonts w:eastAsiaTheme="majorEastAsia"/>
          <w:sz w:val="24"/>
          <w:szCs w:val="24"/>
        </w:rPr>
        <w:t xml:space="preserve">Richardson Sales Training &amp; </w:t>
      </w:r>
      <w:r>
        <w:rPr>
          <w:rFonts w:eastAsiaTheme="majorEastAsia"/>
          <w:sz w:val="24"/>
          <w:szCs w:val="24"/>
        </w:rPr>
        <w:t>Sales Coaching</w:t>
      </w:r>
    </w:p>
    <w:p w:rsidR="00104E95" w:rsidRDefault="00104E95">
      <w:pPr>
        <w:spacing w:after="0" w:line="240" w:lineRule="auto"/>
        <w:rPr>
          <w:rFonts w:eastAsiaTheme="majorEastAsia"/>
          <w:b/>
          <w:sz w:val="24"/>
          <w:szCs w:val="24"/>
          <w:u w:val="single"/>
        </w:rPr>
      </w:pPr>
    </w:p>
    <w:p w:rsidR="00104E95" w:rsidRDefault="004F6F26">
      <w:pPr>
        <w:spacing w:after="0" w:line="240" w:lineRule="auto"/>
        <w:rPr>
          <w:rFonts w:eastAsiaTheme="majorEastAsia"/>
          <w:sz w:val="24"/>
          <w:szCs w:val="24"/>
        </w:rPr>
      </w:pPr>
      <w:r>
        <w:rPr>
          <w:rFonts w:eastAsiaTheme="majorEastAsia"/>
          <w:b/>
          <w:sz w:val="24"/>
          <w:szCs w:val="24"/>
          <w:u w:val="single"/>
        </w:rPr>
        <w:t>PROFESSIONAL BACKGROUND</w:t>
      </w:r>
    </w:p>
    <w:p w:rsidR="00104E95" w:rsidRDefault="004F6F26">
      <w:pPr>
        <w:spacing w:after="0" w:line="240" w:lineRule="auto"/>
        <w:rPr>
          <w:rFonts w:eastAsiaTheme="majorEastAsia"/>
          <w:sz w:val="24"/>
          <w:szCs w:val="24"/>
        </w:rPr>
      </w:pPr>
      <w:r>
        <w:rPr>
          <w:rFonts w:eastAsiaTheme="majorEastAsia"/>
          <w:color w:val="000000"/>
          <w:sz w:val="24"/>
          <w:szCs w:val="24"/>
        </w:rPr>
        <w:t>Results driven sales and marketing leader with a proven record of accomplishments with industry leading organizations.  Demonstrated  commitment to maintaining highest level of product quality while driving revenue g</w:t>
      </w:r>
      <w:r>
        <w:rPr>
          <w:rFonts w:eastAsiaTheme="majorEastAsia"/>
          <w:color w:val="000000"/>
          <w:sz w:val="24"/>
          <w:szCs w:val="24"/>
        </w:rPr>
        <w:t>rowth through multiple marketing and promotional strategies.  Exceptional sales representative who sold wide marketing programs. Expertise in consumer development, product provision marketing, and strategic planning, CRM management.  Proven ability to deve</w:t>
      </w:r>
      <w:r>
        <w:rPr>
          <w:rFonts w:eastAsiaTheme="majorEastAsia"/>
          <w:color w:val="000000"/>
          <w:sz w:val="24"/>
          <w:szCs w:val="24"/>
        </w:rPr>
        <w:t>lop new business and increase sales within new markets and mature territories.  </w:t>
      </w:r>
    </w:p>
    <w:p w:rsidR="00104E95" w:rsidRDefault="00104E95">
      <w:pPr>
        <w:spacing w:after="0" w:line="240" w:lineRule="auto"/>
        <w:rPr>
          <w:rFonts w:eastAsiaTheme="majorEastAsia"/>
          <w:b/>
          <w:sz w:val="24"/>
          <w:szCs w:val="24"/>
          <w:u w:val="single"/>
        </w:rPr>
      </w:pPr>
    </w:p>
    <w:p w:rsidR="00104E95" w:rsidRDefault="004F6F26">
      <w:pPr>
        <w:spacing w:after="0" w:line="240" w:lineRule="auto"/>
        <w:rPr>
          <w:rFonts w:eastAsiaTheme="majorEastAsia"/>
          <w:sz w:val="24"/>
          <w:szCs w:val="24"/>
        </w:rPr>
      </w:pPr>
      <w:r>
        <w:rPr>
          <w:rFonts w:eastAsiaTheme="majorEastAsia"/>
          <w:b/>
          <w:sz w:val="24"/>
          <w:szCs w:val="24"/>
          <w:u w:val="single"/>
        </w:rPr>
        <w:t xml:space="preserve">Management Experience </w:t>
      </w:r>
    </w:p>
    <w:p w:rsidR="00104E95" w:rsidRDefault="004F6F26">
      <w:pPr>
        <w:spacing w:after="0" w:line="240" w:lineRule="auto"/>
        <w:rPr>
          <w:rFonts w:eastAsiaTheme="majorEastAsia"/>
          <w:sz w:val="24"/>
          <w:szCs w:val="24"/>
        </w:rPr>
      </w:pPr>
      <w:r>
        <w:rPr>
          <w:rFonts w:eastAsiaTheme="majorEastAsia"/>
          <w:sz w:val="24"/>
          <w:szCs w:val="24"/>
        </w:rPr>
        <w:t xml:space="preserve">Directed and managed remote sales team throughout the United States.  Implemented value based sales process for various Fortune 500 companies.  Reduced operating costs for field operations by streamlining training procedures.  </w:t>
      </w:r>
    </w:p>
    <w:p w:rsidR="00104E95" w:rsidRDefault="004F6F26">
      <w:pPr>
        <w:spacing w:after="0" w:line="240" w:lineRule="auto"/>
        <w:rPr>
          <w:rFonts w:eastAsiaTheme="majorEastAsia"/>
          <w:sz w:val="24"/>
          <w:szCs w:val="24"/>
        </w:rPr>
      </w:pPr>
      <w:r>
        <w:rPr>
          <w:rFonts w:eastAsiaTheme="majorEastAsia"/>
          <w:sz w:val="24"/>
          <w:szCs w:val="24"/>
        </w:rPr>
        <w:t>Grew annual sales 15% by foc</w:t>
      </w:r>
      <w:r>
        <w:rPr>
          <w:rFonts w:eastAsiaTheme="majorEastAsia"/>
          <w:sz w:val="24"/>
          <w:szCs w:val="24"/>
        </w:rPr>
        <w:t xml:space="preserve">using sales teams on solution sales. </w:t>
      </w:r>
    </w:p>
    <w:p w:rsidR="00104E95" w:rsidRDefault="00104E95">
      <w:pPr>
        <w:spacing w:after="0" w:line="240" w:lineRule="auto"/>
        <w:rPr>
          <w:rFonts w:eastAsiaTheme="majorEastAsia"/>
          <w:sz w:val="24"/>
          <w:szCs w:val="24"/>
        </w:rPr>
      </w:pPr>
    </w:p>
    <w:p w:rsidR="00104E95" w:rsidRDefault="004F6F26">
      <w:pPr>
        <w:spacing w:after="0" w:line="240" w:lineRule="auto"/>
        <w:rPr>
          <w:rFonts w:eastAsiaTheme="majorEastAsia"/>
          <w:sz w:val="24"/>
          <w:szCs w:val="24"/>
        </w:rPr>
      </w:pPr>
      <w:r>
        <w:rPr>
          <w:rFonts w:eastAsiaTheme="majorEastAsia"/>
          <w:b/>
          <w:sz w:val="24"/>
          <w:szCs w:val="24"/>
          <w:u w:val="single"/>
        </w:rPr>
        <w:t xml:space="preserve">Professional Experience </w:t>
      </w:r>
    </w:p>
    <w:p w:rsidR="00104E95" w:rsidRDefault="004F6F26">
      <w:pPr>
        <w:spacing w:after="0" w:line="240" w:lineRule="auto"/>
        <w:rPr>
          <w:rFonts w:eastAsiaTheme="majorEastAsia"/>
          <w:b/>
          <w:sz w:val="24"/>
          <w:szCs w:val="24"/>
        </w:rPr>
      </w:pPr>
      <w:r>
        <w:rPr>
          <w:rFonts w:eastAsiaTheme="majorEastAsia"/>
          <w:b/>
          <w:sz w:val="24"/>
          <w:szCs w:val="24"/>
        </w:rPr>
        <w:t xml:space="preserve">Indoor Media - April 2018 to present </w:t>
      </w:r>
    </w:p>
    <w:p w:rsidR="00104E95" w:rsidRDefault="004F6F26">
      <w:pPr>
        <w:spacing w:after="0" w:line="240" w:lineRule="auto"/>
        <w:rPr>
          <w:rFonts w:eastAsiaTheme="majorEastAsia"/>
          <w:b/>
          <w:color w:val="000000" w:themeColor="text1"/>
          <w:sz w:val="24"/>
          <w:szCs w:val="24"/>
        </w:rPr>
      </w:pPr>
      <w:r>
        <w:rPr>
          <w:rFonts w:eastAsiaTheme="majorEastAsia"/>
          <w:b/>
          <w:color w:val="000000" w:themeColor="text1"/>
          <w:sz w:val="24"/>
          <w:szCs w:val="24"/>
        </w:rPr>
        <w:t xml:space="preserve">Commissions only sales representative- </w:t>
      </w:r>
    </w:p>
    <w:p w:rsidR="00104E95" w:rsidRDefault="004F6F26">
      <w:pPr>
        <w:spacing w:after="0" w:line="240" w:lineRule="auto"/>
        <w:rPr>
          <w:rFonts w:eastAsiaTheme="majorEastAsia"/>
          <w:sz w:val="24"/>
          <w:szCs w:val="24"/>
        </w:rPr>
      </w:pPr>
      <w:r>
        <w:rPr>
          <w:rFonts w:eastAsiaTheme="majorEastAsia"/>
          <w:sz w:val="24"/>
          <w:szCs w:val="24"/>
        </w:rPr>
        <w:t>Selling targeted advertising to local business.  Cold Calling, lead generation, presenting campaigns.  Commissions</w:t>
      </w:r>
      <w:r>
        <w:rPr>
          <w:rFonts w:eastAsiaTheme="majorEastAsia"/>
          <w:sz w:val="24"/>
          <w:szCs w:val="24"/>
        </w:rPr>
        <w:t xml:space="preserve"> range from 15% - 40% of sales that exceed $8400 in advertising revenue. </w:t>
      </w:r>
    </w:p>
    <w:p w:rsidR="00104E95" w:rsidRDefault="00104E95">
      <w:pPr>
        <w:spacing w:after="0" w:line="240" w:lineRule="auto"/>
        <w:rPr>
          <w:rFonts w:eastAsiaTheme="majorEastAsia"/>
          <w:b/>
          <w:sz w:val="24"/>
          <w:szCs w:val="24"/>
        </w:rPr>
      </w:pPr>
    </w:p>
    <w:p w:rsidR="00104E95" w:rsidRDefault="004F6F26">
      <w:pPr>
        <w:spacing w:after="0" w:line="240" w:lineRule="auto"/>
        <w:rPr>
          <w:rFonts w:eastAsiaTheme="majorEastAsia"/>
          <w:b/>
          <w:color w:val="0000FF"/>
          <w:sz w:val="24"/>
          <w:szCs w:val="24"/>
          <w:u w:val="single"/>
        </w:rPr>
      </w:pPr>
      <w:r>
        <w:rPr>
          <w:rFonts w:eastAsiaTheme="majorEastAsia"/>
          <w:b/>
          <w:sz w:val="24"/>
          <w:szCs w:val="24"/>
          <w:u w:val="single"/>
        </w:rPr>
        <w:t>Advertising Wheels Inc. Marketing Manager, March 2017 to April 2018</w:t>
      </w:r>
    </w:p>
    <w:p w:rsidR="00104E95" w:rsidRDefault="004F6F26">
      <w:pPr>
        <w:spacing w:after="0" w:line="240" w:lineRule="auto"/>
        <w:rPr>
          <w:rFonts w:eastAsiaTheme="majorEastAsia"/>
          <w:sz w:val="24"/>
          <w:szCs w:val="24"/>
        </w:rPr>
      </w:pPr>
      <w:r>
        <w:rPr>
          <w:rFonts w:eastAsiaTheme="majorEastAsia"/>
          <w:sz w:val="24"/>
          <w:szCs w:val="24"/>
        </w:rPr>
        <w:t>Sold mobile advertising via rigorous cold calling, prospecting, and meetings to secure vendors and assets for For</w:t>
      </w:r>
      <w:r>
        <w:rPr>
          <w:rFonts w:eastAsiaTheme="majorEastAsia"/>
          <w:sz w:val="24"/>
          <w:szCs w:val="24"/>
        </w:rPr>
        <w:t xml:space="preserve">tune 100, 500 clients.  Extensive travel across the US.  90% travel.  </w:t>
      </w:r>
    </w:p>
    <w:p w:rsidR="00104E95" w:rsidRDefault="004F6F26">
      <w:pPr>
        <w:spacing w:after="0" w:line="240" w:lineRule="auto"/>
        <w:rPr>
          <w:rFonts w:eastAsiaTheme="majorEastAsia"/>
          <w:sz w:val="24"/>
          <w:szCs w:val="24"/>
        </w:rPr>
      </w:pPr>
      <w:r>
        <w:rPr>
          <w:rFonts w:eastAsiaTheme="majorEastAsia"/>
          <w:sz w:val="24"/>
          <w:szCs w:val="24"/>
        </w:rPr>
        <w:t>Key player in cultivating with national clients and vendors.</w:t>
      </w:r>
    </w:p>
    <w:p w:rsidR="00104E95" w:rsidRDefault="004F6F26">
      <w:pPr>
        <w:spacing w:after="0" w:line="240" w:lineRule="auto"/>
        <w:rPr>
          <w:rFonts w:eastAsiaTheme="majorEastAsia"/>
          <w:sz w:val="24"/>
          <w:szCs w:val="24"/>
        </w:rPr>
      </w:pPr>
      <w:r>
        <w:rPr>
          <w:rFonts w:eastAsiaTheme="majorEastAsia"/>
          <w:sz w:val="24"/>
          <w:szCs w:val="24"/>
        </w:rPr>
        <w:t xml:space="preserve">Aggressively sold advertising </w:t>
      </w:r>
      <w:r>
        <w:rPr>
          <w:rFonts w:eastAsiaTheme="majorEastAsia"/>
          <w:sz w:val="24"/>
          <w:szCs w:val="24"/>
        </w:rPr>
        <w:t>campaigns targeting logistic companies</w:t>
      </w:r>
    </w:p>
    <w:p w:rsidR="00104E95" w:rsidRDefault="004F6F26">
      <w:pPr>
        <w:spacing w:after="0" w:line="240" w:lineRule="auto"/>
        <w:rPr>
          <w:rFonts w:eastAsiaTheme="majorEastAsia"/>
          <w:sz w:val="24"/>
          <w:szCs w:val="24"/>
        </w:rPr>
      </w:pPr>
      <w:r>
        <w:rPr>
          <w:rFonts w:eastAsiaTheme="majorEastAsia"/>
          <w:sz w:val="24"/>
          <w:szCs w:val="24"/>
        </w:rPr>
        <w:t xml:space="preserve">Closed sales opportunities quickly and </w:t>
      </w:r>
      <w:r>
        <w:rPr>
          <w:rFonts w:eastAsiaTheme="majorEastAsia"/>
          <w:sz w:val="24"/>
          <w:szCs w:val="24"/>
        </w:rPr>
        <w:t>efficiently.</w:t>
      </w:r>
    </w:p>
    <w:p w:rsidR="00104E95" w:rsidRDefault="00104E95">
      <w:pPr>
        <w:spacing w:after="0" w:line="240" w:lineRule="auto"/>
        <w:rPr>
          <w:rFonts w:eastAsiaTheme="majorEastAsia"/>
          <w:sz w:val="24"/>
          <w:szCs w:val="24"/>
        </w:rPr>
      </w:pPr>
    </w:p>
    <w:p w:rsidR="00104E95" w:rsidRDefault="00104E95">
      <w:pPr>
        <w:spacing w:after="0" w:line="240" w:lineRule="auto"/>
        <w:rPr>
          <w:rFonts w:eastAsiaTheme="majorEastAsia"/>
          <w:b/>
          <w:sz w:val="24"/>
          <w:szCs w:val="24"/>
        </w:rPr>
      </w:pPr>
    </w:p>
    <w:p w:rsidR="00104E95" w:rsidRDefault="00104E95">
      <w:pPr>
        <w:spacing w:after="0" w:line="240" w:lineRule="auto"/>
        <w:rPr>
          <w:rFonts w:eastAsiaTheme="majorEastAsia"/>
          <w:b/>
          <w:sz w:val="24"/>
          <w:szCs w:val="24"/>
        </w:rPr>
      </w:pPr>
    </w:p>
    <w:p w:rsidR="00104E95" w:rsidRDefault="00104E95">
      <w:pPr>
        <w:spacing w:after="0" w:line="240" w:lineRule="auto"/>
        <w:rPr>
          <w:rFonts w:eastAsiaTheme="majorEastAsia"/>
          <w:b/>
          <w:sz w:val="24"/>
          <w:szCs w:val="24"/>
        </w:rPr>
      </w:pPr>
    </w:p>
    <w:p w:rsidR="00104E95" w:rsidRDefault="00104E95">
      <w:pPr>
        <w:spacing w:after="0" w:line="240" w:lineRule="auto"/>
        <w:rPr>
          <w:rFonts w:eastAsiaTheme="majorEastAsia"/>
          <w:b/>
          <w:sz w:val="24"/>
          <w:szCs w:val="24"/>
        </w:rPr>
      </w:pPr>
    </w:p>
    <w:p w:rsidR="00104E95" w:rsidRDefault="00104E95">
      <w:pPr>
        <w:spacing w:after="0" w:line="240" w:lineRule="auto"/>
        <w:rPr>
          <w:rFonts w:eastAsiaTheme="majorEastAsia"/>
          <w:b/>
          <w:sz w:val="24"/>
          <w:szCs w:val="24"/>
        </w:rPr>
      </w:pPr>
    </w:p>
    <w:p w:rsidR="00104E95" w:rsidRDefault="00104E95">
      <w:pPr>
        <w:spacing w:after="0" w:line="240" w:lineRule="auto"/>
        <w:rPr>
          <w:rFonts w:eastAsiaTheme="majorEastAsia"/>
          <w:b/>
          <w:sz w:val="24"/>
          <w:szCs w:val="24"/>
        </w:rPr>
      </w:pPr>
    </w:p>
    <w:p w:rsidR="00104E95" w:rsidRDefault="00104E95">
      <w:pPr>
        <w:spacing w:after="0" w:line="240" w:lineRule="auto"/>
        <w:rPr>
          <w:rFonts w:eastAsiaTheme="majorEastAsia"/>
          <w:b/>
          <w:sz w:val="24"/>
          <w:szCs w:val="24"/>
        </w:rPr>
      </w:pPr>
    </w:p>
    <w:p w:rsidR="00104E95" w:rsidRDefault="004F6F26">
      <w:pPr>
        <w:spacing w:after="0" w:line="240" w:lineRule="auto"/>
        <w:rPr>
          <w:rFonts w:eastAsiaTheme="majorEastAsia"/>
          <w:sz w:val="24"/>
          <w:szCs w:val="24"/>
        </w:rPr>
      </w:pPr>
      <w:r>
        <w:rPr>
          <w:rFonts w:eastAsiaTheme="majorEastAsia"/>
          <w:b/>
          <w:sz w:val="24"/>
          <w:szCs w:val="24"/>
        </w:rPr>
        <w:t>2013 - 2015</w:t>
      </w:r>
    </w:p>
    <w:p w:rsidR="00104E95" w:rsidRDefault="004F6F26">
      <w:pPr>
        <w:spacing w:after="0" w:line="240" w:lineRule="auto"/>
        <w:rPr>
          <w:rFonts w:eastAsiaTheme="majorEastAsia"/>
          <w:sz w:val="24"/>
          <w:szCs w:val="24"/>
          <w:lang w:val="en-US"/>
        </w:rPr>
      </w:pPr>
      <w:r>
        <w:rPr>
          <w:rFonts w:eastAsiaTheme="majorEastAsia"/>
          <w:sz w:val="24"/>
          <w:szCs w:val="24"/>
        </w:rPr>
        <w:t>Marketing Freelancing- Provided direct marketing support to small business owners</w:t>
      </w:r>
      <w:r>
        <w:rPr>
          <w:rFonts w:eastAsiaTheme="majorEastAsia"/>
          <w:sz w:val="24"/>
          <w:szCs w:val="24"/>
          <w:lang w:val="en-US"/>
        </w:rPr>
        <w:t>.</w:t>
      </w:r>
    </w:p>
    <w:p w:rsidR="00104E95" w:rsidRDefault="00104E95">
      <w:pPr>
        <w:spacing w:after="0" w:line="240" w:lineRule="auto"/>
        <w:rPr>
          <w:rFonts w:eastAsiaTheme="majorEastAsia"/>
          <w:sz w:val="24"/>
          <w:szCs w:val="24"/>
          <w:lang w:val="en-US"/>
        </w:rPr>
      </w:pPr>
    </w:p>
    <w:p w:rsidR="00104E95" w:rsidRDefault="004F6F26">
      <w:pPr>
        <w:spacing w:after="0" w:line="240" w:lineRule="auto"/>
        <w:rPr>
          <w:rFonts w:eastAsiaTheme="majorEastAsia"/>
          <w:sz w:val="24"/>
          <w:szCs w:val="24"/>
          <w:u w:val="single"/>
        </w:rPr>
      </w:pPr>
      <w:r>
        <w:rPr>
          <w:rFonts w:eastAsiaTheme="majorEastAsia"/>
          <w:b/>
          <w:sz w:val="24"/>
          <w:szCs w:val="24"/>
          <w:u w:val="single"/>
        </w:rPr>
        <w:t xml:space="preserve"> Samsung Electronics, Sales Consultant,  March 2011 to November 2013</w:t>
      </w:r>
    </w:p>
    <w:p w:rsidR="00104E95" w:rsidRDefault="00104E95">
      <w:pPr>
        <w:spacing w:after="0" w:line="240" w:lineRule="auto"/>
        <w:rPr>
          <w:rFonts w:eastAsiaTheme="majorEastAsia"/>
          <w:sz w:val="24"/>
          <w:szCs w:val="24"/>
        </w:rPr>
      </w:pPr>
    </w:p>
    <w:p w:rsidR="00104E95" w:rsidRDefault="004F6F26">
      <w:pPr>
        <w:numPr>
          <w:ilvl w:val="0"/>
          <w:numId w:val="1"/>
        </w:numPr>
        <w:spacing w:after="0" w:line="240" w:lineRule="auto"/>
        <w:ind w:hanging="360"/>
        <w:rPr>
          <w:rFonts w:eastAsiaTheme="majorEastAsia"/>
          <w:sz w:val="24"/>
          <w:szCs w:val="24"/>
        </w:rPr>
      </w:pPr>
      <w:r>
        <w:rPr>
          <w:rFonts w:eastAsiaTheme="majorEastAsia"/>
          <w:sz w:val="24"/>
          <w:szCs w:val="24"/>
        </w:rPr>
        <w:t xml:space="preserve">Assigned and challenged to revitalize a large </w:t>
      </w:r>
      <w:r>
        <w:rPr>
          <w:rFonts w:eastAsiaTheme="majorEastAsia"/>
          <w:sz w:val="24"/>
          <w:szCs w:val="24"/>
        </w:rPr>
        <w:t>metropolitan territory plagued by poor performance.  Managed, serviced and built existing accounts.  Developed new business.  Served as key liaison for all customers and work as the only Sales Consultant within the market.</w:t>
      </w:r>
    </w:p>
    <w:p w:rsidR="00104E95" w:rsidRDefault="004F6F26">
      <w:pPr>
        <w:numPr>
          <w:ilvl w:val="0"/>
          <w:numId w:val="1"/>
        </w:numPr>
        <w:spacing w:after="0" w:line="240" w:lineRule="auto"/>
        <w:ind w:hanging="360"/>
        <w:rPr>
          <w:rFonts w:eastAsiaTheme="majorEastAsia"/>
          <w:sz w:val="24"/>
          <w:szCs w:val="24"/>
        </w:rPr>
      </w:pPr>
      <w:r>
        <w:rPr>
          <w:rFonts w:eastAsiaTheme="majorEastAsia"/>
          <w:sz w:val="24"/>
          <w:szCs w:val="24"/>
        </w:rPr>
        <w:t>Selected Results</w:t>
      </w:r>
    </w:p>
    <w:p w:rsidR="00104E95" w:rsidRDefault="004F6F26">
      <w:pPr>
        <w:spacing w:after="0" w:line="240" w:lineRule="auto"/>
        <w:ind w:left="720"/>
        <w:rPr>
          <w:rFonts w:eastAsiaTheme="majorEastAsia"/>
          <w:sz w:val="24"/>
          <w:szCs w:val="24"/>
        </w:rPr>
      </w:pPr>
      <w:r>
        <w:rPr>
          <w:rFonts w:eastAsiaTheme="majorEastAsia"/>
          <w:sz w:val="24"/>
          <w:szCs w:val="24"/>
        </w:rPr>
        <w:t>Revised a histor</w:t>
      </w:r>
      <w:r>
        <w:rPr>
          <w:rFonts w:eastAsiaTheme="majorEastAsia"/>
          <w:sz w:val="24"/>
          <w:szCs w:val="24"/>
        </w:rPr>
        <w:t>y of stagnant sales; delivered consistent growth and increased territory sales by 12% within an 8-month period.  </w:t>
      </w:r>
    </w:p>
    <w:p w:rsidR="00104E95" w:rsidRDefault="00104E95">
      <w:pPr>
        <w:spacing w:after="240" w:line="240" w:lineRule="auto"/>
        <w:rPr>
          <w:rFonts w:eastAsiaTheme="majorEastAsia"/>
          <w:sz w:val="24"/>
          <w:szCs w:val="24"/>
        </w:rPr>
      </w:pPr>
    </w:p>
    <w:p w:rsidR="00104E95" w:rsidRDefault="004F6F26">
      <w:pPr>
        <w:spacing w:after="0" w:line="240" w:lineRule="auto"/>
        <w:rPr>
          <w:rFonts w:eastAsiaTheme="majorEastAsia"/>
          <w:sz w:val="24"/>
          <w:szCs w:val="24"/>
          <w:u w:val="single"/>
        </w:rPr>
      </w:pPr>
      <w:r>
        <w:rPr>
          <w:rFonts w:eastAsiaTheme="majorEastAsia"/>
          <w:b/>
          <w:sz w:val="24"/>
          <w:szCs w:val="24"/>
          <w:u w:val="single"/>
        </w:rPr>
        <w:t>Del Monte Foods / Advantage Sales and Marketing</w:t>
      </w:r>
      <w:r>
        <w:rPr>
          <w:rFonts w:eastAsiaTheme="majorEastAsia"/>
          <w:b/>
          <w:sz w:val="24"/>
          <w:szCs w:val="24"/>
          <w:u w:val="single"/>
          <w:lang w:val="en-US"/>
        </w:rPr>
        <w:t>,</w:t>
      </w:r>
      <w:r>
        <w:rPr>
          <w:rFonts w:eastAsiaTheme="majorEastAsia"/>
          <w:b/>
          <w:sz w:val="24"/>
          <w:szCs w:val="24"/>
          <w:u w:val="single"/>
        </w:rPr>
        <w:t>June 2008 – May 2010</w:t>
      </w:r>
    </w:p>
    <w:p w:rsidR="00104E95" w:rsidRDefault="004F6F26">
      <w:pPr>
        <w:spacing w:after="0" w:line="240" w:lineRule="auto"/>
        <w:rPr>
          <w:rFonts w:eastAsiaTheme="majorEastAsia"/>
          <w:sz w:val="24"/>
          <w:szCs w:val="24"/>
          <w:u w:val="single"/>
        </w:rPr>
      </w:pPr>
      <w:r>
        <w:rPr>
          <w:rFonts w:eastAsiaTheme="majorEastAsia"/>
          <w:b/>
          <w:sz w:val="24"/>
          <w:szCs w:val="24"/>
          <w:u w:val="single"/>
        </w:rPr>
        <w:t xml:space="preserve"> Retail Operations Manager (Broker)</w:t>
      </w:r>
      <w:r>
        <w:rPr>
          <w:rFonts w:eastAsiaTheme="majorEastAsia"/>
          <w:sz w:val="24"/>
          <w:szCs w:val="24"/>
          <w:u w:val="single"/>
        </w:rPr>
        <w:t xml:space="preserve"> – </w:t>
      </w:r>
      <w:r>
        <w:rPr>
          <w:rFonts w:eastAsiaTheme="majorEastAsia"/>
          <w:b/>
          <w:sz w:val="24"/>
          <w:szCs w:val="24"/>
          <w:u w:val="single"/>
        </w:rPr>
        <w:t>Wal-Mart Regions Alabama, Georgia,</w:t>
      </w:r>
      <w:r>
        <w:rPr>
          <w:rFonts w:eastAsiaTheme="majorEastAsia"/>
          <w:b/>
          <w:sz w:val="24"/>
          <w:szCs w:val="24"/>
          <w:u w:val="single"/>
        </w:rPr>
        <w:t xml:space="preserve"> North and South Carolina</w:t>
      </w:r>
    </w:p>
    <w:p w:rsidR="00104E95" w:rsidRDefault="004F6F26">
      <w:pPr>
        <w:spacing w:after="0" w:line="240" w:lineRule="auto"/>
        <w:rPr>
          <w:rFonts w:eastAsiaTheme="majorEastAsia"/>
          <w:sz w:val="24"/>
          <w:szCs w:val="24"/>
        </w:rPr>
      </w:pPr>
      <w:r>
        <w:rPr>
          <w:rFonts w:eastAsiaTheme="majorEastAsia"/>
          <w:sz w:val="24"/>
          <w:szCs w:val="24"/>
        </w:rPr>
        <w:t>Incremental sales to WalMart Market Managers, Market Grocery Managers, and Regional Managers.  Managed accounts within a 4 state territory.</w:t>
      </w:r>
    </w:p>
    <w:p w:rsidR="00104E95" w:rsidRDefault="00104E95">
      <w:pPr>
        <w:spacing w:after="0" w:line="240" w:lineRule="auto"/>
        <w:rPr>
          <w:rFonts w:eastAsiaTheme="majorEastAsia"/>
          <w:sz w:val="24"/>
          <w:szCs w:val="24"/>
        </w:rPr>
      </w:pPr>
    </w:p>
    <w:p w:rsidR="00104E95" w:rsidRDefault="004F6F26">
      <w:pPr>
        <w:numPr>
          <w:ilvl w:val="0"/>
          <w:numId w:val="2"/>
        </w:numPr>
        <w:spacing w:after="0" w:line="240" w:lineRule="auto"/>
        <w:ind w:hanging="360"/>
        <w:rPr>
          <w:rFonts w:eastAsiaTheme="majorEastAsia"/>
          <w:sz w:val="24"/>
          <w:szCs w:val="24"/>
        </w:rPr>
      </w:pPr>
      <w:r>
        <w:rPr>
          <w:rFonts w:eastAsiaTheme="majorEastAsia"/>
          <w:sz w:val="24"/>
          <w:szCs w:val="24"/>
        </w:rPr>
        <w:t xml:space="preserve">Revenue Generation:  Secured $2.5 million in new revenue from a previously dormant </w:t>
      </w:r>
      <w:r>
        <w:rPr>
          <w:rFonts w:eastAsiaTheme="majorEastAsia"/>
          <w:sz w:val="24"/>
          <w:szCs w:val="24"/>
        </w:rPr>
        <w:t>category.</w:t>
      </w:r>
    </w:p>
    <w:p w:rsidR="00104E95" w:rsidRDefault="004F6F26">
      <w:pPr>
        <w:numPr>
          <w:ilvl w:val="0"/>
          <w:numId w:val="2"/>
        </w:numPr>
        <w:spacing w:after="0" w:line="240" w:lineRule="auto"/>
        <w:ind w:hanging="360"/>
        <w:rPr>
          <w:rFonts w:eastAsiaTheme="majorEastAsia"/>
          <w:sz w:val="24"/>
          <w:szCs w:val="24"/>
        </w:rPr>
      </w:pPr>
      <w:r>
        <w:rPr>
          <w:rFonts w:eastAsiaTheme="majorEastAsia"/>
          <w:sz w:val="24"/>
          <w:szCs w:val="24"/>
        </w:rPr>
        <w:t>Broker Del Monte product deals at a Regional, District or store level to include pallet, end cap, 4-way, shelf fill or promotion.</w:t>
      </w:r>
    </w:p>
    <w:p w:rsidR="00104E95" w:rsidRDefault="004F6F26">
      <w:pPr>
        <w:numPr>
          <w:ilvl w:val="0"/>
          <w:numId w:val="2"/>
        </w:numPr>
        <w:spacing w:after="0" w:line="240" w:lineRule="auto"/>
        <w:ind w:hanging="360"/>
        <w:rPr>
          <w:rFonts w:eastAsiaTheme="majorEastAsia"/>
          <w:sz w:val="24"/>
          <w:szCs w:val="24"/>
        </w:rPr>
      </w:pPr>
      <w:r>
        <w:rPr>
          <w:rFonts w:eastAsiaTheme="majorEastAsia"/>
          <w:sz w:val="24"/>
          <w:szCs w:val="24"/>
        </w:rPr>
        <w:t>Inform Regional, Market Manager and Market Grocery Manager Managers of Roll -Backs, Save Even More programs and enha</w:t>
      </w:r>
      <w:r>
        <w:rPr>
          <w:rFonts w:eastAsiaTheme="majorEastAsia"/>
          <w:sz w:val="24"/>
          <w:szCs w:val="24"/>
        </w:rPr>
        <w:t>nced margin opportunities on Del Monte products.</w:t>
      </w:r>
    </w:p>
    <w:p w:rsidR="00104E95" w:rsidRDefault="004F6F26">
      <w:pPr>
        <w:spacing w:after="0" w:line="240" w:lineRule="auto"/>
        <w:rPr>
          <w:rFonts w:eastAsiaTheme="majorEastAsia"/>
          <w:sz w:val="24"/>
          <w:szCs w:val="24"/>
        </w:rPr>
      </w:pPr>
      <w:r>
        <w:rPr>
          <w:rFonts w:eastAsiaTheme="majorEastAsia"/>
          <w:sz w:val="24"/>
          <w:szCs w:val="24"/>
        </w:rPr>
        <w:t xml:space="preserve">Responsible for driving business and account development goals through relationship building and solution selling strategies within retail. Partnered with District Sales Managers on regional </w:t>
      </w:r>
      <w:r>
        <w:rPr>
          <w:rFonts w:eastAsiaTheme="majorEastAsia"/>
          <w:sz w:val="24"/>
          <w:szCs w:val="24"/>
        </w:rPr>
        <w:t>promotions. Achieved 85% of objective.</w:t>
      </w:r>
    </w:p>
    <w:p w:rsidR="00104E95" w:rsidRDefault="00104E95">
      <w:pPr>
        <w:spacing w:after="240" w:line="240" w:lineRule="auto"/>
        <w:rPr>
          <w:rFonts w:eastAsiaTheme="majorEastAsia"/>
          <w:sz w:val="24"/>
          <w:szCs w:val="24"/>
        </w:rPr>
      </w:pPr>
      <w:bookmarkStart w:id="1" w:name="_gjdgxs" w:colFirst="0" w:colLast="0"/>
      <w:bookmarkEnd w:id="1"/>
    </w:p>
    <w:p w:rsidR="00104E95" w:rsidRDefault="00104E95">
      <w:pPr>
        <w:spacing w:after="0" w:line="240" w:lineRule="auto"/>
        <w:rPr>
          <w:rFonts w:eastAsiaTheme="majorEastAsia"/>
          <w:sz w:val="24"/>
          <w:szCs w:val="24"/>
        </w:rPr>
      </w:pPr>
    </w:p>
    <w:p w:rsidR="00104E95" w:rsidRDefault="00104E95">
      <w:pPr>
        <w:spacing w:after="0" w:line="240" w:lineRule="auto"/>
        <w:rPr>
          <w:rFonts w:eastAsiaTheme="majorEastAsia"/>
          <w:sz w:val="24"/>
          <w:szCs w:val="24"/>
        </w:rPr>
      </w:pPr>
    </w:p>
    <w:sectPr w:rsidR="00104E9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6F26" w:rsidRDefault="004F6F26">
      <w:pPr>
        <w:spacing w:after="0" w:line="240" w:lineRule="auto"/>
      </w:pPr>
      <w:r>
        <w:separator/>
      </w:r>
    </w:p>
  </w:endnote>
  <w:endnote w:type="continuationSeparator" w:id="0">
    <w:p w:rsidR="004F6F26" w:rsidRDefault="004F6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CF9" w:rsidRDefault="006E3C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CF9" w:rsidRDefault="006E3C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CF9" w:rsidRDefault="006E3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6F26" w:rsidRDefault="004F6F26">
      <w:pPr>
        <w:spacing w:after="0" w:line="240" w:lineRule="auto"/>
      </w:pPr>
      <w:r>
        <w:separator/>
      </w:r>
    </w:p>
  </w:footnote>
  <w:footnote w:type="continuationSeparator" w:id="0">
    <w:p w:rsidR="004F6F26" w:rsidRDefault="004F6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CF9" w:rsidRDefault="006E3C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E95" w:rsidRDefault="00104E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CF9" w:rsidRDefault="006E3C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F092B84"/>
    <w:multiLevelType w:val="multilevel"/>
    <w:tmpl w:val="CF092B84"/>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1" w15:restartNumberingAfterBreak="0">
    <w:nsid w:val="0053208E"/>
    <w:multiLevelType w:val="multilevel"/>
    <w:tmpl w:val="0053208E"/>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E95"/>
    <w:rsid w:val="00104E95"/>
    <w:rsid w:val="004F6F26"/>
    <w:rsid w:val="006E3CF9"/>
    <w:rsid w:val="0E241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4B00A7-9FD2-8C4D-8058-FC9763081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IN" w:eastAsia="en-US" w:bidi="ar-SA"/>
      </w:rPr>
    </w:rPrDefault>
    <w:pPrDefault/>
  </w:docDefaults>
  <w:latentStyles w:defLockedState="0" w:defUIPriority="0" w:defSemiHidden="0" w:defUnhideWhenUsed="0" w:defQFormat="0" w:count="375">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pPr>
      <w:spacing w:after="200" w:line="276" w:lineRule="auto"/>
    </w:pPr>
    <w:rPr>
      <w:sz w:val="22"/>
      <w:szCs w:val="22"/>
    </w:rPr>
  </w:style>
  <w:style w:type="paragraph" w:styleId="Heading1">
    <w:name w:val="heading 1"/>
    <w:basedOn w:val="Normal"/>
    <w:next w:val="Normal"/>
    <w:pPr>
      <w:keepNext/>
      <w:keepLines/>
      <w:spacing w:before="480"/>
      <w:outlineLvl w:val="0"/>
    </w:pPr>
    <w:rPr>
      <w:b/>
      <w:color w:val="345A8A"/>
      <w:sz w:val="32"/>
      <w:szCs w:val="32"/>
    </w:rPr>
  </w:style>
  <w:style w:type="paragraph" w:styleId="Heading2">
    <w:name w:val="heading 2"/>
    <w:basedOn w:val="Normal"/>
    <w:next w:val="Normal"/>
    <w:pPr>
      <w:keepNext/>
      <w:keepLines/>
      <w:spacing w:before="200"/>
      <w:outlineLvl w:val="1"/>
    </w:pPr>
    <w:rPr>
      <w:b/>
      <w:color w:val="4F81BD"/>
      <w:sz w:val="26"/>
      <w:szCs w:val="26"/>
    </w:rPr>
  </w:style>
  <w:style w:type="paragraph" w:styleId="Heading3">
    <w:name w:val="heading 3"/>
    <w:basedOn w:val="Normal"/>
    <w:next w:val="Normal"/>
    <w:pPr>
      <w:keepNext/>
      <w:keepLines/>
      <w:spacing w:before="200"/>
      <w:outlineLvl w:val="2"/>
    </w:pPr>
    <w:rPr>
      <w:b/>
      <w:color w:val="4F81BD"/>
      <w:sz w:val="24"/>
      <w:szCs w:val="24"/>
    </w:rPr>
  </w:style>
  <w:style w:type="paragraph" w:styleId="Heading4">
    <w:name w:val="heading 4"/>
    <w:basedOn w:val="Normal"/>
    <w:next w:val="Normal"/>
    <w:pPr>
      <w:keepNext/>
      <w:keepLines/>
      <w:spacing w:before="240" w:after="40"/>
      <w:outlineLvl w:val="3"/>
    </w:pPr>
    <w:rPr>
      <w:b/>
      <w:color w:val="000000"/>
      <w:sz w:val="24"/>
      <w:szCs w:val="24"/>
    </w:rPr>
  </w:style>
  <w:style w:type="paragraph" w:styleId="Heading5">
    <w:name w:val="heading 5"/>
    <w:basedOn w:val="Normal"/>
    <w:next w:val="Normal"/>
    <w:pPr>
      <w:keepNext/>
      <w:keepLines/>
      <w:spacing w:before="220" w:after="40"/>
      <w:outlineLvl w:val="4"/>
    </w:pPr>
    <w:rPr>
      <w:b/>
      <w:color w:val="000000"/>
    </w:rPr>
  </w:style>
  <w:style w:type="paragraph" w:styleId="Heading6">
    <w:name w:val="heading 6"/>
    <w:basedOn w:val="Normal"/>
    <w:next w:val="Normal"/>
    <w:pPr>
      <w:keepNext/>
      <w:keepLines/>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pPr>
    <w:rPr>
      <w:i/>
      <w:color w:val="4F81BD"/>
      <w:sz w:val="24"/>
      <w:szCs w:val="24"/>
    </w:rPr>
  </w:style>
  <w:style w:type="paragraph" w:styleId="Title">
    <w:name w:val="Title"/>
    <w:basedOn w:val="Normal"/>
    <w:next w:val="Normal"/>
    <w:qFormat/>
    <w:pPr>
      <w:keepNext/>
      <w:keepLines/>
      <w:spacing w:after="300"/>
    </w:pPr>
    <w:rPr>
      <w:color w:val="17365D"/>
      <w:sz w:val="52"/>
      <w:szCs w:val="52"/>
    </w:rPr>
  </w:style>
  <w:style w:type="character" w:styleId="Hyperlink">
    <w:name w:val="Hyperlink"/>
    <w:basedOn w:val="DefaultParagraphFont"/>
    <w:rPr>
      <w:color w:val="0000FF"/>
      <w:u w:val="single"/>
    </w:rPr>
  </w:style>
  <w:style w:type="table" w:customStyle="1" w:styleId="TableNormal1">
    <w:name w:val="Table Normal1"/>
    <w:tblPr>
      <w:tblCellMar>
        <w:top w:w="0" w:type="dxa"/>
        <w:left w:w="0" w:type="dxa"/>
        <w:bottom w:w="0" w:type="dxa"/>
        <w:right w:w="0" w:type="dxa"/>
      </w:tblCellMar>
    </w:tblPr>
  </w:style>
  <w:style w:type="paragraph" w:styleId="Header">
    <w:name w:val="header"/>
    <w:basedOn w:val="Normal"/>
    <w:link w:val="HeaderChar"/>
    <w:rsid w:val="006E3CF9"/>
    <w:pPr>
      <w:tabs>
        <w:tab w:val="center" w:pos="4680"/>
        <w:tab w:val="right" w:pos="9360"/>
      </w:tabs>
      <w:spacing w:after="0" w:line="240" w:lineRule="auto"/>
    </w:pPr>
  </w:style>
  <w:style w:type="character" w:customStyle="1" w:styleId="HeaderChar">
    <w:name w:val="Header Char"/>
    <w:basedOn w:val="DefaultParagraphFont"/>
    <w:link w:val="Header"/>
    <w:rsid w:val="006E3CF9"/>
    <w:rPr>
      <w:sz w:val="22"/>
      <w:szCs w:val="22"/>
    </w:rPr>
  </w:style>
  <w:style w:type="paragraph" w:styleId="Footer">
    <w:name w:val="footer"/>
    <w:basedOn w:val="Normal"/>
    <w:link w:val="FooterChar"/>
    <w:rsid w:val="006E3CF9"/>
    <w:pPr>
      <w:tabs>
        <w:tab w:val="center" w:pos="4680"/>
        <w:tab w:val="right" w:pos="9360"/>
      </w:tabs>
      <w:spacing w:after="0" w:line="240" w:lineRule="auto"/>
    </w:pPr>
  </w:style>
  <w:style w:type="character" w:customStyle="1" w:styleId="FooterChar">
    <w:name w:val="Footer Char"/>
    <w:basedOn w:val="DefaultParagraphFont"/>
    <w:link w:val="Footer"/>
    <w:rsid w:val="006E3CF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pamllyle@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ecs</dc:creator>
  <cp:lastModifiedBy>Rahul Mehra</cp:lastModifiedBy>
  <cp:revision>2</cp:revision>
  <dcterms:created xsi:type="dcterms:W3CDTF">2018-08-22T19:26:00Z</dcterms:created>
  <dcterms:modified xsi:type="dcterms:W3CDTF">2018-08-22T19:26:00Z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