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10B" w:rsidRDefault="004965E7">
      <w:pPr>
        <w:pStyle w:val="ListBullet"/>
        <w:numPr>
          <w:ilvl w:val="0"/>
          <w:numId w:val="0"/>
        </w:numPr>
        <w:ind w:left="216"/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WILLIAM A. VILLA</w:t>
      </w:r>
    </w:p>
    <w:p w:rsidR="004B310B" w:rsidRDefault="004965E7">
      <w:pPr>
        <w:pStyle w:val="ListBullet"/>
        <w:numPr>
          <w:ilvl w:val="0"/>
          <w:numId w:val="0"/>
        </w:numPr>
        <w:ind w:left="216"/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Van Brackle Rd.</w:t>
      </w:r>
    </w:p>
    <w:p w:rsidR="004B310B" w:rsidRDefault="004965E7">
      <w:pPr>
        <w:pStyle w:val="ListBullet"/>
        <w:numPr>
          <w:ilvl w:val="0"/>
          <w:numId w:val="0"/>
        </w:numPr>
        <w:ind w:left="216"/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Aberdeen, NJ 07747</w:t>
      </w:r>
      <w:bookmarkStart w:id="0" w:name="_GoBack"/>
      <w:bookmarkEnd w:id="0"/>
    </w:p>
    <w:p w:rsidR="004B310B" w:rsidRDefault="004965E7">
      <w:pPr>
        <w:pStyle w:val="ListBullet"/>
        <w:numPr>
          <w:ilvl w:val="0"/>
          <w:numId w:val="0"/>
        </w:numPr>
        <w:ind w:left="216"/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646-270-8596</w:t>
      </w:r>
    </w:p>
    <w:p w:rsidR="004B310B" w:rsidRDefault="004965E7">
      <w:pPr>
        <w:pStyle w:val="ListBullet"/>
        <w:numPr>
          <w:ilvl w:val="0"/>
          <w:numId w:val="0"/>
        </w:numPr>
        <w:ind w:left="216"/>
        <w:jc w:val="center"/>
        <w:rPr>
          <w:color w:val="404040" w:themeColor="text1" w:themeTint="BF"/>
        </w:rPr>
      </w:pPr>
      <w:hyperlink r:id="rId9" w:tooltip="pancrate300@gmail.com" w:history="1">
        <w:r>
          <w:rPr>
            <w:rStyle w:val="Hyperlink"/>
            <w:rFonts w:ascii="Verdana" w:eastAsia="SimSun" w:hAnsi="Verdana" w:cs="Verdana"/>
            <w:sz w:val="20"/>
            <w:szCs w:val="20"/>
            <w:shd w:val="clear" w:color="auto" w:fill="FFFFFF"/>
          </w:rPr>
          <w:t>pancrate300@gmail.com</w:t>
        </w:r>
      </w:hyperlink>
    </w:p>
    <w:p w:rsidR="004B310B" w:rsidRDefault="004965E7">
      <w:pPr>
        <w:pStyle w:val="Heading1"/>
      </w:pPr>
      <w:r>
        <w:t>CAREER PROFILE</w:t>
      </w:r>
    </w:p>
    <w:p w:rsidR="004B310B" w:rsidRDefault="004965E7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Production Manager of Food Manufacturer. Led due diligence on multiple projects </w:t>
      </w:r>
      <w:r>
        <w:rPr>
          <w:color w:val="404040" w:themeColor="text1" w:themeTint="BF"/>
        </w:rPr>
        <w:t>resulting in upgraded technologies and enhanced bottom-line performance. Combines strong planning with organizational and communication skills. Decisive and results-base driven.</w:t>
      </w:r>
    </w:p>
    <w:p w:rsidR="004B310B" w:rsidRDefault="004B310B">
      <w:pPr>
        <w:pStyle w:val="ListParagraph"/>
        <w:rPr>
          <w:color w:val="404040" w:themeColor="text1" w:themeTint="BF"/>
        </w:rPr>
      </w:pPr>
    </w:p>
    <w:p w:rsidR="004B310B" w:rsidRDefault="004965E7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Resourceful Manager effective in negotiation and amending contractual agreeme</w:t>
      </w:r>
      <w:r>
        <w:rPr>
          <w:color w:val="404040" w:themeColor="text1" w:themeTint="BF"/>
        </w:rPr>
        <w:t>nts with Business Partners and Service Providers. Competent building relationships with outsourcing Company-Representatives, securing competitive pricing and terms for goods and services.</w:t>
      </w:r>
    </w:p>
    <w:p w:rsidR="004B310B" w:rsidRDefault="004B310B">
      <w:pPr>
        <w:pStyle w:val="ListParagraph"/>
        <w:rPr>
          <w:color w:val="404040" w:themeColor="text1" w:themeTint="BF"/>
        </w:rPr>
      </w:pPr>
    </w:p>
    <w:p w:rsidR="004B310B" w:rsidRDefault="004965E7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Significant experience in Managing small-large groups with proficie</w:t>
      </w:r>
      <w:r>
        <w:rPr>
          <w:color w:val="404040" w:themeColor="text1" w:themeTint="BF"/>
        </w:rPr>
        <w:t>nt delegation of work-load and the efficient handling of resources. Effective leadership and team building skills as well as special ability to teach, train and motivate associates implementing systems and procedures.</w:t>
      </w:r>
    </w:p>
    <w:p w:rsidR="004B310B" w:rsidRDefault="004B310B">
      <w:pPr>
        <w:pStyle w:val="ListParagraph"/>
        <w:rPr>
          <w:color w:val="404040" w:themeColor="text1" w:themeTint="BF"/>
        </w:rPr>
      </w:pPr>
    </w:p>
    <w:p w:rsidR="004B310B" w:rsidRDefault="004965E7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Accomplished Business Professional - </w:t>
      </w:r>
      <w:r>
        <w:rPr>
          <w:color w:val="404040" w:themeColor="text1" w:themeTint="BF"/>
        </w:rPr>
        <w:t xml:space="preserve">Owned and operated successfully a Retail Food Market that included Catering, Groceries, Fresh Meats, Deli, Prepared Foods and other services. Responsible for sales of over 1 million dollars annually. Servicing residential communities across Staten Island. </w:t>
      </w:r>
    </w:p>
    <w:p w:rsidR="004B310B" w:rsidRDefault="004965E7">
      <w:pPr>
        <w:pStyle w:val="Heading1"/>
      </w:pPr>
      <w:r>
        <w:t>PROFESSIONAL / EXPERIENCE</w:t>
      </w:r>
    </w:p>
    <w:p w:rsidR="004B310B" w:rsidRDefault="004965E7">
      <w:pPr>
        <w:pStyle w:val="ListBullet"/>
        <w:numPr>
          <w:ilvl w:val="0"/>
          <w:numId w:val="0"/>
        </w:numPr>
        <w:tabs>
          <w:tab w:val="left" w:pos="7920"/>
        </w:tabs>
        <w:ind w:left="93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Premio Foods – Sausage Processor                                   3/17/17 - Present                                                             </w:t>
      </w:r>
    </w:p>
    <w:p w:rsidR="004B310B" w:rsidRDefault="004965E7">
      <w:pPr>
        <w:pStyle w:val="ListBullet"/>
        <w:numPr>
          <w:ilvl w:val="0"/>
          <w:numId w:val="0"/>
        </w:numPr>
        <w:ind w:left="936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Operations Manager /Maintenance Manager / Sanitation Manager / Logistics Manager</w:t>
      </w:r>
    </w:p>
    <w:p w:rsidR="004B310B" w:rsidRDefault="004965E7">
      <w:pPr>
        <w:pStyle w:val="ListBullet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Fa</w:t>
      </w:r>
      <w:r>
        <w:rPr>
          <w:color w:val="404040" w:themeColor="text1" w:themeTint="BF"/>
        </w:rPr>
        <w:t>st-track lateral promotion throughout a series of increasingly responsible Plant Operations, Supervisory and Management of Expansion &amp; Industry Growth. Excelling in overall Cross- Functionality and expert leadership in Logistics, Maintenance, Sanitation, P</w:t>
      </w:r>
      <w:r>
        <w:rPr>
          <w:color w:val="404040" w:themeColor="text1" w:themeTint="BF"/>
        </w:rPr>
        <w:t>rocurement and Material Organization.</w:t>
      </w:r>
    </w:p>
    <w:p w:rsidR="004B310B" w:rsidRDefault="004965E7">
      <w:pPr>
        <w:pStyle w:val="ListBullet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Managed Projects interacting and coordinating with other Corporate Divisions &amp; Departmental Leadership in the planning and implementation of Machinery – Systems and New Products.</w:t>
      </w:r>
    </w:p>
    <w:p w:rsidR="004B310B" w:rsidRDefault="004965E7">
      <w:pPr>
        <w:pStyle w:val="ListBullet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PC application of Oracle &amp; Discover ini</w:t>
      </w:r>
      <w:r>
        <w:rPr>
          <w:color w:val="404040" w:themeColor="text1" w:themeTint="BF"/>
        </w:rPr>
        <w:t>tiating the Day to Day scheduling of Finished Goods and Inventories. Corresponding with multiple facility sites in conjunction with Logistical coordination integrating multiple Trucks &amp; Trailers meeting the Suppliers and Customers Deadlines.</w:t>
      </w:r>
    </w:p>
    <w:p w:rsidR="004B310B" w:rsidRDefault="004965E7">
      <w:pPr>
        <w:pStyle w:val="ListBullet"/>
        <w:numPr>
          <w:ilvl w:val="0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Spearheaded th</w:t>
      </w:r>
      <w:r>
        <w:rPr>
          <w:color w:val="404040" w:themeColor="text1" w:themeTint="BF"/>
        </w:rPr>
        <w:t>e Transition of Production to the new infrastructure &amp; resources of Premio. Maintained the USDA &amp; SQF Regulatory concerns meeting daily responsibilities and recordings of Non-Compliance and the monitoring of Sanitation Day to Day functions including crewin</w:t>
      </w:r>
      <w:r>
        <w:rPr>
          <w:color w:val="404040" w:themeColor="text1" w:themeTint="BF"/>
        </w:rPr>
        <w:t>g.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  <w:sz w:val="24"/>
          <w:szCs w:val="24"/>
        </w:rPr>
      </w:pPr>
      <w:r>
        <w:rPr>
          <w:color w:val="404040" w:themeColor="text1" w:themeTint="BF"/>
        </w:rPr>
        <w:t>Developed and conducted innovative Training for Safe Machine Operation and Sanitation-Procedures during various clean-out conditions. Designed and implemented the use of a special roll-out catch basin to ensure safe area clean-outs and increase producti</w:t>
      </w:r>
      <w:r>
        <w:rPr>
          <w:color w:val="404040" w:themeColor="text1" w:themeTint="BF"/>
        </w:rPr>
        <w:t xml:space="preserve">vity with reduced down times.                                                                                                                      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Assembled a Team of Departmental Lead</w:t>
      </w:r>
      <w:r>
        <w:rPr>
          <w:color w:val="404040" w:themeColor="text1" w:themeTint="BF"/>
        </w:rPr>
        <w:t>ers from multiple facility locations. Objective to create Synergy and support in the contractual negotiation of a Linen supply company’s National Program implementing all three facilities.</w:t>
      </w:r>
    </w:p>
    <w:p w:rsidR="004B310B" w:rsidRDefault="004965E7">
      <w:pPr>
        <w:pStyle w:val="ListBullet"/>
        <w:numPr>
          <w:ilvl w:val="0"/>
          <w:numId w:val="0"/>
        </w:numPr>
        <w:ind w:left="720"/>
        <w:rPr>
          <w:b/>
          <w:color w:val="404040" w:themeColor="text1" w:themeTint="BF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lastRenderedPageBreak/>
        <w:t xml:space="preserve"> Premio Foods – cont.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The Team under my direction secured a </w:t>
      </w:r>
      <w:r>
        <w:rPr>
          <w:color w:val="404040" w:themeColor="text1" w:themeTint="BF"/>
        </w:rPr>
        <w:t>Five-Year Contract responsible for tens of thousands of dollars saved, increased quality assurance and logistics to meet company’s high standards.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Maintained overall community and business relations handling the needs and customer service of the local trad</w:t>
      </w:r>
      <w:r>
        <w:rPr>
          <w:color w:val="404040" w:themeColor="text1" w:themeTint="BF"/>
        </w:rPr>
        <w:t xml:space="preserve">e and adherence to proper business practices. 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Operated Departmental Management with 0 lost time accidents.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Successfully completed and acquired Certifications for Food Defense Coordinator, OSHA Safety, Fork Lift Operator, CPR. </w:t>
      </w:r>
    </w:p>
    <w:p w:rsidR="004B310B" w:rsidRDefault="004B310B">
      <w:pPr>
        <w:pStyle w:val="ListBullet"/>
        <w:numPr>
          <w:ilvl w:val="0"/>
          <w:numId w:val="0"/>
        </w:numPr>
        <w:rPr>
          <w:b/>
          <w:color w:val="404040" w:themeColor="text1" w:themeTint="BF"/>
        </w:rPr>
      </w:pPr>
    </w:p>
    <w:p w:rsidR="004B310B" w:rsidRDefault="004965E7">
      <w:pPr>
        <w:pStyle w:val="ListBullet"/>
        <w:numPr>
          <w:ilvl w:val="0"/>
          <w:numId w:val="0"/>
        </w:numPr>
        <w:ind w:left="720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  </w:t>
      </w:r>
      <w:bookmarkStart w:id="1" w:name="_Hlk518982546"/>
      <w:bookmarkStart w:id="2" w:name="_Hlk518566528"/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>Appetito Provisions</w:t>
      </w:r>
      <w:bookmarkEnd w:id="1"/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 </w:t>
      </w:r>
      <w:bookmarkEnd w:id="2"/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10/17/1999 – 3/16/17  </w:t>
      </w:r>
    </w:p>
    <w:p w:rsidR="004B310B" w:rsidRDefault="004965E7">
      <w:pPr>
        <w:pStyle w:val="ListBullet"/>
        <w:numPr>
          <w:ilvl w:val="0"/>
          <w:numId w:val="0"/>
        </w:numPr>
        <w:ind w:left="720"/>
        <w:rPr>
          <w:b/>
          <w:color w:val="404040" w:themeColor="text1" w:themeTint="BF"/>
        </w:rPr>
      </w:pPr>
      <w:bookmarkStart w:id="3" w:name="_Hlk518394528"/>
      <w:r>
        <w:rPr>
          <w:b/>
          <w:color w:val="404040" w:themeColor="text1" w:themeTint="BF"/>
        </w:rPr>
        <w:t xml:space="preserve">Production Manager </w:t>
      </w:r>
      <w:bookmarkEnd w:id="3"/>
      <w:r>
        <w:rPr>
          <w:b/>
          <w:color w:val="404040" w:themeColor="text1" w:themeTint="BF"/>
        </w:rPr>
        <w:t>/ Plant Manager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Responsible</w:t>
      </w:r>
      <w:r>
        <w:rPr>
          <w:b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for crewing up to 105 employees and directing flow of manufacturing chain.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Spearheaded introduction of a series of continuous improvemen</w:t>
      </w:r>
      <w:r>
        <w:rPr>
          <w:color w:val="404040" w:themeColor="text1" w:themeTint="BF"/>
        </w:rPr>
        <w:t>t initiatives that consistently strengthened productivity, product quality and customer satisfaction.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Direct Report to Owner-CEO, handling of USDA &amp; SQF Regulatory concerns and Corrective Actions reporting and documentation.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Scope of responsibility was div</w:t>
      </w:r>
      <w:r>
        <w:rPr>
          <w:color w:val="404040" w:themeColor="text1" w:themeTint="BF"/>
        </w:rPr>
        <w:t>erse and included planning, delegation of work-orders, processing, packaging, warehousing, inventories, quality assurance. Vested in aggressive continuous plant capacity utilization, making improvements and setting efficiency goals over 18yr span.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Provided</w:t>
      </w:r>
      <w:r>
        <w:rPr>
          <w:color w:val="404040" w:themeColor="text1" w:themeTint="BF"/>
        </w:rPr>
        <w:t xml:space="preserve"> Start-Up Entrepreneurial scope and introduced industry manufacturing technology &amp; machinery upgrades. Responsible for Engineering and Layout of Production Lines and chain flow.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Integrating Line Production and reduced TDC over 10yr span while responsible f</w:t>
      </w:r>
      <w:r>
        <w:rPr>
          <w:color w:val="404040" w:themeColor="text1" w:themeTint="BF"/>
        </w:rPr>
        <w:t>or overseeing increased productivity by 60%. Implemented Six Sigma reducing waste/mistakes reflecting increased profitability through production and supply chain improvement.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Responsible for maintenance and maintenance personnel, scheduling PM’s and procur</w:t>
      </w:r>
      <w:r>
        <w:rPr>
          <w:color w:val="404040" w:themeColor="text1" w:themeTint="BF"/>
        </w:rPr>
        <w:t>ement of machine parts on all direct and indirect machinery and equipment assets.</w:t>
      </w:r>
    </w:p>
    <w:p w:rsidR="004B310B" w:rsidRDefault="004965E7">
      <w:pPr>
        <w:pStyle w:val="ListBullet"/>
        <w:numPr>
          <w:ilvl w:val="0"/>
          <w:numId w:val="4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Administrated overall operation of Plant systems - (Kemco) / (Spiral Freezer) and property integrity including monitoring refrigeration compressors and evaporators. </w:t>
      </w:r>
    </w:p>
    <w:p w:rsidR="004B310B" w:rsidRDefault="004965E7">
      <w:pPr>
        <w:pStyle w:val="Heading1"/>
      </w:pPr>
      <w:r>
        <w:t xml:space="preserve">        </w:t>
      </w:r>
      <w:r>
        <w:t xml:space="preserve">        De Villa Pork Store / Salumeria                         10/17/1987 – 9/23/1999</w:t>
      </w:r>
    </w:p>
    <w:p w:rsidR="004B310B" w:rsidRDefault="004965E7">
      <w:pPr>
        <w:pStyle w:val="ListBullet"/>
        <w:numPr>
          <w:ilvl w:val="0"/>
          <w:numId w:val="0"/>
        </w:numPr>
        <w:ind w:left="720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Owner / President / Operator</w:t>
      </w:r>
    </w:p>
    <w:p w:rsidR="004B310B" w:rsidRDefault="004965E7">
      <w:pPr>
        <w:pStyle w:val="ListBullet"/>
        <w:numPr>
          <w:ilvl w:val="0"/>
          <w:numId w:val="5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Responsible for Start-Up and Entrepreneurial scope of business.</w:t>
      </w:r>
    </w:p>
    <w:p w:rsidR="004B310B" w:rsidRDefault="004965E7">
      <w:pPr>
        <w:pStyle w:val="ListBullet"/>
        <w:numPr>
          <w:ilvl w:val="0"/>
          <w:numId w:val="5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Active in Civil Engagements and a Member of the New Dorp Merchants Associati</w:t>
      </w:r>
      <w:r>
        <w:rPr>
          <w:color w:val="404040" w:themeColor="text1" w:themeTint="BF"/>
        </w:rPr>
        <w:t>on.</w:t>
      </w:r>
    </w:p>
    <w:p w:rsidR="004B310B" w:rsidRDefault="004965E7">
      <w:pPr>
        <w:pStyle w:val="ListBullet"/>
        <w:numPr>
          <w:ilvl w:val="0"/>
          <w:numId w:val="5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Interacted and conducted Sales with several local Businesses and Institutions.</w:t>
      </w:r>
    </w:p>
    <w:p w:rsidR="004B310B" w:rsidRDefault="004965E7">
      <w:pPr>
        <w:pStyle w:val="ListBullet"/>
        <w:numPr>
          <w:ilvl w:val="0"/>
          <w:numId w:val="5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Employed dozens of qualified employees and was responsible for additional training, their benefits and safety for 12 years of operation.</w:t>
      </w:r>
    </w:p>
    <w:p w:rsidR="004B310B" w:rsidRDefault="004965E7">
      <w:pPr>
        <w:pStyle w:val="ListBullet"/>
        <w:numPr>
          <w:ilvl w:val="0"/>
          <w:numId w:val="5"/>
        </w:numPr>
        <w:rPr>
          <w:b/>
          <w:color w:val="404040" w:themeColor="text1" w:themeTint="BF"/>
        </w:rPr>
      </w:pPr>
      <w:r>
        <w:rPr>
          <w:color w:val="404040" w:themeColor="text1" w:themeTint="BF"/>
        </w:rPr>
        <w:t>Experienced Butcher in all aspects o</w:t>
      </w:r>
      <w:r>
        <w:rPr>
          <w:color w:val="404040" w:themeColor="text1" w:themeTint="BF"/>
        </w:rPr>
        <w:t xml:space="preserve">f Breakdown, Preparation, Merchandising, Processing, Manufacturing and Procurement with full knowledge of all Species. </w:t>
      </w:r>
    </w:p>
    <w:p w:rsidR="004B310B" w:rsidRDefault="004B310B">
      <w:pPr>
        <w:pStyle w:val="ListBullet"/>
        <w:numPr>
          <w:ilvl w:val="0"/>
          <w:numId w:val="0"/>
        </w:numPr>
        <w:ind w:left="720"/>
        <w:rPr>
          <w:b/>
          <w:color w:val="404040" w:themeColor="text1" w:themeTint="BF"/>
        </w:rPr>
      </w:pPr>
    </w:p>
    <w:p w:rsidR="004B310B" w:rsidRDefault="004965E7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14:textFill>
            <w14:solidFill>
              <w14:schemeClr w14:val="accent1">
                <w14:lumMod w14:val="75000"/>
                <w14:lumMod w14:val="75000"/>
                <w14:lumOff w14:val="25000"/>
              </w14:schemeClr>
            </w14:solidFill>
          </w14:textFill>
        </w:rPr>
        <w:t xml:space="preserve">                 Education</w:t>
      </w:r>
    </w:p>
    <w:p w:rsidR="004B310B" w:rsidRDefault="004965E7">
      <w:pPr>
        <w:pStyle w:val="ListBullet"/>
        <w:numPr>
          <w:ilvl w:val="0"/>
          <w:numId w:val="6"/>
        </w:numPr>
        <w:rPr>
          <w:color w:val="404040" w:themeColor="text1" w:themeTint="BF"/>
        </w:rPr>
      </w:pPr>
      <w:r>
        <w:rPr>
          <w:color w:val="404040" w:themeColor="text1" w:themeTint="BF"/>
        </w:rPr>
        <w:t>Studied Business / Marketing, Accounting – College Of Staten Island</w:t>
      </w:r>
    </w:p>
    <w:p w:rsidR="004B310B" w:rsidRDefault="004965E7">
      <w:pPr>
        <w:pStyle w:val="ListBullet"/>
        <w:numPr>
          <w:ilvl w:val="0"/>
          <w:numId w:val="6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Participated in many Business courses – </w:t>
      </w:r>
      <w:r>
        <w:rPr>
          <w:color w:val="404040" w:themeColor="text1" w:themeTint="BF"/>
        </w:rPr>
        <w:t>Six Sigma, Supply Chain Analysis</w:t>
      </w:r>
    </w:p>
    <w:p w:rsidR="004B310B" w:rsidRDefault="004965E7">
      <w:pPr>
        <w:pStyle w:val="ListBullet"/>
        <w:numPr>
          <w:ilvl w:val="0"/>
          <w:numId w:val="0"/>
        </w:numPr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   </w:t>
      </w:r>
    </w:p>
    <w:p w:rsidR="004B310B" w:rsidRDefault="004965E7">
      <w:pPr>
        <w:pStyle w:val="ListBullet"/>
        <w:numPr>
          <w:ilvl w:val="0"/>
          <w:numId w:val="0"/>
        </w:numPr>
        <w:ind w:left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                                                        </w:t>
      </w:r>
    </w:p>
    <w:p w:rsidR="004B310B" w:rsidRDefault="004965E7">
      <w:pPr>
        <w:pStyle w:val="ListBullet"/>
        <w:numPr>
          <w:ilvl w:val="0"/>
          <w:numId w:val="0"/>
        </w:numPr>
        <w:ind w:left="216" w:hanging="216"/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</w:p>
    <w:p w:rsidR="004B310B" w:rsidRDefault="004B310B">
      <w:pPr>
        <w:pStyle w:val="Heading2"/>
        <w:rPr>
          <w:color w:val="262626" w:themeColor="text1" w:themeTint="D9"/>
        </w:rPr>
      </w:pPr>
    </w:p>
    <w:sectPr w:rsidR="004B310B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5E7" w:rsidRDefault="004965E7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separator/>
      </w:r>
    </w:p>
  </w:endnote>
  <w:endnote w:type="continuationSeparator" w:id="0">
    <w:p w:rsidR="004965E7" w:rsidRDefault="004965E7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G明朝B">
    <w:altName w:val="SimSun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10B" w:rsidRDefault="004965E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5E7" w:rsidRDefault="004965E7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separator/>
      </w:r>
    </w:p>
  </w:footnote>
  <w:footnote w:type="continuationSeparator" w:id="0">
    <w:p w:rsidR="004965E7" w:rsidRDefault="004965E7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AB6231E"/>
    <w:multiLevelType w:val="multilevel"/>
    <w:tmpl w:val="0AB62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7205"/>
    <w:multiLevelType w:val="multilevel"/>
    <w:tmpl w:val="0EC372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1379"/>
    <w:multiLevelType w:val="multilevel"/>
    <w:tmpl w:val="262213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5ECA"/>
    <w:multiLevelType w:val="multilevel"/>
    <w:tmpl w:val="6D9D5ECA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5" w15:restartNumberingAfterBreak="0">
    <w:nsid w:val="77DE4462"/>
    <w:multiLevelType w:val="multilevel"/>
    <w:tmpl w:val="77DE4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CB"/>
    <w:rsid w:val="0006671E"/>
    <w:rsid w:val="00086901"/>
    <w:rsid w:val="000A4F59"/>
    <w:rsid w:val="000D501A"/>
    <w:rsid w:val="000E1929"/>
    <w:rsid w:val="000E3F5E"/>
    <w:rsid w:val="000F67D0"/>
    <w:rsid w:val="00110A74"/>
    <w:rsid w:val="0011409D"/>
    <w:rsid w:val="00124F67"/>
    <w:rsid w:val="00141A4C"/>
    <w:rsid w:val="00144CE1"/>
    <w:rsid w:val="00155E74"/>
    <w:rsid w:val="001669B2"/>
    <w:rsid w:val="0017689B"/>
    <w:rsid w:val="001B0F80"/>
    <w:rsid w:val="001B29CF"/>
    <w:rsid w:val="001C4BCE"/>
    <w:rsid w:val="001E77FE"/>
    <w:rsid w:val="001E7F0F"/>
    <w:rsid w:val="00210326"/>
    <w:rsid w:val="00250120"/>
    <w:rsid w:val="00265DFE"/>
    <w:rsid w:val="0027384F"/>
    <w:rsid w:val="00275ADB"/>
    <w:rsid w:val="0028220F"/>
    <w:rsid w:val="0029223A"/>
    <w:rsid w:val="002A40C4"/>
    <w:rsid w:val="002C2892"/>
    <w:rsid w:val="002C68CD"/>
    <w:rsid w:val="00327882"/>
    <w:rsid w:val="003535AD"/>
    <w:rsid w:val="00356C14"/>
    <w:rsid w:val="003732CB"/>
    <w:rsid w:val="003951BA"/>
    <w:rsid w:val="003E2833"/>
    <w:rsid w:val="00401DF8"/>
    <w:rsid w:val="0040437C"/>
    <w:rsid w:val="0043228A"/>
    <w:rsid w:val="00446566"/>
    <w:rsid w:val="00463732"/>
    <w:rsid w:val="00464E1E"/>
    <w:rsid w:val="0046651B"/>
    <w:rsid w:val="004965E7"/>
    <w:rsid w:val="004B310B"/>
    <w:rsid w:val="004C7B22"/>
    <w:rsid w:val="004E3520"/>
    <w:rsid w:val="00521BBB"/>
    <w:rsid w:val="0052208D"/>
    <w:rsid w:val="00523F82"/>
    <w:rsid w:val="00531215"/>
    <w:rsid w:val="005447DF"/>
    <w:rsid w:val="005517E2"/>
    <w:rsid w:val="00555347"/>
    <w:rsid w:val="00576B66"/>
    <w:rsid w:val="005955DD"/>
    <w:rsid w:val="005A0E13"/>
    <w:rsid w:val="005A30D0"/>
    <w:rsid w:val="005A4326"/>
    <w:rsid w:val="005D3C69"/>
    <w:rsid w:val="005F2A58"/>
    <w:rsid w:val="005F47EE"/>
    <w:rsid w:val="005F6A32"/>
    <w:rsid w:val="005F749A"/>
    <w:rsid w:val="005F7DCC"/>
    <w:rsid w:val="006017A7"/>
    <w:rsid w:val="006068EB"/>
    <w:rsid w:val="00617B26"/>
    <w:rsid w:val="006270A9"/>
    <w:rsid w:val="00633159"/>
    <w:rsid w:val="0064347B"/>
    <w:rsid w:val="00667146"/>
    <w:rsid w:val="00675956"/>
    <w:rsid w:val="00681034"/>
    <w:rsid w:val="006B5D62"/>
    <w:rsid w:val="006C0DE2"/>
    <w:rsid w:val="006D05FB"/>
    <w:rsid w:val="006D488F"/>
    <w:rsid w:val="006E4F29"/>
    <w:rsid w:val="006F4B66"/>
    <w:rsid w:val="00740B43"/>
    <w:rsid w:val="00742223"/>
    <w:rsid w:val="00785698"/>
    <w:rsid w:val="007860F1"/>
    <w:rsid w:val="007B25F8"/>
    <w:rsid w:val="007C2C2F"/>
    <w:rsid w:val="007F214B"/>
    <w:rsid w:val="007F6A7D"/>
    <w:rsid w:val="008053B8"/>
    <w:rsid w:val="00816216"/>
    <w:rsid w:val="008270FC"/>
    <w:rsid w:val="00830BB2"/>
    <w:rsid w:val="00835B80"/>
    <w:rsid w:val="0084709C"/>
    <w:rsid w:val="00851B80"/>
    <w:rsid w:val="008660DB"/>
    <w:rsid w:val="0087581E"/>
    <w:rsid w:val="0087734B"/>
    <w:rsid w:val="00894B44"/>
    <w:rsid w:val="008A4A0A"/>
    <w:rsid w:val="008B425A"/>
    <w:rsid w:val="008E0EEC"/>
    <w:rsid w:val="00900662"/>
    <w:rsid w:val="009166D7"/>
    <w:rsid w:val="00924EB4"/>
    <w:rsid w:val="00926335"/>
    <w:rsid w:val="0099158D"/>
    <w:rsid w:val="009D0B58"/>
    <w:rsid w:val="009D1E58"/>
    <w:rsid w:val="009D3923"/>
    <w:rsid w:val="009D5933"/>
    <w:rsid w:val="009E046C"/>
    <w:rsid w:val="009F6378"/>
    <w:rsid w:val="00A03D8F"/>
    <w:rsid w:val="00A23477"/>
    <w:rsid w:val="00A25AD0"/>
    <w:rsid w:val="00A30D7A"/>
    <w:rsid w:val="00A371C3"/>
    <w:rsid w:val="00A43637"/>
    <w:rsid w:val="00A439C6"/>
    <w:rsid w:val="00A454B2"/>
    <w:rsid w:val="00A70854"/>
    <w:rsid w:val="00A73368"/>
    <w:rsid w:val="00A74355"/>
    <w:rsid w:val="00A76B86"/>
    <w:rsid w:val="00A85518"/>
    <w:rsid w:val="00A9466B"/>
    <w:rsid w:val="00AA66CA"/>
    <w:rsid w:val="00AB2B5B"/>
    <w:rsid w:val="00AD4738"/>
    <w:rsid w:val="00AD6255"/>
    <w:rsid w:val="00AE727B"/>
    <w:rsid w:val="00AF27D6"/>
    <w:rsid w:val="00AF4884"/>
    <w:rsid w:val="00B40A38"/>
    <w:rsid w:val="00B50F07"/>
    <w:rsid w:val="00B663A8"/>
    <w:rsid w:val="00B828A3"/>
    <w:rsid w:val="00B847C7"/>
    <w:rsid w:val="00BB70EA"/>
    <w:rsid w:val="00BC6788"/>
    <w:rsid w:val="00BC6B0F"/>
    <w:rsid w:val="00BD0B6E"/>
    <w:rsid w:val="00BD3974"/>
    <w:rsid w:val="00BD768D"/>
    <w:rsid w:val="00BE1441"/>
    <w:rsid w:val="00BE7676"/>
    <w:rsid w:val="00C23141"/>
    <w:rsid w:val="00C244C6"/>
    <w:rsid w:val="00C25411"/>
    <w:rsid w:val="00C27DF1"/>
    <w:rsid w:val="00C32423"/>
    <w:rsid w:val="00C379DF"/>
    <w:rsid w:val="00C61F8E"/>
    <w:rsid w:val="00C71E86"/>
    <w:rsid w:val="00C7690E"/>
    <w:rsid w:val="00C77BC6"/>
    <w:rsid w:val="00C84412"/>
    <w:rsid w:val="00CD2CE2"/>
    <w:rsid w:val="00CE39FA"/>
    <w:rsid w:val="00CF5B10"/>
    <w:rsid w:val="00D41F60"/>
    <w:rsid w:val="00D43817"/>
    <w:rsid w:val="00D54DE8"/>
    <w:rsid w:val="00D74923"/>
    <w:rsid w:val="00D97717"/>
    <w:rsid w:val="00DB5182"/>
    <w:rsid w:val="00DC1569"/>
    <w:rsid w:val="00DC446B"/>
    <w:rsid w:val="00DD082B"/>
    <w:rsid w:val="00DF70A4"/>
    <w:rsid w:val="00E01F19"/>
    <w:rsid w:val="00E22C35"/>
    <w:rsid w:val="00E345B7"/>
    <w:rsid w:val="00E361EE"/>
    <w:rsid w:val="00E83E4B"/>
    <w:rsid w:val="00EA06AC"/>
    <w:rsid w:val="00EC3525"/>
    <w:rsid w:val="00EF0628"/>
    <w:rsid w:val="00EF36C0"/>
    <w:rsid w:val="00F00AEE"/>
    <w:rsid w:val="00F06D08"/>
    <w:rsid w:val="00F413FA"/>
    <w:rsid w:val="00F551A8"/>
    <w:rsid w:val="00F60260"/>
    <w:rsid w:val="00F66929"/>
    <w:rsid w:val="00F70786"/>
    <w:rsid w:val="00F73D23"/>
    <w:rsid w:val="00F809E3"/>
    <w:rsid w:val="00F81FC1"/>
    <w:rsid w:val="00F90118"/>
    <w:rsid w:val="00F94197"/>
    <w:rsid w:val="00FA1781"/>
    <w:rsid w:val="00FA5E85"/>
    <w:rsid w:val="00FE1167"/>
    <w:rsid w:val="00FE280C"/>
    <w:rsid w:val="71F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61E79F-69AB-FB47-9F33-A8D0A60B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color w:val="404040" w:themeColor="text1" w:themeTint="BF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404040" w:themeColor="text1" w:themeTint="BF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404040" w:themeColor="text1" w:themeTint="BF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404040" w:themeColor="text1" w:themeTint="BF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Segoe UI" w:hAnsi="Segoe UI" w:cs="Segoe UI"/>
      <w:color w:val="404040" w:themeColor="text1" w:themeTint="BF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color w:val="404040" w:themeColor="text1" w:themeTint="BF"/>
      <w:szCs w:val="20"/>
    </w:rPr>
  </w:style>
  <w:style w:type="paragraph" w:styleId="EnvelopeReturn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2A7B88" w:themeColor="accent1" w:themeShade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  <w:rPr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/>
    </w:pPr>
    <w:rPr>
      <w:rFonts w:ascii="Consolas" w:hAnsi="Consolas"/>
      <w:color w:val="404040" w:themeColor="text1" w:themeTint="BF"/>
      <w:szCs w:val="2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line="288" w:lineRule="auto"/>
      <w:contextualSpacing/>
    </w:pPr>
    <w:rPr>
      <w:color w:val="404040" w:themeColor="text1" w:themeTint="BF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  <w:rPr>
      <w:color w:val="404040" w:themeColor="text1" w:themeTint="BF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theme="minorBidi"/>
      <w:color w:val="404040" w:themeColor="text1" w:themeTint="BF"/>
      <w:sz w:val="22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nsolas" w:hAnsi="Consolas"/>
      <w:color w:val="404040" w:themeColor="text1" w:themeTint="BF"/>
      <w:szCs w:val="21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B4968" w:themeColor="accent5" w:themeShade="BF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2A7B88" w:themeColor="accent1" w:themeShade="BF"/>
      <w:u w:val="singl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pancrate30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panc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9535E0-23B8-6D40-B5D2-4AD8272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C:\Users\pancr\AppData\Roaming\Microsoft\Templates\Resume (color).dotx</Template>
  <TotalTime>1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pancr</dc:creator>
  <cp:lastModifiedBy>Rahul Mehra</cp:lastModifiedBy>
  <cp:revision>2</cp:revision>
  <dcterms:created xsi:type="dcterms:W3CDTF">2018-07-23T17:55:00Z</dcterms:created>
  <dcterms:modified xsi:type="dcterms:W3CDTF">2018-07-23T17:55:00Z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