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C962" w14:textId="4C1654B9" w:rsidR="00E03F60" w:rsidRDefault="00E03F60" w:rsidP="00E03F60">
      <w:pPr>
        <w:jc w:val="center"/>
        <w:rPr>
          <w:b/>
          <w:bCs/>
          <w:sz w:val="56"/>
          <w:szCs w:val="56"/>
        </w:rPr>
      </w:pPr>
    </w:p>
    <w:p w14:paraId="45812E51" w14:textId="34F1D73B" w:rsidR="00E03F60" w:rsidRDefault="00E03F60" w:rsidP="00E03F60">
      <w:pPr>
        <w:jc w:val="center"/>
        <w:rPr>
          <w:sz w:val="40"/>
          <w:szCs w:val="40"/>
        </w:rPr>
      </w:pPr>
    </w:p>
    <w:p w14:paraId="708E821F" w14:textId="68AA379B" w:rsidR="0088059D" w:rsidRPr="0088059D" w:rsidRDefault="0088059D" w:rsidP="00E03F60">
      <w:pPr>
        <w:jc w:val="center"/>
        <w:rPr>
          <w:b/>
          <w:bCs/>
          <w:sz w:val="52"/>
          <w:szCs w:val="52"/>
        </w:rPr>
      </w:pPr>
      <w:r w:rsidRPr="0088059D">
        <w:rPr>
          <w:b/>
          <w:bCs/>
          <w:sz w:val="52"/>
          <w:szCs w:val="52"/>
        </w:rPr>
        <w:t xml:space="preserve">X-Ray Reflectivity analysis for experimental setup </w:t>
      </w:r>
    </w:p>
    <w:p w14:paraId="7C84BFAA" w14:textId="61F7F3F3" w:rsidR="0088059D" w:rsidRPr="0088059D" w:rsidRDefault="0088059D" w:rsidP="00E03F60">
      <w:pPr>
        <w:jc w:val="center"/>
        <w:rPr>
          <w:b/>
          <w:bCs/>
          <w:sz w:val="52"/>
          <w:szCs w:val="52"/>
        </w:rPr>
      </w:pPr>
      <w:r w:rsidRPr="0088059D">
        <w:rPr>
          <w:b/>
          <w:bCs/>
          <w:sz w:val="52"/>
          <w:szCs w:val="52"/>
        </w:rPr>
        <w:t>Using Reflex</w:t>
      </w:r>
    </w:p>
    <w:p w14:paraId="07DAB37E" w14:textId="1362E883" w:rsidR="00E03F60" w:rsidRDefault="00E03F60" w:rsidP="00E03F60">
      <w:pPr>
        <w:jc w:val="center"/>
        <w:rPr>
          <w:b/>
          <w:bCs/>
          <w:sz w:val="52"/>
          <w:szCs w:val="52"/>
        </w:rPr>
      </w:pPr>
    </w:p>
    <w:p w14:paraId="04CCA546" w14:textId="5A4E457A" w:rsidR="00B05A73" w:rsidRDefault="004E6E5D">
      <w:pPr>
        <w:spacing w:line="259" w:lineRule="auto"/>
      </w:pPr>
      <w:r>
        <w:rPr>
          <w:noProof/>
        </w:rPr>
        <mc:AlternateContent>
          <mc:Choice Requires="wps">
            <w:drawing>
              <wp:anchor distT="0" distB="0" distL="114300" distR="114300" simplePos="0" relativeHeight="251685888" behindDoc="1" locked="0" layoutInCell="1" allowOverlap="1" wp14:anchorId="07CC4140" wp14:editId="565DBB8A">
                <wp:simplePos x="0" y="0"/>
                <wp:positionH relativeFrom="column">
                  <wp:posOffset>1143000</wp:posOffset>
                </wp:positionH>
                <wp:positionV relativeFrom="paragraph">
                  <wp:posOffset>1836420</wp:posOffset>
                </wp:positionV>
                <wp:extent cx="3524250" cy="635"/>
                <wp:effectExtent l="0" t="0" r="0" b="0"/>
                <wp:wrapTight wrapText="bothSides">
                  <wp:wrapPolygon edited="0">
                    <wp:start x="0" y="0"/>
                    <wp:lineTo x="0" y="21600"/>
                    <wp:lineTo x="21600" y="21600"/>
                    <wp:lineTo x="21600" y="0"/>
                  </wp:wrapPolygon>
                </wp:wrapTight>
                <wp:docPr id="836409892" name="Text Box 1"/>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45F5A748" w14:textId="4DAFCDBE" w:rsidR="004E6E5D" w:rsidRPr="00506EA2" w:rsidRDefault="004E6E5D" w:rsidP="004E6E5D">
                            <w:pPr>
                              <w:pStyle w:val="Caption"/>
                            </w:pPr>
                            <w:r w:rsidRPr="004E6E5D">
                              <w:t>https://reflex.irdl.fr/Reflex/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CC4140" id="_x0000_t202" coordsize="21600,21600" o:spt="202" path="m,l,21600r21600,l21600,xe">
                <v:stroke joinstyle="miter"/>
                <v:path gradientshapeok="t" o:connecttype="rect"/>
              </v:shapetype>
              <v:shape id="Text Box 1" o:spid="_x0000_s1026" type="#_x0000_t202" style="position:absolute;margin-left:90pt;margin-top:144.6pt;width:27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rgFQ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Yv5xvqCUpNztzS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" stroked="f">
                <v:textbox style="mso-fit-shape-to-text:t" inset="0,0,0,0">
                  <w:txbxContent>
                    <w:p w14:paraId="45F5A748" w14:textId="4DAFCDBE" w:rsidR="004E6E5D" w:rsidRPr="00506EA2" w:rsidRDefault="004E6E5D" w:rsidP="004E6E5D">
                      <w:pPr>
                        <w:pStyle w:val="Caption"/>
                      </w:pPr>
                      <w:r w:rsidRPr="004E6E5D">
                        <w:t>https://reflex.irdl.fr/Reflex/</w:t>
                      </w:r>
                    </w:p>
                  </w:txbxContent>
                </v:textbox>
                <w10:wrap type="tight"/>
              </v:shape>
            </w:pict>
          </mc:Fallback>
        </mc:AlternateContent>
      </w:r>
      <w:r w:rsidR="00C31E0B" w:rsidRPr="00C31E0B">
        <w:drawing>
          <wp:anchor distT="0" distB="0" distL="114300" distR="114300" simplePos="0" relativeHeight="251670528" behindDoc="1" locked="0" layoutInCell="1" allowOverlap="1" wp14:anchorId="61BEDAFE" wp14:editId="77F0469B">
            <wp:simplePos x="0" y="0"/>
            <wp:positionH relativeFrom="column">
              <wp:posOffset>1143000</wp:posOffset>
            </wp:positionH>
            <wp:positionV relativeFrom="paragraph">
              <wp:posOffset>274320</wp:posOffset>
            </wp:positionV>
            <wp:extent cx="3524742" cy="1505160"/>
            <wp:effectExtent l="0" t="0" r="0" b="0"/>
            <wp:wrapTight wrapText="bothSides">
              <wp:wrapPolygon edited="0">
                <wp:start x="0" y="0"/>
                <wp:lineTo x="0" y="21327"/>
                <wp:lineTo x="21483" y="21327"/>
                <wp:lineTo x="21483" y="0"/>
                <wp:lineTo x="0" y="0"/>
              </wp:wrapPolygon>
            </wp:wrapTight>
            <wp:docPr id="151461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4830" name=""/>
                    <pic:cNvPicPr/>
                  </pic:nvPicPr>
                  <pic:blipFill>
                    <a:blip r:embed="rId7">
                      <a:extLst>
                        <a:ext uri="{28A0092B-C50C-407E-A947-70E740481C1C}">
                          <a14:useLocalDpi xmlns:a14="http://schemas.microsoft.com/office/drawing/2010/main" val="0"/>
                        </a:ext>
                      </a:extLst>
                    </a:blip>
                    <a:stretch>
                      <a:fillRect/>
                    </a:stretch>
                  </pic:blipFill>
                  <pic:spPr>
                    <a:xfrm>
                      <a:off x="0" y="0"/>
                      <a:ext cx="3524742" cy="1505160"/>
                    </a:xfrm>
                    <a:prstGeom prst="rect">
                      <a:avLst/>
                    </a:prstGeom>
                  </pic:spPr>
                </pic:pic>
              </a:graphicData>
            </a:graphic>
            <wp14:sizeRelH relativeFrom="page">
              <wp14:pctWidth>0</wp14:pctWidth>
            </wp14:sizeRelH>
            <wp14:sizeRelV relativeFrom="page">
              <wp14:pctHeight>0</wp14:pctHeight>
            </wp14:sizeRelV>
          </wp:anchor>
        </w:drawing>
      </w:r>
      <w:r w:rsidR="00B05A73">
        <w:br w:type="page"/>
      </w:r>
    </w:p>
    <w:sdt>
      <w:sdtPr>
        <w:rPr>
          <w:rFonts w:asciiTheme="minorHAnsi" w:eastAsiaTheme="minorEastAsia" w:hAnsiTheme="minorHAnsi" w:cstheme="minorBidi"/>
          <w:color w:val="auto"/>
          <w:sz w:val="22"/>
          <w:szCs w:val="22"/>
          <w:lang w:eastAsia="zh-CN"/>
        </w:rPr>
        <w:id w:val="-968276110"/>
        <w:docPartObj>
          <w:docPartGallery w:val="Table of Contents"/>
          <w:docPartUnique/>
        </w:docPartObj>
      </w:sdtPr>
      <w:sdtEndPr>
        <w:rPr>
          <w:b/>
          <w:bCs/>
          <w:noProof/>
        </w:rPr>
      </w:sdtEndPr>
      <w:sdtContent>
        <w:p w14:paraId="034C8BA0" w14:textId="10DAAA61" w:rsidR="00B05A73" w:rsidRDefault="00B05A73">
          <w:pPr>
            <w:pStyle w:val="TOCHeading"/>
          </w:pPr>
          <w:r>
            <w:t>Contents</w:t>
          </w:r>
        </w:p>
        <w:p w14:paraId="1E461A5E" w14:textId="0C287FF6" w:rsidR="00062B95" w:rsidRDefault="00B05A73">
          <w:pPr>
            <w:pStyle w:val="TOC1"/>
            <w:rPr>
              <w:noProof/>
              <w:kern w:val="2"/>
              <w:lang w:val="en-IN" w:eastAsia="en-IN"/>
              <w14:ligatures w14:val="standardContextual"/>
            </w:rPr>
          </w:pPr>
          <w:r>
            <w:fldChar w:fldCharType="begin"/>
          </w:r>
          <w:r>
            <w:instrText xml:space="preserve"> TOC \o "1-3" \h \z \u </w:instrText>
          </w:r>
          <w:r>
            <w:fldChar w:fldCharType="separate"/>
          </w:r>
          <w:hyperlink w:anchor="_Toc139009428" w:history="1">
            <w:r w:rsidR="00062B95" w:rsidRPr="001F2EE9">
              <w:rPr>
                <w:rStyle w:val="Hyperlink"/>
                <w:noProof/>
              </w:rPr>
              <w:t>1.</w:t>
            </w:r>
            <w:r w:rsidR="00062B95">
              <w:rPr>
                <w:noProof/>
                <w:kern w:val="2"/>
                <w:lang w:val="en-IN" w:eastAsia="en-IN"/>
                <w14:ligatures w14:val="standardContextual"/>
              </w:rPr>
              <w:tab/>
            </w:r>
            <w:r w:rsidR="00062B95" w:rsidRPr="001F2EE9">
              <w:rPr>
                <w:rStyle w:val="Hyperlink"/>
                <w:noProof/>
              </w:rPr>
              <w:t>General notes</w:t>
            </w:r>
            <w:r w:rsidR="00062B95">
              <w:rPr>
                <w:noProof/>
                <w:webHidden/>
              </w:rPr>
              <w:tab/>
            </w:r>
            <w:r w:rsidR="00062B95">
              <w:rPr>
                <w:noProof/>
                <w:webHidden/>
              </w:rPr>
              <w:fldChar w:fldCharType="begin"/>
            </w:r>
            <w:r w:rsidR="00062B95">
              <w:rPr>
                <w:noProof/>
                <w:webHidden/>
              </w:rPr>
              <w:instrText xml:space="preserve"> PAGEREF _Toc139009428 \h </w:instrText>
            </w:r>
            <w:r w:rsidR="00062B95">
              <w:rPr>
                <w:noProof/>
                <w:webHidden/>
              </w:rPr>
            </w:r>
            <w:r w:rsidR="00062B95">
              <w:rPr>
                <w:noProof/>
                <w:webHidden/>
              </w:rPr>
              <w:fldChar w:fldCharType="separate"/>
            </w:r>
            <w:r w:rsidR="00062B95">
              <w:rPr>
                <w:noProof/>
                <w:webHidden/>
              </w:rPr>
              <w:t>3</w:t>
            </w:r>
            <w:r w:rsidR="00062B95">
              <w:rPr>
                <w:noProof/>
                <w:webHidden/>
              </w:rPr>
              <w:fldChar w:fldCharType="end"/>
            </w:r>
          </w:hyperlink>
        </w:p>
        <w:p w14:paraId="026E42F9" w14:textId="0870F857" w:rsidR="00062B95" w:rsidRDefault="00062B95">
          <w:pPr>
            <w:pStyle w:val="TOC1"/>
            <w:rPr>
              <w:noProof/>
              <w:kern w:val="2"/>
              <w:lang w:val="en-IN" w:eastAsia="en-IN"/>
              <w14:ligatures w14:val="standardContextual"/>
            </w:rPr>
          </w:pPr>
          <w:hyperlink w:anchor="_Toc139009429" w:history="1">
            <w:r w:rsidRPr="001F2EE9">
              <w:rPr>
                <w:rStyle w:val="Hyperlink"/>
                <w:noProof/>
              </w:rPr>
              <w:t>2.</w:t>
            </w:r>
            <w:r>
              <w:rPr>
                <w:noProof/>
                <w:kern w:val="2"/>
                <w:lang w:val="en-IN" w:eastAsia="en-IN"/>
                <w14:ligatures w14:val="standardContextual"/>
              </w:rPr>
              <w:tab/>
            </w:r>
            <w:r w:rsidRPr="001F2EE9">
              <w:rPr>
                <w:rStyle w:val="Hyperlink"/>
                <w:noProof/>
              </w:rPr>
              <w:t>Interface overview</w:t>
            </w:r>
            <w:r>
              <w:rPr>
                <w:noProof/>
                <w:webHidden/>
              </w:rPr>
              <w:tab/>
            </w:r>
            <w:r>
              <w:rPr>
                <w:noProof/>
                <w:webHidden/>
              </w:rPr>
              <w:fldChar w:fldCharType="begin"/>
            </w:r>
            <w:r>
              <w:rPr>
                <w:noProof/>
                <w:webHidden/>
              </w:rPr>
              <w:instrText xml:space="preserve"> PAGEREF _Toc139009429 \h </w:instrText>
            </w:r>
            <w:r>
              <w:rPr>
                <w:noProof/>
                <w:webHidden/>
              </w:rPr>
            </w:r>
            <w:r>
              <w:rPr>
                <w:noProof/>
                <w:webHidden/>
              </w:rPr>
              <w:fldChar w:fldCharType="separate"/>
            </w:r>
            <w:r>
              <w:rPr>
                <w:noProof/>
                <w:webHidden/>
              </w:rPr>
              <w:t>4</w:t>
            </w:r>
            <w:r>
              <w:rPr>
                <w:noProof/>
                <w:webHidden/>
              </w:rPr>
              <w:fldChar w:fldCharType="end"/>
            </w:r>
          </w:hyperlink>
        </w:p>
        <w:p w14:paraId="5B0BEE1F" w14:textId="3B70FC3B" w:rsidR="00062B95" w:rsidRDefault="00062B95">
          <w:pPr>
            <w:pStyle w:val="TOC2"/>
            <w:tabs>
              <w:tab w:val="left" w:pos="880"/>
              <w:tab w:val="right" w:leader="dot" w:pos="9350"/>
            </w:tabs>
            <w:rPr>
              <w:noProof/>
              <w:kern w:val="2"/>
              <w:lang w:val="en-IN" w:eastAsia="en-IN"/>
              <w14:ligatures w14:val="standardContextual"/>
            </w:rPr>
          </w:pPr>
          <w:hyperlink w:anchor="_Toc139009430" w:history="1">
            <w:r w:rsidRPr="001F2EE9">
              <w:rPr>
                <w:rStyle w:val="Hyperlink"/>
                <w:noProof/>
              </w:rPr>
              <w:t>2.1</w:t>
            </w:r>
            <w:r>
              <w:rPr>
                <w:noProof/>
                <w:kern w:val="2"/>
                <w:lang w:val="en-IN" w:eastAsia="en-IN"/>
                <w14:ligatures w14:val="standardContextual"/>
              </w:rPr>
              <w:tab/>
            </w:r>
            <w:r w:rsidRPr="001F2EE9">
              <w:rPr>
                <w:rStyle w:val="Hyperlink"/>
                <w:noProof/>
              </w:rPr>
              <w:t>Region 1(sample structure)</w:t>
            </w:r>
            <w:r>
              <w:rPr>
                <w:noProof/>
                <w:webHidden/>
              </w:rPr>
              <w:tab/>
            </w:r>
            <w:r>
              <w:rPr>
                <w:noProof/>
                <w:webHidden/>
              </w:rPr>
              <w:fldChar w:fldCharType="begin"/>
            </w:r>
            <w:r>
              <w:rPr>
                <w:noProof/>
                <w:webHidden/>
              </w:rPr>
              <w:instrText xml:space="preserve"> PAGEREF _Toc139009430 \h </w:instrText>
            </w:r>
            <w:r>
              <w:rPr>
                <w:noProof/>
                <w:webHidden/>
              </w:rPr>
            </w:r>
            <w:r>
              <w:rPr>
                <w:noProof/>
                <w:webHidden/>
              </w:rPr>
              <w:fldChar w:fldCharType="separate"/>
            </w:r>
            <w:r>
              <w:rPr>
                <w:noProof/>
                <w:webHidden/>
              </w:rPr>
              <w:t>4</w:t>
            </w:r>
            <w:r>
              <w:rPr>
                <w:noProof/>
                <w:webHidden/>
              </w:rPr>
              <w:fldChar w:fldCharType="end"/>
            </w:r>
          </w:hyperlink>
        </w:p>
        <w:p w14:paraId="73BB06C9" w14:textId="78894690" w:rsidR="00062B95" w:rsidRDefault="00062B95">
          <w:pPr>
            <w:pStyle w:val="TOC2"/>
            <w:tabs>
              <w:tab w:val="left" w:pos="880"/>
              <w:tab w:val="right" w:leader="dot" w:pos="9350"/>
            </w:tabs>
            <w:rPr>
              <w:noProof/>
              <w:kern w:val="2"/>
              <w:lang w:val="en-IN" w:eastAsia="en-IN"/>
              <w14:ligatures w14:val="standardContextual"/>
            </w:rPr>
          </w:pPr>
          <w:hyperlink w:anchor="_Toc139009431" w:history="1">
            <w:r w:rsidRPr="001F2EE9">
              <w:rPr>
                <w:rStyle w:val="Hyperlink"/>
                <w:noProof/>
              </w:rPr>
              <w:t>2.2</w:t>
            </w:r>
            <w:r>
              <w:rPr>
                <w:noProof/>
                <w:kern w:val="2"/>
                <w:lang w:val="en-IN" w:eastAsia="en-IN"/>
                <w14:ligatures w14:val="standardContextual"/>
              </w:rPr>
              <w:tab/>
            </w:r>
            <w:r w:rsidRPr="001F2EE9">
              <w:rPr>
                <w:rStyle w:val="Hyperlink"/>
                <w:noProof/>
              </w:rPr>
              <w:t>Region 2(Parameters for measurement)</w:t>
            </w:r>
            <w:r>
              <w:rPr>
                <w:noProof/>
                <w:webHidden/>
              </w:rPr>
              <w:tab/>
            </w:r>
            <w:r>
              <w:rPr>
                <w:noProof/>
                <w:webHidden/>
              </w:rPr>
              <w:fldChar w:fldCharType="begin"/>
            </w:r>
            <w:r>
              <w:rPr>
                <w:noProof/>
                <w:webHidden/>
              </w:rPr>
              <w:instrText xml:space="preserve"> PAGEREF _Toc139009431 \h </w:instrText>
            </w:r>
            <w:r>
              <w:rPr>
                <w:noProof/>
                <w:webHidden/>
              </w:rPr>
            </w:r>
            <w:r>
              <w:rPr>
                <w:noProof/>
                <w:webHidden/>
              </w:rPr>
              <w:fldChar w:fldCharType="separate"/>
            </w:r>
            <w:r>
              <w:rPr>
                <w:noProof/>
                <w:webHidden/>
              </w:rPr>
              <w:t>4</w:t>
            </w:r>
            <w:r>
              <w:rPr>
                <w:noProof/>
                <w:webHidden/>
              </w:rPr>
              <w:fldChar w:fldCharType="end"/>
            </w:r>
          </w:hyperlink>
        </w:p>
        <w:p w14:paraId="69003099" w14:textId="4564E811" w:rsidR="00062B95" w:rsidRDefault="00062B95">
          <w:pPr>
            <w:pStyle w:val="TOC2"/>
            <w:tabs>
              <w:tab w:val="left" w:pos="880"/>
              <w:tab w:val="right" w:leader="dot" w:pos="9350"/>
            </w:tabs>
            <w:rPr>
              <w:noProof/>
              <w:kern w:val="2"/>
              <w:lang w:val="en-IN" w:eastAsia="en-IN"/>
              <w14:ligatures w14:val="standardContextual"/>
            </w:rPr>
          </w:pPr>
          <w:hyperlink w:anchor="_Toc139009432" w:history="1">
            <w:r w:rsidRPr="001F2EE9">
              <w:rPr>
                <w:rStyle w:val="Hyperlink"/>
                <w:noProof/>
              </w:rPr>
              <w:t>2.3</w:t>
            </w:r>
            <w:r>
              <w:rPr>
                <w:noProof/>
                <w:kern w:val="2"/>
                <w:lang w:val="en-IN" w:eastAsia="en-IN"/>
                <w14:ligatures w14:val="standardContextual"/>
              </w:rPr>
              <w:tab/>
            </w:r>
            <w:r w:rsidRPr="001F2EE9">
              <w:rPr>
                <w:rStyle w:val="Hyperlink"/>
                <w:noProof/>
              </w:rPr>
              <w:t>Region3(Parameters used to calculate XRR curves)</w:t>
            </w:r>
            <w:r>
              <w:rPr>
                <w:noProof/>
                <w:webHidden/>
              </w:rPr>
              <w:tab/>
            </w:r>
            <w:r>
              <w:rPr>
                <w:noProof/>
                <w:webHidden/>
              </w:rPr>
              <w:fldChar w:fldCharType="begin"/>
            </w:r>
            <w:r>
              <w:rPr>
                <w:noProof/>
                <w:webHidden/>
              </w:rPr>
              <w:instrText xml:space="preserve"> PAGEREF _Toc139009432 \h </w:instrText>
            </w:r>
            <w:r>
              <w:rPr>
                <w:noProof/>
                <w:webHidden/>
              </w:rPr>
            </w:r>
            <w:r>
              <w:rPr>
                <w:noProof/>
                <w:webHidden/>
              </w:rPr>
              <w:fldChar w:fldCharType="separate"/>
            </w:r>
            <w:r>
              <w:rPr>
                <w:noProof/>
                <w:webHidden/>
              </w:rPr>
              <w:t>6</w:t>
            </w:r>
            <w:r>
              <w:rPr>
                <w:noProof/>
                <w:webHidden/>
              </w:rPr>
              <w:fldChar w:fldCharType="end"/>
            </w:r>
          </w:hyperlink>
        </w:p>
        <w:p w14:paraId="475546DB" w14:textId="56885DB7" w:rsidR="00062B95" w:rsidRDefault="00062B95">
          <w:pPr>
            <w:pStyle w:val="TOC1"/>
            <w:rPr>
              <w:noProof/>
              <w:kern w:val="2"/>
              <w:lang w:val="en-IN" w:eastAsia="en-IN"/>
              <w14:ligatures w14:val="standardContextual"/>
            </w:rPr>
          </w:pPr>
          <w:hyperlink w:anchor="_Toc139009433" w:history="1">
            <w:r w:rsidRPr="001F2EE9">
              <w:rPr>
                <w:rStyle w:val="Hyperlink"/>
                <w:noProof/>
              </w:rPr>
              <w:t>3.</w:t>
            </w:r>
            <w:r>
              <w:rPr>
                <w:noProof/>
                <w:kern w:val="2"/>
                <w:lang w:val="en-IN" w:eastAsia="en-IN"/>
                <w14:ligatures w14:val="standardContextual"/>
              </w:rPr>
              <w:tab/>
            </w:r>
            <w:r w:rsidRPr="001F2EE9">
              <w:rPr>
                <w:rStyle w:val="Hyperlink"/>
                <w:noProof/>
              </w:rPr>
              <w:t>Menubars</w:t>
            </w:r>
            <w:r>
              <w:rPr>
                <w:noProof/>
                <w:webHidden/>
              </w:rPr>
              <w:tab/>
            </w:r>
            <w:r>
              <w:rPr>
                <w:noProof/>
                <w:webHidden/>
              </w:rPr>
              <w:fldChar w:fldCharType="begin"/>
            </w:r>
            <w:r>
              <w:rPr>
                <w:noProof/>
                <w:webHidden/>
              </w:rPr>
              <w:instrText xml:space="preserve"> PAGEREF _Toc139009433 \h </w:instrText>
            </w:r>
            <w:r>
              <w:rPr>
                <w:noProof/>
                <w:webHidden/>
              </w:rPr>
            </w:r>
            <w:r>
              <w:rPr>
                <w:noProof/>
                <w:webHidden/>
              </w:rPr>
              <w:fldChar w:fldCharType="separate"/>
            </w:r>
            <w:r>
              <w:rPr>
                <w:noProof/>
                <w:webHidden/>
              </w:rPr>
              <w:t>8</w:t>
            </w:r>
            <w:r>
              <w:rPr>
                <w:noProof/>
                <w:webHidden/>
              </w:rPr>
              <w:fldChar w:fldCharType="end"/>
            </w:r>
          </w:hyperlink>
        </w:p>
        <w:p w14:paraId="2D8C2144" w14:textId="3432B8FF" w:rsidR="00062B95" w:rsidRDefault="00062B95">
          <w:pPr>
            <w:pStyle w:val="TOC2"/>
            <w:tabs>
              <w:tab w:val="left" w:pos="880"/>
              <w:tab w:val="right" w:leader="dot" w:pos="9350"/>
            </w:tabs>
            <w:rPr>
              <w:noProof/>
              <w:kern w:val="2"/>
              <w:lang w:val="en-IN" w:eastAsia="en-IN"/>
              <w14:ligatures w14:val="standardContextual"/>
            </w:rPr>
          </w:pPr>
          <w:hyperlink w:anchor="_Toc139009434" w:history="1">
            <w:r w:rsidRPr="001F2EE9">
              <w:rPr>
                <w:rStyle w:val="Hyperlink"/>
                <w:noProof/>
              </w:rPr>
              <w:t>3.1</w:t>
            </w:r>
            <w:r>
              <w:rPr>
                <w:noProof/>
                <w:kern w:val="2"/>
                <w:lang w:val="en-IN" w:eastAsia="en-IN"/>
                <w14:ligatures w14:val="standardContextual"/>
              </w:rPr>
              <w:tab/>
            </w:r>
            <w:r w:rsidRPr="001F2EE9">
              <w:rPr>
                <w:rStyle w:val="Hyperlink"/>
                <w:noProof/>
              </w:rPr>
              <w:t>Calculation</w:t>
            </w:r>
            <w:r>
              <w:rPr>
                <w:noProof/>
                <w:webHidden/>
              </w:rPr>
              <w:tab/>
            </w:r>
            <w:r>
              <w:rPr>
                <w:noProof/>
                <w:webHidden/>
              </w:rPr>
              <w:fldChar w:fldCharType="begin"/>
            </w:r>
            <w:r>
              <w:rPr>
                <w:noProof/>
                <w:webHidden/>
              </w:rPr>
              <w:instrText xml:space="preserve"> PAGEREF _Toc139009434 \h </w:instrText>
            </w:r>
            <w:r>
              <w:rPr>
                <w:noProof/>
                <w:webHidden/>
              </w:rPr>
            </w:r>
            <w:r>
              <w:rPr>
                <w:noProof/>
                <w:webHidden/>
              </w:rPr>
              <w:fldChar w:fldCharType="separate"/>
            </w:r>
            <w:r>
              <w:rPr>
                <w:noProof/>
                <w:webHidden/>
              </w:rPr>
              <w:t>8</w:t>
            </w:r>
            <w:r>
              <w:rPr>
                <w:noProof/>
                <w:webHidden/>
              </w:rPr>
              <w:fldChar w:fldCharType="end"/>
            </w:r>
          </w:hyperlink>
        </w:p>
        <w:p w14:paraId="73E50225" w14:textId="640B4748" w:rsidR="00062B95" w:rsidRDefault="00062B95">
          <w:pPr>
            <w:pStyle w:val="TOC2"/>
            <w:tabs>
              <w:tab w:val="left" w:pos="880"/>
              <w:tab w:val="right" w:leader="dot" w:pos="9350"/>
            </w:tabs>
            <w:rPr>
              <w:noProof/>
              <w:kern w:val="2"/>
              <w:lang w:val="en-IN" w:eastAsia="en-IN"/>
              <w14:ligatures w14:val="standardContextual"/>
            </w:rPr>
          </w:pPr>
          <w:hyperlink w:anchor="_Toc139009435" w:history="1">
            <w:r w:rsidRPr="001F2EE9">
              <w:rPr>
                <w:rStyle w:val="Hyperlink"/>
                <w:noProof/>
              </w:rPr>
              <w:t>3.2</w:t>
            </w:r>
            <w:r>
              <w:rPr>
                <w:noProof/>
                <w:kern w:val="2"/>
                <w:lang w:val="en-IN" w:eastAsia="en-IN"/>
                <w14:ligatures w14:val="standardContextual"/>
              </w:rPr>
              <w:tab/>
            </w:r>
            <w:r w:rsidRPr="001F2EE9">
              <w:rPr>
                <w:rStyle w:val="Hyperlink"/>
                <w:noProof/>
              </w:rPr>
              <w:t>Edit data</w:t>
            </w:r>
            <w:r>
              <w:rPr>
                <w:noProof/>
                <w:webHidden/>
              </w:rPr>
              <w:tab/>
            </w:r>
            <w:r>
              <w:rPr>
                <w:noProof/>
                <w:webHidden/>
              </w:rPr>
              <w:fldChar w:fldCharType="begin"/>
            </w:r>
            <w:r>
              <w:rPr>
                <w:noProof/>
                <w:webHidden/>
              </w:rPr>
              <w:instrText xml:space="preserve"> PAGEREF _Toc139009435 \h </w:instrText>
            </w:r>
            <w:r>
              <w:rPr>
                <w:noProof/>
                <w:webHidden/>
              </w:rPr>
            </w:r>
            <w:r>
              <w:rPr>
                <w:noProof/>
                <w:webHidden/>
              </w:rPr>
              <w:fldChar w:fldCharType="separate"/>
            </w:r>
            <w:r>
              <w:rPr>
                <w:noProof/>
                <w:webHidden/>
              </w:rPr>
              <w:t>8</w:t>
            </w:r>
            <w:r>
              <w:rPr>
                <w:noProof/>
                <w:webHidden/>
              </w:rPr>
              <w:fldChar w:fldCharType="end"/>
            </w:r>
          </w:hyperlink>
        </w:p>
        <w:p w14:paraId="33903A7B" w14:textId="22640C2C" w:rsidR="00062B95" w:rsidRDefault="00062B95">
          <w:pPr>
            <w:pStyle w:val="TOC2"/>
            <w:tabs>
              <w:tab w:val="left" w:pos="880"/>
              <w:tab w:val="right" w:leader="dot" w:pos="9350"/>
            </w:tabs>
            <w:rPr>
              <w:noProof/>
              <w:kern w:val="2"/>
              <w:lang w:val="en-IN" w:eastAsia="en-IN"/>
              <w14:ligatures w14:val="standardContextual"/>
            </w:rPr>
          </w:pPr>
          <w:hyperlink w:anchor="_Toc139009436" w:history="1">
            <w:r w:rsidRPr="001F2EE9">
              <w:rPr>
                <w:rStyle w:val="Hyperlink"/>
                <w:noProof/>
              </w:rPr>
              <w:t>3.3</w:t>
            </w:r>
            <w:r>
              <w:rPr>
                <w:noProof/>
                <w:kern w:val="2"/>
                <w:lang w:val="en-IN" w:eastAsia="en-IN"/>
                <w14:ligatures w14:val="standardContextual"/>
              </w:rPr>
              <w:tab/>
            </w:r>
            <w:r w:rsidRPr="001F2EE9">
              <w:rPr>
                <w:rStyle w:val="Hyperlink"/>
                <w:noProof/>
              </w:rPr>
              <w:t>Parameters</w:t>
            </w:r>
            <w:r>
              <w:rPr>
                <w:noProof/>
                <w:webHidden/>
              </w:rPr>
              <w:tab/>
            </w:r>
            <w:r>
              <w:rPr>
                <w:noProof/>
                <w:webHidden/>
              </w:rPr>
              <w:fldChar w:fldCharType="begin"/>
            </w:r>
            <w:r>
              <w:rPr>
                <w:noProof/>
                <w:webHidden/>
              </w:rPr>
              <w:instrText xml:space="preserve"> PAGEREF _Toc139009436 \h </w:instrText>
            </w:r>
            <w:r>
              <w:rPr>
                <w:noProof/>
                <w:webHidden/>
              </w:rPr>
            </w:r>
            <w:r>
              <w:rPr>
                <w:noProof/>
                <w:webHidden/>
              </w:rPr>
              <w:fldChar w:fldCharType="separate"/>
            </w:r>
            <w:r>
              <w:rPr>
                <w:noProof/>
                <w:webHidden/>
              </w:rPr>
              <w:t>10</w:t>
            </w:r>
            <w:r>
              <w:rPr>
                <w:noProof/>
                <w:webHidden/>
              </w:rPr>
              <w:fldChar w:fldCharType="end"/>
            </w:r>
          </w:hyperlink>
        </w:p>
        <w:p w14:paraId="3F205008" w14:textId="2A5477E2" w:rsidR="00062B95" w:rsidRDefault="00062B95">
          <w:pPr>
            <w:pStyle w:val="TOC2"/>
            <w:tabs>
              <w:tab w:val="left" w:pos="880"/>
              <w:tab w:val="right" w:leader="dot" w:pos="9350"/>
            </w:tabs>
            <w:rPr>
              <w:noProof/>
              <w:kern w:val="2"/>
              <w:lang w:val="en-IN" w:eastAsia="en-IN"/>
              <w14:ligatures w14:val="standardContextual"/>
            </w:rPr>
          </w:pPr>
          <w:hyperlink w:anchor="_Toc139009437" w:history="1">
            <w:r w:rsidRPr="001F2EE9">
              <w:rPr>
                <w:rStyle w:val="Hyperlink"/>
                <w:noProof/>
              </w:rPr>
              <w:t>3.4</w:t>
            </w:r>
            <w:r>
              <w:rPr>
                <w:noProof/>
                <w:kern w:val="2"/>
                <w:lang w:val="en-IN" w:eastAsia="en-IN"/>
                <w14:ligatures w14:val="standardContextual"/>
              </w:rPr>
              <w:tab/>
            </w:r>
            <w:r w:rsidRPr="001F2EE9">
              <w:rPr>
                <w:rStyle w:val="Hyperlink"/>
                <w:noProof/>
              </w:rPr>
              <w:t>Experimental Setup</w:t>
            </w:r>
            <w:r>
              <w:rPr>
                <w:noProof/>
                <w:webHidden/>
              </w:rPr>
              <w:tab/>
            </w:r>
            <w:r>
              <w:rPr>
                <w:noProof/>
                <w:webHidden/>
              </w:rPr>
              <w:fldChar w:fldCharType="begin"/>
            </w:r>
            <w:r>
              <w:rPr>
                <w:noProof/>
                <w:webHidden/>
              </w:rPr>
              <w:instrText xml:space="preserve"> PAGEREF _Toc139009437 \h </w:instrText>
            </w:r>
            <w:r>
              <w:rPr>
                <w:noProof/>
                <w:webHidden/>
              </w:rPr>
            </w:r>
            <w:r>
              <w:rPr>
                <w:noProof/>
                <w:webHidden/>
              </w:rPr>
              <w:fldChar w:fldCharType="separate"/>
            </w:r>
            <w:r>
              <w:rPr>
                <w:noProof/>
                <w:webHidden/>
              </w:rPr>
              <w:t>10</w:t>
            </w:r>
            <w:r>
              <w:rPr>
                <w:noProof/>
                <w:webHidden/>
              </w:rPr>
              <w:fldChar w:fldCharType="end"/>
            </w:r>
          </w:hyperlink>
        </w:p>
        <w:p w14:paraId="55AB2A75" w14:textId="072692C3" w:rsidR="00062B95" w:rsidRDefault="00062B95">
          <w:pPr>
            <w:pStyle w:val="TOC1"/>
            <w:rPr>
              <w:noProof/>
              <w:kern w:val="2"/>
              <w:lang w:val="en-IN" w:eastAsia="en-IN"/>
              <w14:ligatures w14:val="standardContextual"/>
            </w:rPr>
          </w:pPr>
          <w:hyperlink w:anchor="_Toc139009438" w:history="1">
            <w:r w:rsidRPr="001F2EE9">
              <w:rPr>
                <w:rStyle w:val="Hyperlink"/>
                <w:noProof/>
              </w:rPr>
              <w:t>4.</w:t>
            </w:r>
            <w:r>
              <w:rPr>
                <w:noProof/>
                <w:kern w:val="2"/>
                <w:lang w:val="en-IN" w:eastAsia="en-IN"/>
                <w14:ligatures w14:val="standardContextual"/>
              </w:rPr>
              <w:tab/>
            </w:r>
            <w:r w:rsidRPr="001F2EE9">
              <w:rPr>
                <w:rStyle w:val="Hyperlink"/>
                <w:noProof/>
              </w:rPr>
              <w:t>Experim</w:t>
            </w:r>
            <w:r w:rsidRPr="001F2EE9">
              <w:rPr>
                <w:rStyle w:val="Hyperlink"/>
                <w:noProof/>
              </w:rPr>
              <w:t>e</w:t>
            </w:r>
            <w:r w:rsidRPr="001F2EE9">
              <w:rPr>
                <w:rStyle w:val="Hyperlink"/>
                <w:noProof/>
              </w:rPr>
              <w:t>nt</w:t>
            </w:r>
            <w:r>
              <w:rPr>
                <w:noProof/>
                <w:webHidden/>
              </w:rPr>
              <w:tab/>
            </w:r>
            <w:r>
              <w:rPr>
                <w:noProof/>
                <w:webHidden/>
              </w:rPr>
              <w:fldChar w:fldCharType="begin"/>
            </w:r>
            <w:r>
              <w:rPr>
                <w:noProof/>
                <w:webHidden/>
              </w:rPr>
              <w:instrText xml:space="preserve"> PAGEREF _Toc139009438 \h </w:instrText>
            </w:r>
            <w:r>
              <w:rPr>
                <w:noProof/>
                <w:webHidden/>
              </w:rPr>
            </w:r>
            <w:r>
              <w:rPr>
                <w:noProof/>
                <w:webHidden/>
              </w:rPr>
              <w:fldChar w:fldCharType="separate"/>
            </w:r>
            <w:r>
              <w:rPr>
                <w:noProof/>
                <w:webHidden/>
              </w:rPr>
              <w:t>11</w:t>
            </w:r>
            <w:r>
              <w:rPr>
                <w:noProof/>
                <w:webHidden/>
              </w:rPr>
              <w:fldChar w:fldCharType="end"/>
            </w:r>
          </w:hyperlink>
        </w:p>
        <w:p w14:paraId="2288A565" w14:textId="165EBAF1" w:rsidR="00062B95" w:rsidRDefault="00062B95">
          <w:pPr>
            <w:pStyle w:val="TOC1"/>
            <w:rPr>
              <w:noProof/>
              <w:kern w:val="2"/>
              <w:lang w:val="en-IN" w:eastAsia="en-IN"/>
              <w14:ligatures w14:val="standardContextual"/>
            </w:rPr>
          </w:pPr>
          <w:hyperlink w:anchor="_Toc139009439" w:history="1">
            <w:r w:rsidRPr="001F2EE9">
              <w:rPr>
                <w:rStyle w:val="Hyperlink"/>
                <w:noProof/>
              </w:rPr>
              <w:t>5.</w:t>
            </w:r>
            <w:r>
              <w:rPr>
                <w:noProof/>
                <w:kern w:val="2"/>
                <w:lang w:val="en-IN" w:eastAsia="en-IN"/>
                <w14:ligatures w14:val="standardContextual"/>
              </w:rPr>
              <w:tab/>
            </w:r>
            <w:r w:rsidRPr="001F2EE9">
              <w:rPr>
                <w:rStyle w:val="Hyperlink"/>
                <w:noProof/>
              </w:rPr>
              <w:t>Limitations</w:t>
            </w:r>
            <w:r>
              <w:rPr>
                <w:noProof/>
                <w:webHidden/>
              </w:rPr>
              <w:tab/>
            </w:r>
            <w:r>
              <w:rPr>
                <w:noProof/>
                <w:webHidden/>
              </w:rPr>
              <w:fldChar w:fldCharType="begin"/>
            </w:r>
            <w:r>
              <w:rPr>
                <w:noProof/>
                <w:webHidden/>
              </w:rPr>
              <w:instrText xml:space="preserve"> PAGEREF _Toc139009439 \h </w:instrText>
            </w:r>
            <w:r>
              <w:rPr>
                <w:noProof/>
                <w:webHidden/>
              </w:rPr>
            </w:r>
            <w:r>
              <w:rPr>
                <w:noProof/>
                <w:webHidden/>
              </w:rPr>
              <w:fldChar w:fldCharType="separate"/>
            </w:r>
            <w:r>
              <w:rPr>
                <w:noProof/>
                <w:webHidden/>
              </w:rPr>
              <w:t>13</w:t>
            </w:r>
            <w:r>
              <w:rPr>
                <w:noProof/>
                <w:webHidden/>
              </w:rPr>
              <w:fldChar w:fldCharType="end"/>
            </w:r>
          </w:hyperlink>
        </w:p>
        <w:p w14:paraId="2A953B4A" w14:textId="6F3DD3D4" w:rsidR="00B05A73" w:rsidRDefault="00B05A73" w:rsidP="00062B95">
          <w:pPr>
            <w:pStyle w:val="TOC1"/>
            <w:rPr>
              <w:noProof/>
            </w:rPr>
          </w:pPr>
          <w:r>
            <w:rPr>
              <w:b/>
              <w:bCs/>
              <w:noProof/>
            </w:rPr>
            <w:fldChar w:fldCharType="end"/>
          </w:r>
        </w:p>
      </w:sdtContent>
    </w:sdt>
    <w:p w14:paraId="39274DF1" w14:textId="33E5EB72" w:rsidR="00B05A73" w:rsidRDefault="00B05A73" w:rsidP="00B05A73">
      <w:pPr>
        <w:rPr>
          <w:b/>
          <w:bCs/>
        </w:rPr>
      </w:pPr>
    </w:p>
    <w:p w14:paraId="1686468A" w14:textId="384CD29B" w:rsidR="00B05A73" w:rsidRDefault="00B05A73" w:rsidP="00B05A73">
      <w:pPr>
        <w:jc w:val="center"/>
        <w:rPr>
          <w:b/>
          <w:bCs/>
        </w:rPr>
      </w:pPr>
    </w:p>
    <w:p w14:paraId="7638602B" w14:textId="6BCE45FB" w:rsidR="00B05A73" w:rsidRDefault="00B05A73" w:rsidP="00B05A73">
      <w:pPr>
        <w:jc w:val="center"/>
        <w:rPr>
          <w:b/>
          <w:bCs/>
        </w:rPr>
      </w:pPr>
    </w:p>
    <w:p w14:paraId="635FB1D5" w14:textId="693617C3" w:rsidR="00B05A73" w:rsidRDefault="00B05A73" w:rsidP="00B05A73">
      <w:pPr>
        <w:jc w:val="center"/>
        <w:rPr>
          <w:b/>
          <w:bCs/>
        </w:rPr>
      </w:pPr>
    </w:p>
    <w:p w14:paraId="5B3A7672" w14:textId="6CDECEC0" w:rsidR="00B05A73" w:rsidRDefault="00B05A73">
      <w:pPr>
        <w:spacing w:line="259" w:lineRule="auto"/>
        <w:rPr>
          <w:b/>
          <w:bCs/>
        </w:rPr>
      </w:pPr>
      <w:r>
        <w:rPr>
          <w:b/>
          <w:bCs/>
        </w:rPr>
        <w:br w:type="page"/>
      </w:r>
    </w:p>
    <w:p w14:paraId="2A745774" w14:textId="17672E0D" w:rsidR="000745EA" w:rsidRDefault="000745EA" w:rsidP="00B05A73">
      <w:pPr>
        <w:pStyle w:val="Heading1"/>
        <w:numPr>
          <w:ilvl w:val="0"/>
          <w:numId w:val="2"/>
        </w:numPr>
      </w:pPr>
      <w:bookmarkStart w:id="0" w:name="_Toc139009428"/>
      <w:r>
        <w:lastRenderedPageBreak/>
        <w:t>General notes</w:t>
      </w:r>
      <w:bookmarkEnd w:id="0"/>
    </w:p>
    <w:p w14:paraId="49C792B1" w14:textId="0734151E" w:rsidR="002E4369" w:rsidRPr="002E4369" w:rsidRDefault="002E4369" w:rsidP="002E4369"/>
    <w:p w14:paraId="52657274" w14:textId="2504D591" w:rsidR="00CC4FB3" w:rsidRDefault="00C31E0B" w:rsidP="000745EA">
      <w:r w:rsidRPr="00CC4FB3">
        <w:rPr>
          <w:noProof/>
        </w:rPr>
        <w:drawing>
          <wp:anchor distT="0" distB="0" distL="114300" distR="114300" simplePos="0" relativeHeight="251668480" behindDoc="1" locked="0" layoutInCell="1" allowOverlap="1" wp14:anchorId="06C60258" wp14:editId="16836DA4">
            <wp:simplePos x="0" y="0"/>
            <wp:positionH relativeFrom="column">
              <wp:posOffset>-123825</wp:posOffset>
            </wp:positionH>
            <wp:positionV relativeFrom="paragraph">
              <wp:posOffset>1061720</wp:posOffset>
            </wp:positionV>
            <wp:extent cx="5943600" cy="2998470"/>
            <wp:effectExtent l="0" t="0" r="0" b="0"/>
            <wp:wrapTight wrapText="bothSides">
              <wp:wrapPolygon edited="0">
                <wp:start x="0" y="0"/>
                <wp:lineTo x="0" y="21408"/>
                <wp:lineTo x="21531" y="21408"/>
                <wp:lineTo x="21531" y="0"/>
                <wp:lineTo x="0" y="0"/>
              </wp:wrapPolygon>
            </wp:wrapTight>
            <wp:docPr id="11388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503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14:sizeRelH relativeFrom="page">
              <wp14:pctWidth>0</wp14:pctWidth>
            </wp14:sizeRelH>
            <wp14:sizeRelV relativeFrom="page">
              <wp14:pctHeight>0</wp14:pctHeight>
            </wp14:sizeRelV>
          </wp:anchor>
        </w:drawing>
      </w:r>
      <w:r w:rsidR="00CC4FB3">
        <w:t xml:space="preserve">In a typical specular x-ray reflectivity experiment, a collimated beam is impinging on the surface of a flat sample at an incident angle θ. The reflectivity (R) is measured as a function of the wave vector transfer </w:t>
      </w:r>
      <w:proofErr w:type="spellStart"/>
      <w:r w:rsidR="00CC4FB3">
        <w:t>qz</w:t>
      </w:r>
      <w:proofErr w:type="spellEnd"/>
      <w:r w:rsidR="00CC4FB3">
        <w:t xml:space="preserve"> which for specular reflectivity is perpendicular to the surface and is given by </w:t>
      </w:r>
      <w:proofErr w:type="spellStart"/>
      <w:r w:rsidR="00CC4FB3">
        <w:t>qz</w:t>
      </w:r>
      <w:proofErr w:type="spellEnd"/>
      <w:r w:rsidR="00CC4FB3">
        <w:t xml:space="preserve"> = 4π </w:t>
      </w:r>
      <w:proofErr w:type="spellStart"/>
      <w:r w:rsidR="00CC4FB3">
        <w:t>sinθ</w:t>
      </w:r>
      <w:proofErr w:type="spellEnd"/>
      <w:r w:rsidR="00CC4FB3">
        <w:t>/λ. The specular reflectivity is defined as the ratio of the reflected to the incident intensity R = IR/I0 is measured as a function of increasing wave vector transfer.</w:t>
      </w:r>
    </w:p>
    <w:p w14:paraId="1471E033" w14:textId="2B7D5B7E" w:rsidR="00CC4FB3" w:rsidRDefault="00CC4FB3" w:rsidP="000745EA"/>
    <w:p w14:paraId="53CCDA4E" w14:textId="1590BE08" w:rsidR="00C31E0B" w:rsidRDefault="00C31E0B" w:rsidP="000745EA">
      <w:r w:rsidRPr="00C31E0B">
        <w:drawing>
          <wp:anchor distT="0" distB="0" distL="114300" distR="114300" simplePos="0" relativeHeight="251667456" behindDoc="1" locked="0" layoutInCell="1" allowOverlap="1" wp14:anchorId="001ACC82" wp14:editId="1856A50F">
            <wp:simplePos x="0" y="0"/>
            <wp:positionH relativeFrom="margin">
              <wp:align>right</wp:align>
            </wp:positionH>
            <wp:positionV relativeFrom="paragraph">
              <wp:posOffset>488315</wp:posOffset>
            </wp:positionV>
            <wp:extent cx="6276975" cy="2809875"/>
            <wp:effectExtent l="0" t="0" r="9525" b="9525"/>
            <wp:wrapTight wrapText="bothSides">
              <wp:wrapPolygon edited="0">
                <wp:start x="0" y="0"/>
                <wp:lineTo x="0" y="21527"/>
                <wp:lineTo x="21567" y="21527"/>
                <wp:lineTo x="21567" y="0"/>
                <wp:lineTo x="0" y="0"/>
              </wp:wrapPolygon>
            </wp:wrapTight>
            <wp:docPr id="41007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77538"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2809875"/>
                    </a:xfrm>
                    <a:prstGeom prst="rect">
                      <a:avLst/>
                    </a:prstGeom>
                  </pic:spPr>
                </pic:pic>
              </a:graphicData>
            </a:graphic>
            <wp14:sizeRelH relativeFrom="page">
              <wp14:pctWidth>0</wp14:pctWidth>
            </wp14:sizeRelH>
            <wp14:sizeRelV relativeFrom="page">
              <wp14:pctHeight>0</wp14:pctHeight>
            </wp14:sizeRelV>
          </wp:anchor>
        </w:drawing>
      </w:r>
      <w:r w:rsidR="00CC4FB3">
        <w:t>REFLEX can be working as an executable file under windows. When running the program, three windows will be displayed on the screen</w:t>
      </w:r>
      <w:r>
        <w:t xml:space="preserve"> as shown below</w:t>
      </w:r>
    </w:p>
    <w:p w14:paraId="6D229A78" w14:textId="7116DFB3" w:rsidR="00C31E0B" w:rsidRDefault="00C31E0B" w:rsidP="000745EA"/>
    <w:p w14:paraId="4CAB0E96" w14:textId="4F06EDAA" w:rsidR="00CC4FB3" w:rsidRDefault="00CC4FB3" w:rsidP="000745EA">
      <w:r>
        <w:t xml:space="preserve">The top right window shows the measured and calculated </w:t>
      </w:r>
      <w:proofErr w:type="spellStart"/>
      <w:r>
        <w:t>refelctivity</w:t>
      </w:r>
      <w:proofErr w:type="spellEnd"/>
      <w:r>
        <w:t xml:space="preserve">, the top left window provides essential information about the sample itself together with information about the energy of incident radiation and instrumental parameters. </w:t>
      </w:r>
      <w:proofErr w:type="gramStart"/>
      <w:r>
        <w:t>Finally</w:t>
      </w:r>
      <w:proofErr w:type="gramEnd"/>
      <w:r>
        <w:t xml:space="preserve"> the bottom window depends on the parameters put in the top left window and is basically providing information about the slabs constituting the stacking on the substrate. Note that the sequence always starts with the substrate and ends up with air or a fluid in contact with the sample. We first start with the explanation of the content of each window starting with the one in the top left window.</w:t>
      </w:r>
    </w:p>
    <w:p w14:paraId="18DEDEF3" w14:textId="77777777" w:rsidR="00CC4FB3" w:rsidRPr="000745EA" w:rsidRDefault="00CC4FB3" w:rsidP="000745EA"/>
    <w:p w14:paraId="47F8BA17" w14:textId="1B65E7AE" w:rsidR="00C31E0B" w:rsidRDefault="00B05A73" w:rsidP="002E4369">
      <w:pPr>
        <w:pStyle w:val="Heading1"/>
        <w:numPr>
          <w:ilvl w:val="0"/>
          <w:numId w:val="2"/>
        </w:numPr>
      </w:pPr>
      <w:bookmarkStart w:id="1" w:name="_Toc139009429"/>
      <w:r>
        <w:t>Interface overview</w:t>
      </w:r>
      <w:bookmarkEnd w:id="1"/>
    </w:p>
    <w:p w14:paraId="44263E5F" w14:textId="7AA09272" w:rsidR="00C31E0B" w:rsidRPr="002E4369" w:rsidRDefault="00C31E0B" w:rsidP="002E4369"/>
    <w:p w14:paraId="683BA936" w14:textId="5DA88423" w:rsidR="00C31E0B" w:rsidRDefault="00C31E0B" w:rsidP="00DC62E7">
      <w:pPr>
        <w:pStyle w:val="Heading2"/>
        <w:numPr>
          <w:ilvl w:val="1"/>
          <w:numId w:val="2"/>
        </w:numPr>
      </w:pPr>
      <w:bookmarkStart w:id="2" w:name="_Toc139009430"/>
      <w:r>
        <w:t>Region 1(</w:t>
      </w:r>
      <w:r w:rsidRPr="00DC62E7">
        <w:t>sample structure</w:t>
      </w:r>
      <w:r>
        <w:t>):</w:t>
      </w:r>
      <w:bookmarkEnd w:id="2"/>
    </w:p>
    <w:p w14:paraId="53D761B2" w14:textId="492EE949" w:rsidR="00C31E0B" w:rsidRDefault="00C31E0B" w:rsidP="00C31E0B">
      <w:pPr>
        <w:pStyle w:val="ListParagraph"/>
        <w:numPr>
          <w:ilvl w:val="0"/>
          <w:numId w:val="10"/>
        </w:numPr>
        <w:spacing w:line="259" w:lineRule="auto"/>
      </w:pPr>
      <w:r>
        <w:t>The number of “Cap layers” is the number of layers in contact with the air</w:t>
      </w:r>
    </w:p>
    <w:p w14:paraId="08CBC4C8" w14:textId="4111ED05" w:rsidR="00C31E0B" w:rsidRDefault="00C31E0B" w:rsidP="00C31E0B">
      <w:pPr>
        <w:pStyle w:val="ListParagraph"/>
        <w:numPr>
          <w:ilvl w:val="0"/>
          <w:numId w:val="10"/>
        </w:numPr>
        <w:spacing w:line="259" w:lineRule="auto"/>
      </w:pPr>
      <w:r>
        <w:t xml:space="preserve"> “Layer n” is the number of layers that are repeated inside the multilayer</w:t>
      </w:r>
    </w:p>
    <w:p w14:paraId="0C48DB57" w14:textId="77777777" w:rsidR="00C31E0B" w:rsidRDefault="00C31E0B" w:rsidP="00C31E0B">
      <w:pPr>
        <w:pStyle w:val="ListParagraph"/>
        <w:numPr>
          <w:ilvl w:val="0"/>
          <w:numId w:val="10"/>
        </w:numPr>
        <w:spacing w:line="259" w:lineRule="auto"/>
      </w:pPr>
      <w:r>
        <w:t xml:space="preserve">"Number of </w:t>
      </w:r>
      <w:proofErr w:type="gramStart"/>
      <w:r>
        <w:t>period</w:t>
      </w:r>
      <w:proofErr w:type="gramEnd"/>
      <w:r>
        <w:t>" refers to the number of repeated periods of this cell</w:t>
      </w:r>
    </w:p>
    <w:p w14:paraId="6213524C" w14:textId="6DBB91B8" w:rsidR="00C31E0B" w:rsidRDefault="00C31E0B" w:rsidP="00C31E0B">
      <w:pPr>
        <w:pStyle w:val="ListParagraph"/>
        <w:numPr>
          <w:ilvl w:val="0"/>
          <w:numId w:val="10"/>
        </w:numPr>
        <w:spacing w:line="259" w:lineRule="auto"/>
      </w:pPr>
      <w:r>
        <w:t xml:space="preserve"> inside the multilayer</w:t>
      </w:r>
    </w:p>
    <w:p w14:paraId="1A492892" w14:textId="1FB77806" w:rsidR="00C31E0B" w:rsidRDefault="00C31E0B" w:rsidP="00C31E0B">
      <w:pPr>
        <w:pStyle w:val="ListParagraph"/>
        <w:numPr>
          <w:ilvl w:val="0"/>
          <w:numId w:val="10"/>
        </w:numPr>
        <w:spacing w:line="259" w:lineRule="auto"/>
      </w:pPr>
      <w:r>
        <w:t>The number of “Buffer” is the number of layers at the substrate/film interface.</w:t>
      </w:r>
    </w:p>
    <w:p w14:paraId="25E4697C" w14:textId="35A08E4D" w:rsidR="00F56E32" w:rsidRDefault="00F56E32" w:rsidP="00F56E32">
      <w:pPr>
        <w:spacing w:line="259" w:lineRule="auto"/>
      </w:pPr>
    </w:p>
    <w:p w14:paraId="78957AA2" w14:textId="02F79CCB" w:rsidR="00F56E32" w:rsidRDefault="00DC62E7" w:rsidP="00F56E32">
      <w:pPr>
        <w:spacing w:line="259" w:lineRule="auto"/>
      </w:pPr>
      <w:r w:rsidRPr="00F56E32">
        <w:drawing>
          <wp:anchor distT="0" distB="0" distL="114300" distR="114300" simplePos="0" relativeHeight="251671552" behindDoc="1" locked="0" layoutInCell="1" allowOverlap="1" wp14:anchorId="7FCE2432" wp14:editId="7867A74C">
            <wp:simplePos x="0" y="0"/>
            <wp:positionH relativeFrom="column">
              <wp:posOffset>1076325</wp:posOffset>
            </wp:positionH>
            <wp:positionV relativeFrom="paragraph">
              <wp:posOffset>36830</wp:posOffset>
            </wp:positionV>
            <wp:extent cx="3867150" cy="1524000"/>
            <wp:effectExtent l="0" t="0" r="0" b="0"/>
            <wp:wrapTight wrapText="bothSides">
              <wp:wrapPolygon edited="0">
                <wp:start x="0" y="0"/>
                <wp:lineTo x="0" y="21330"/>
                <wp:lineTo x="21494" y="21330"/>
                <wp:lineTo x="21494" y="0"/>
                <wp:lineTo x="0" y="0"/>
              </wp:wrapPolygon>
            </wp:wrapTight>
            <wp:docPr id="198473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38686" name=""/>
                    <pic:cNvPicPr/>
                  </pic:nvPicPr>
                  <pic:blipFill rotWithShape="1">
                    <a:blip r:embed="rId10">
                      <a:extLst>
                        <a:ext uri="{28A0092B-C50C-407E-A947-70E740481C1C}">
                          <a14:useLocalDpi xmlns:a14="http://schemas.microsoft.com/office/drawing/2010/main" val="0"/>
                        </a:ext>
                      </a:extLst>
                    </a:blip>
                    <a:srcRect t="28571"/>
                    <a:stretch/>
                  </pic:blipFill>
                  <pic:spPr bwMode="auto">
                    <a:xfrm>
                      <a:off x="0" y="0"/>
                      <a:ext cx="386715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EED2B8" w14:textId="1C8DB223" w:rsidR="00F56E32" w:rsidRDefault="00F56E32" w:rsidP="00F56E32">
      <w:pPr>
        <w:spacing w:line="259" w:lineRule="auto"/>
      </w:pPr>
    </w:p>
    <w:p w14:paraId="18D3D52A" w14:textId="77777777" w:rsidR="00F56E32" w:rsidRDefault="00F56E32" w:rsidP="00F56E32">
      <w:pPr>
        <w:spacing w:line="259" w:lineRule="auto"/>
      </w:pPr>
    </w:p>
    <w:p w14:paraId="10989DFF" w14:textId="77777777" w:rsidR="00F56E32" w:rsidRDefault="00F56E32" w:rsidP="00F56E32">
      <w:pPr>
        <w:spacing w:line="259" w:lineRule="auto"/>
      </w:pPr>
    </w:p>
    <w:p w14:paraId="65022EEF" w14:textId="77777777" w:rsidR="00F56E32" w:rsidRDefault="00F56E32" w:rsidP="00F56E32">
      <w:pPr>
        <w:spacing w:line="259" w:lineRule="auto"/>
      </w:pPr>
    </w:p>
    <w:p w14:paraId="0D749510" w14:textId="77777777" w:rsidR="00F56E32" w:rsidRDefault="00F56E32" w:rsidP="00F56E32">
      <w:pPr>
        <w:spacing w:line="259" w:lineRule="auto"/>
      </w:pPr>
    </w:p>
    <w:p w14:paraId="57452E98" w14:textId="77777777" w:rsidR="00F56E32" w:rsidRDefault="00F56E32" w:rsidP="00F56E32">
      <w:pPr>
        <w:pStyle w:val="ListParagraph"/>
        <w:spacing w:line="259" w:lineRule="auto"/>
        <w:ind w:left="971"/>
      </w:pPr>
    </w:p>
    <w:p w14:paraId="2DFF2BA9" w14:textId="77777777" w:rsidR="00F56E32" w:rsidRDefault="00F56E32" w:rsidP="00F56E32">
      <w:pPr>
        <w:pStyle w:val="ListParagraph"/>
        <w:spacing w:line="259" w:lineRule="auto"/>
        <w:ind w:left="971"/>
      </w:pPr>
    </w:p>
    <w:p w14:paraId="0314EEAE" w14:textId="158EE92C" w:rsidR="00C31E0B" w:rsidRDefault="00C31E0B" w:rsidP="00DC62E7">
      <w:pPr>
        <w:pStyle w:val="Heading2"/>
        <w:numPr>
          <w:ilvl w:val="1"/>
          <w:numId w:val="2"/>
        </w:numPr>
      </w:pPr>
      <w:bookmarkStart w:id="3" w:name="_Toc139009431"/>
      <w:r>
        <w:t>Region 2(</w:t>
      </w:r>
      <w:r w:rsidRPr="00DC62E7">
        <w:t>Parameters for measurement</w:t>
      </w:r>
      <w:r>
        <w:t>):</w:t>
      </w:r>
      <w:bookmarkEnd w:id="3"/>
      <w:r>
        <w:t xml:space="preserve">  </w:t>
      </w:r>
    </w:p>
    <w:p w14:paraId="55153831" w14:textId="6C20D1C4" w:rsidR="00C31E0B" w:rsidRDefault="00C31E0B" w:rsidP="00C31E0B">
      <w:pPr>
        <w:pStyle w:val="ListParagraph"/>
        <w:numPr>
          <w:ilvl w:val="0"/>
          <w:numId w:val="12"/>
        </w:numPr>
        <w:spacing w:line="259" w:lineRule="auto"/>
      </w:pPr>
      <w:r>
        <w:t xml:space="preserve">The scale factor allows adjusting the normalization of the data. To extract the normalized reflectivity from the data, usually the reflected intensity is divided by the intensity of the direct </w:t>
      </w:r>
      <w:proofErr w:type="gramStart"/>
      <w:r>
        <w:t>beam(</w:t>
      </w:r>
      <w:proofErr w:type="gramEnd"/>
      <w:r>
        <w:t>obtained by scanning the detector into the direct beam after having carefully attenuated the direct beam to avoid detector saturation)</w:t>
      </w:r>
    </w:p>
    <w:p w14:paraId="2A19855F" w14:textId="2B842334" w:rsidR="00C31E0B" w:rsidRDefault="00C31E0B" w:rsidP="00C31E0B">
      <w:pPr>
        <w:pStyle w:val="ListParagraph"/>
        <w:numPr>
          <w:ilvl w:val="0"/>
          <w:numId w:val="12"/>
        </w:numPr>
        <w:spacing w:line="259" w:lineRule="auto"/>
      </w:pPr>
      <w:r>
        <w:t xml:space="preserve">The background adds a constant value at all </w:t>
      </w:r>
      <w:proofErr w:type="spellStart"/>
      <w:r>
        <w:t>qz</w:t>
      </w:r>
      <w:proofErr w:type="spellEnd"/>
      <w:r>
        <w:t xml:space="preserve"> values. The background can be estimated from an off specular reflectivity measurement.</w:t>
      </w:r>
    </w:p>
    <w:p w14:paraId="301E68A0" w14:textId="1FED9B25" w:rsidR="00C31E0B" w:rsidRDefault="00C31E0B" w:rsidP="00C31E0B">
      <w:pPr>
        <w:pStyle w:val="ListParagraph"/>
        <w:numPr>
          <w:ilvl w:val="0"/>
          <w:numId w:val="12"/>
        </w:numPr>
        <w:spacing w:line="259" w:lineRule="auto"/>
      </w:pPr>
      <w:r>
        <w:t>Lambda/Energy is the wavelength (or the energy) of the incident beam in angstrom (or in electron volt)</w:t>
      </w:r>
    </w:p>
    <w:p w14:paraId="19A0972C" w14:textId="3BE65900" w:rsidR="00C31E0B" w:rsidRDefault="00C31E0B" w:rsidP="00C31E0B">
      <w:pPr>
        <w:pStyle w:val="ListParagraph"/>
        <w:numPr>
          <w:ilvl w:val="0"/>
          <w:numId w:val="12"/>
        </w:numPr>
        <w:spacing w:line="259" w:lineRule="auto"/>
      </w:pPr>
      <w:r>
        <w:lastRenderedPageBreak/>
        <w:t xml:space="preserve">Data q shift allows correcting a possible misalignment of the zero of the </w:t>
      </w:r>
      <w:proofErr w:type="gramStart"/>
      <w:r>
        <w:t>detector</w:t>
      </w:r>
      <w:proofErr w:type="gramEnd"/>
      <w:r>
        <w:t>. In such a case the scattering angle set to θ is a little bit shifted and becomes θ+∆θ. Usually, you should not have to use this parameter.</w:t>
      </w:r>
    </w:p>
    <w:p w14:paraId="0A149AE3" w14:textId="77777777" w:rsidR="00C52DDA" w:rsidRDefault="00C52DDA" w:rsidP="00C31E0B">
      <w:pPr>
        <w:pStyle w:val="ListParagraph"/>
        <w:numPr>
          <w:ilvl w:val="0"/>
          <w:numId w:val="12"/>
        </w:numPr>
        <w:spacing w:line="259" w:lineRule="auto"/>
      </w:pPr>
      <w:r w:rsidRPr="00C52DDA">
        <w:drawing>
          <wp:anchor distT="0" distB="0" distL="114300" distR="114300" simplePos="0" relativeHeight="251686912" behindDoc="1" locked="0" layoutInCell="1" allowOverlap="1" wp14:anchorId="6A9A9049" wp14:editId="6706C8A5">
            <wp:simplePos x="0" y="0"/>
            <wp:positionH relativeFrom="column">
              <wp:posOffset>2475458</wp:posOffset>
            </wp:positionH>
            <wp:positionV relativeFrom="paragraph">
              <wp:posOffset>577694</wp:posOffset>
            </wp:positionV>
            <wp:extent cx="1819275" cy="504825"/>
            <wp:effectExtent l="0" t="0" r="9525" b="9525"/>
            <wp:wrapTight wrapText="bothSides">
              <wp:wrapPolygon edited="0">
                <wp:start x="0" y="0"/>
                <wp:lineTo x="0" y="21192"/>
                <wp:lineTo x="21487" y="21192"/>
                <wp:lineTo x="21487" y="0"/>
                <wp:lineTo x="0" y="0"/>
              </wp:wrapPolygon>
            </wp:wrapTight>
            <wp:docPr id="9472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7602" name=""/>
                    <pic:cNvPicPr/>
                  </pic:nvPicPr>
                  <pic:blipFill>
                    <a:blip r:embed="rId11">
                      <a:extLst>
                        <a:ext uri="{28A0092B-C50C-407E-A947-70E740481C1C}">
                          <a14:useLocalDpi xmlns:a14="http://schemas.microsoft.com/office/drawing/2010/main" val="0"/>
                        </a:ext>
                      </a:extLst>
                    </a:blip>
                    <a:stretch>
                      <a:fillRect/>
                    </a:stretch>
                  </pic:blipFill>
                  <pic:spPr>
                    <a:xfrm>
                      <a:off x="0" y="0"/>
                      <a:ext cx="1819275" cy="504825"/>
                    </a:xfrm>
                    <a:prstGeom prst="rect">
                      <a:avLst/>
                    </a:prstGeom>
                  </pic:spPr>
                </pic:pic>
              </a:graphicData>
            </a:graphic>
            <wp14:sizeRelH relativeFrom="page">
              <wp14:pctWidth>0</wp14:pctWidth>
            </wp14:sizeRelH>
            <wp14:sizeRelV relativeFrom="page">
              <wp14:pctHeight>0</wp14:pctHeight>
            </wp14:sizeRelV>
          </wp:anchor>
        </w:drawing>
      </w:r>
      <w:r w:rsidR="00C31E0B">
        <w:t>Instrumental resolution is handled by convolving the calculated reflectivity curve with a Gaussian. The Half Width at Half Maximum (HWHM) of which is related to the instrument resolution by</w:t>
      </w:r>
      <w:r w:rsidRPr="00C52DDA">
        <w:rPr>
          <w:noProof/>
        </w:rPr>
        <w:t xml:space="preserve"> </w:t>
      </w:r>
    </w:p>
    <w:p w14:paraId="6F607DA9" w14:textId="77777777" w:rsidR="00C52DDA" w:rsidRDefault="00C52DDA" w:rsidP="00C52DDA">
      <w:pPr>
        <w:pStyle w:val="ListParagraph"/>
        <w:spacing w:line="259" w:lineRule="auto"/>
        <w:ind w:left="1524"/>
      </w:pPr>
    </w:p>
    <w:p w14:paraId="1972F682" w14:textId="77777777" w:rsidR="00C52DDA" w:rsidRDefault="00C52DDA" w:rsidP="00C52DDA">
      <w:pPr>
        <w:pStyle w:val="ListParagraph"/>
        <w:spacing w:line="259" w:lineRule="auto"/>
        <w:ind w:left="1524"/>
      </w:pPr>
    </w:p>
    <w:p w14:paraId="237930F3" w14:textId="77777777" w:rsidR="00C52DDA" w:rsidRDefault="00C52DDA" w:rsidP="00C52DDA">
      <w:pPr>
        <w:pStyle w:val="ListParagraph"/>
        <w:spacing w:line="259" w:lineRule="auto"/>
        <w:ind w:left="1524"/>
      </w:pPr>
    </w:p>
    <w:p w14:paraId="6C752DC9" w14:textId="77777777" w:rsidR="00C52DDA" w:rsidRDefault="00C52DDA" w:rsidP="00C52DDA">
      <w:pPr>
        <w:pStyle w:val="ListParagraph"/>
        <w:spacing w:line="259" w:lineRule="auto"/>
        <w:ind w:left="1524"/>
      </w:pPr>
    </w:p>
    <w:p w14:paraId="60EBA9FF" w14:textId="325EE451" w:rsidR="00C52DDA" w:rsidRDefault="00C31E0B" w:rsidP="00C52DDA">
      <w:pPr>
        <w:pStyle w:val="ListParagraph"/>
        <w:spacing w:line="259" w:lineRule="auto"/>
        <w:ind w:left="1524"/>
      </w:pPr>
      <w:r>
        <w:t xml:space="preserve">where w is the HWHM of the direct through beam. The lower is this value the better the resolution giving rise to a better estimation of some critical features like the </w:t>
      </w:r>
      <w:proofErr w:type="spellStart"/>
      <w:r>
        <w:t>Kiessig</w:t>
      </w:r>
      <w:proofErr w:type="spellEnd"/>
      <w:r>
        <w:t xml:space="preserve"> fringes minima or the critical angle</w:t>
      </w:r>
    </w:p>
    <w:p w14:paraId="5EEA8C6F" w14:textId="5B2E3BC9" w:rsidR="00F56E32" w:rsidRDefault="00C52DDA" w:rsidP="00D07B95">
      <w:pPr>
        <w:pStyle w:val="ListParagraph"/>
        <w:numPr>
          <w:ilvl w:val="0"/>
          <w:numId w:val="12"/>
        </w:numPr>
        <w:spacing w:line="259" w:lineRule="auto"/>
      </w:pPr>
      <w:r w:rsidRPr="00C52DDA">
        <w:drawing>
          <wp:anchor distT="0" distB="0" distL="114300" distR="114300" simplePos="0" relativeHeight="251687936" behindDoc="1" locked="0" layoutInCell="1" allowOverlap="1" wp14:anchorId="7CB5198E" wp14:editId="17B86D8E">
            <wp:simplePos x="0" y="0"/>
            <wp:positionH relativeFrom="margin">
              <wp:align>right</wp:align>
            </wp:positionH>
            <wp:positionV relativeFrom="paragraph">
              <wp:posOffset>1203972</wp:posOffset>
            </wp:positionV>
            <wp:extent cx="5943600" cy="2164715"/>
            <wp:effectExtent l="0" t="0" r="0" b="6985"/>
            <wp:wrapTight wrapText="bothSides">
              <wp:wrapPolygon edited="0">
                <wp:start x="0" y="0"/>
                <wp:lineTo x="0" y="21480"/>
                <wp:lineTo x="21531" y="21480"/>
                <wp:lineTo x="21531" y="0"/>
                <wp:lineTo x="0" y="0"/>
              </wp:wrapPolygon>
            </wp:wrapTight>
            <wp:docPr id="145491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1639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14:sizeRelH relativeFrom="page">
              <wp14:pctWidth>0</wp14:pctWidth>
            </wp14:sizeRelH>
            <wp14:sizeRelV relativeFrom="page">
              <wp14:pctHeight>0</wp14:pctHeight>
            </wp14:sizeRelV>
          </wp:anchor>
        </w:drawing>
      </w:r>
      <w:r w:rsidR="00C31E0B">
        <w:t xml:space="preserve">Sample/beam: These parameters provide information about the geometry of the sample and of the incident beam. As XRR measurements usually start below the critical angle of external reflection, the footprint of the beam (F) on the sample is frequently larger than the length (L) of the sample along the direction of the incident beam. </w:t>
      </w:r>
      <w:proofErr w:type="gramStart"/>
      <w:r w:rsidR="00C31E0B">
        <w:t>As a consequence</w:t>
      </w:r>
      <w:proofErr w:type="gramEnd"/>
      <w:r w:rsidR="00C31E0B">
        <w:t xml:space="preserve">, even below the critical angle for external reflection, only a part of the incident intensity is totally reflected by the sample. The reflectivity is thus less than 1. </w:t>
      </w:r>
    </w:p>
    <w:p w14:paraId="506A87E9" w14:textId="2681C34E" w:rsidR="00C52DDA" w:rsidRDefault="00C52DDA" w:rsidP="00C52DDA">
      <w:pPr>
        <w:pStyle w:val="ListParagraph"/>
        <w:spacing w:line="259" w:lineRule="auto"/>
        <w:ind w:left="1524"/>
      </w:pPr>
    </w:p>
    <w:p w14:paraId="6E390816" w14:textId="3D64B15B" w:rsidR="00F56E32" w:rsidRDefault="00F56E32">
      <w:pPr>
        <w:spacing w:line="259" w:lineRule="auto"/>
      </w:pPr>
    </w:p>
    <w:p w14:paraId="789B380C" w14:textId="3A343013" w:rsidR="00F56E32" w:rsidRDefault="00C52DDA">
      <w:pPr>
        <w:spacing w:line="259" w:lineRule="auto"/>
      </w:pPr>
      <w:r w:rsidRPr="00F56E32">
        <w:lastRenderedPageBreak/>
        <w:drawing>
          <wp:anchor distT="0" distB="0" distL="114300" distR="114300" simplePos="0" relativeHeight="251672576" behindDoc="1" locked="0" layoutInCell="1" allowOverlap="1" wp14:anchorId="4D352565" wp14:editId="4DCDB78F">
            <wp:simplePos x="0" y="0"/>
            <wp:positionH relativeFrom="margin">
              <wp:posOffset>1033097</wp:posOffset>
            </wp:positionH>
            <wp:positionV relativeFrom="paragraph">
              <wp:posOffset>9525</wp:posOffset>
            </wp:positionV>
            <wp:extent cx="3895725" cy="2166620"/>
            <wp:effectExtent l="0" t="0" r="9525" b="5080"/>
            <wp:wrapTight wrapText="bothSides">
              <wp:wrapPolygon edited="0">
                <wp:start x="0" y="0"/>
                <wp:lineTo x="0" y="21461"/>
                <wp:lineTo x="21547" y="21461"/>
                <wp:lineTo x="21547" y="0"/>
                <wp:lineTo x="0" y="0"/>
              </wp:wrapPolygon>
            </wp:wrapTight>
            <wp:docPr id="61796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9998" name=""/>
                    <pic:cNvPicPr/>
                  </pic:nvPicPr>
                  <pic:blipFill>
                    <a:blip r:embed="rId13">
                      <a:extLst>
                        <a:ext uri="{28A0092B-C50C-407E-A947-70E740481C1C}">
                          <a14:useLocalDpi xmlns:a14="http://schemas.microsoft.com/office/drawing/2010/main" val="0"/>
                        </a:ext>
                      </a:extLst>
                    </a:blip>
                    <a:stretch>
                      <a:fillRect/>
                    </a:stretch>
                  </pic:blipFill>
                  <pic:spPr>
                    <a:xfrm>
                      <a:off x="0" y="0"/>
                      <a:ext cx="3895725" cy="2166620"/>
                    </a:xfrm>
                    <a:prstGeom prst="rect">
                      <a:avLst/>
                    </a:prstGeom>
                  </pic:spPr>
                </pic:pic>
              </a:graphicData>
            </a:graphic>
            <wp14:sizeRelH relativeFrom="page">
              <wp14:pctWidth>0</wp14:pctWidth>
            </wp14:sizeRelH>
            <wp14:sizeRelV relativeFrom="page">
              <wp14:pctHeight>0</wp14:pctHeight>
            </wp14:sizeRelV>
          </wp:anchor>
        </w:drawing>
      </w:r>
    </w:p>
    <w:p w14:paraId="31BFB421" w14:textId="0F8231C8" w:rsidR="00F56E32" w:rsidRDefault="00F56E32">
      <w:pPr>
        <w:spacing w:line="259" w:lineRule="auto"/>
      </w:pPr>
    </w:p>
    <w:p w14:paraId="77DD2D4E" w14:textId="4C8D54DD" w:rsidR="00F56E32" w:rsidRDefault="00F56E32">
      <w:pPr>
        <w:spacing w:line="259" w:lineRule="auto"/>
      </w:pPr>
    </w:p>
    <w:p w14:paraId="17150524" w14:textId="77777777" w:rsidR="00F56E32" w:rsidRDefault="00F56E32">
      <w:pPr>
        <w:spacing w:line="259" w:lineRule="auto"/>
      </w:pPr>
    </w:p>
    <w:p w14:paraId="01AFE4A8" w14:textId="77777777" w:rsidR="00F56E32" w:rsidRDefault="00F56E32">
      <w:pPr>
        <w:spacing w:line="259" w:lineRule="auto"/>
      </w:pPr>
    </w:p>
    <w:p w14:paraId="2D16F4F3" w14:textId="07833CC0" w:rsidR="00F56E32" w:rsidRDefault="00F56E32">
      <w:pPr>
        <w:spacing w:line="259" w:lineRule="auto"/>
      </w:pPr>
    </w:p>
    <w:p w14:paraId="325E1A07" w14:textId="1E35D90C" w:rsidR="00F56E32" w:rsidRDefault="00F56E32">
      <w:pPr>
        <w:spacing w:line="259" w:lineRule="auto"/>
      </w:pPr>
    </w:p>
    <w:p w14:paraId="67A318D4" w14:textId="43C60968" w:rsidR="00F56E32" w:rsidRDefault="00F56E32">
      <w:pPr>
        <w:spacing w:line="259" w:lineRule="auto"/>
      </w:pPr>
    </w:p>
    <w:p w14:paraId="12879EAC" w14:textId="71A58656" w:rsidR="00F56E32" w:rsidRDefault="00F56E32" w:rsidP="00DC62E7">
      <w:pPr>
        <w:pStyle w:val="Heading2"/>
        <w:numPr>
          <w:ilvl w:val="1"/>
          <w:numId w:val="2"/>
        </w:numPr>
      </w:pPr>
      <w:bookmarkStart w:id="4" w:name="_Region3(Parameters_used_to"/>
      <w:bookmarkStart w:id="5" w:name="_Toc139009432"/>
      <w:bookmarkEnd w:id="4"/>
      <w:r>
        <w:t>Region3</w:t>
      </w:r>
      <w:r>
        <w:t>(</w:t>
      </w:r>
      <w:r w:rsidRPr="00DC62E7">
        <w:t>Parameters used to calculate XRR curves</w:t>
      </w:r>
      <w:r>
        <w:t>):</w:t>
      </w:r>
      <w:bookmarkEnd w:id="5"/>
    </w:p>
    <w:p w14:paraId="06A6C26C" w14:textId="467D4EC6" w:rsidR="004E6E5D" w:rsidRPr="004E6E5D" w:rsidRDefault="004E6E5D" w:rsidP="004E6E5D">
      <w:r w:rsidRPr="00F56E32">
        <w:drawing>
          <wp:anchor distT="0" distB="0" distL="114300" distR="114300" simplePos="0" relativeHeight="251682816" behindDoc="1" locked="0" layoutInCell="1" allowOverlap="1" wp14:anchorId="5043DBD8" wp14:editId="75A2CD2B">
            <wp:simplePos x="0" y="0"/>
            <wp:positionH relativeFrom="margin">
              <wp:posOffset>-545969</wp:posOffset>
            </wp:positionH>
            <wp:positionV relativeFrom="paragraph">
              <wp:posOffset>181598</wp:posOffset>
            </wp:positionV>
            <wp:extent cx="7171055" cy="1333500"/>
            <wp:effectExtent l="0" t="0" r="0" b="0"/>
            <wp:wrapTight wrapText="bothSides">
              <wp:wrapPolygon edited="0">
                <wp:start x="0" y="0"/>
                <wp:lineTo x="0" y="21291"/>
                <wp:lineTo x="21518" y="21291"/>
                <wp:lineTo x="21518" y="0"/>
                <wp:lineTo x="0" y="0"/>
              </wp:wrapPolygon>
            </wp:wrapTight>
            <wp:docPr id="157534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43637" name=""/>
                    <pic:cNvPicPr/>
                  </pic:nvPicPr>
                  <pic:blipFill>
                    <a:blip r:embed="rId14">
                      <a:extLst>
                        <a:ext uri="{28A0092B-C50C-407E-A947-70E740481C1C}">
                          <a14:useLocalDpi xmlns:a14="http://schemas.microsoft.com/office/drawing/2010/main" val="0"/>
                        </a:ext>
                      </a:extLst>
                    </a:blip>
                    <a:stretch>
                      <a:fillRect/>
                    </a:stretch>
                  </pic:blipFill>
                  <pic:spPr>
                    <a:xfrm>
                      <a:off x="0" y="0"/>
                      <a:ext cx="7171055" cy="1333500"/>
                    </a:xfrm>
                    <a:prstGeom prst="rect">
                      <a:avLst/>
                    </a:prstGeom>
                  </pic:spPr>
                </pic:pic>
              </a:graphicData>
            </a:graphic>
            <wp14:sizeRelH relativeFrom="page">
              <wp14:pctWidth>0</wp14:pctWidth>
            </wp14:sizeRelH>
            <wp14:sizeRelV relativeFrom="page">
              <wp14:pctHeight>0</wp14:pctHeight>
            </wp14:sizeRelV>
          </wp:anchor>
        </w:drawing>
      </w:r>
    </w:p>
    <w:p w14:paraId="420B19A5" w14:textId="0E9EF292" w:rsidR="00BA0539" w:rsidRDefault="00F56E32" w:rsidP="006250D1">
      <w:pPr>
        <w:pStyle w:val="ListParagraph"/>
        <w:numPr>
          <w:ilvl w:val="0"/>
          <w:numId w:val="11"/>
        </w:numPr>
        <w:spacing w:line="259" w:lineRule="auto"/>
      </w:pPr>
      <w:r>
        <w:t xml:space="preserve">The Reflex optical-constants database contains data for over 110 materials. The optical-constants database is a directory of ASCII files, in which each optical-constants file contains three columns of optical data (Energy, f', and f") associated with a single material. In order to create an additional optical constant, a user need only fill in a menu (Parameters </w:t>
      </w:r>
      <w:r>
        <w:sym w:font="Symbol" w:char="F0DE"/>
      </w:r>
      <w:r>
        <w:t xml:space="preserve"> Database </w:t>
      </w:r>
      <w:r>
        <w:sym w:font="Symbol" w:char="F0DE"/>
      </w:r>
      <w:r>
        <w:t xml:space="preserve"> Add new material) with its chemical formula and equally important its density.</w:t>
      </w:r>
      <w:r w:rsidR="00BA0539" w:rsidRPr="00BA0539">
        <w:rPr>
          <w:noProof/>
        </w:rPr>
        <w:t xml:space="preserve"> </w:t>
      </w:r>
    </w:p>
    <w:p w14:paraId="46597FC8" w14:textId="23D8ECD7" w:rsidR="00BA0539" w:rsidRDefault="00BA0539" w:rsidP="00BA0539">
      <w:pPr>
        <w:pStyle w:val="ListParagraph"/>
        <w:spacing w:line="259" w:lineRule="auto"/>
        <w:ind w:left="971"/>
      </w:pPr>
    </w:p>
    <w:p w14:paraId="10B92717" w14:textId="77777777" w:rsidR="00BA0539" w:rsidRDefault="00BA0539" w:rsidP="004E6E5D">
      <w:pPr>
        <w:pStyle w:val="ListParagraph"/>
        <w:spacing w:line="259" w:lineRule="auto"/>
        <w:ind w:left="971"/>
      </w:pPr>
    </w:p>
    <w:p w14:paraId="2A1D5541" w14:textId="7E355123" w:rsidR="00BA0539" w:rsidRDefault="004E6E5D" w:rsidP="00BA0539">
      <w:pPr>
        <w:pStyle w:val="ListParagraph"/>
      </w:pPr>
      <w:r w:rsidRPr="004E6E5D">
        <w:drawing>
          <wp:inline distT="0" distB="0" distL="0" distR="0" wp14:anchorId="5E76A459" wp14:editId="088BD542">
            <wp:extent cx="2905530" cy="800212"/>
            <wp:effectExtent l="0" t="0" r="0" b="0"/>
            <wp:docPr id="4719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226" name=""/>
                    <pic:cNvPicPr/>
                  </pic:nvPicPr>
                  <pic:blipFill>
                    <a:blip r:embed="rId15"/>
                    <a:stretch>
                      <a:fillRect/>
                    </a:stretch>
                  </pic:blipFill>
                  <pic:spPr>
                    <a:xfrm>
                      <a:off x="0" y="0"/>
                      <a:ext cx="2905530" cy="800212"/>
                    </a:xfrm>
                    <a:prstGeom prst="rect">
                      <a:avLst/>
                    </a:prstGeom>
                  </pic:spPr>
                </pic:pic>
              </a:graphicData>
            </a:graphic>
          </wp:inline>
        </w:drawing>
      </w:r>
    </w:p>
    <w:p w14:paraId="33117007" w14:textId="6012932D" w:rsidR="00BA0539" w:rsidRDefault="004E6E5D" w:rsidP="004E6E5D">
      <w:pPr>
        <w:pStyle w:val="ListParagraph"/>
        <w:spacing w:line="259" w:lineRule="auto"/>
        <w:ind w:left="971"/>
      </w:pPr>
      <w:r w:rsidRPr="00BA0539">
        <w:lastRenderedPageBreak/>
        <w:drawing>
          <wp:anchor distT="0" distB="0" distL="114300" distR="114300" simplePos="0" relativeHeight="251676672" behindDoc="1" locked="0" layoutInCell="1" allowOverlap="1" wp14:anchorId="07A99F95" wp14:editId="3D463724">
            <wp:simplePos x="0" y="0"/>
            <wp:positionH relativeFrom="column">
              <wp:posOffset>307772</wp:posOffset>
            </wp:positionH>
            <wp:positionV relativeFrom="paragraph">
              <wp:posOffset>328828</wp:posOffset>
            </wp:positionV>
            <wp:extent cx="5943600" cy="2308860"/>
            <wp:effectExtent l="0" t="0" r="0" b="0"/>
            <wp:wrapTight wrapText="bothSides">
              <wp:wrapPolygon edited="0">
                <wp:start x="0" y="0"/>
                <wp:lineTo x="0" y="21386"/>
                <wp:lineTo x="21531" y="21386"/>
                <wp:lineTo x="21531" y="0"/>
                <wp:lineTo x="0" y="0"/>
              </wp:wrapPolygon>
            </wp:wrapTight>
            <wp:docPr id="19374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563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14:sizeRelH relativeFrom="page">
              <wp14:pctWidth>0</wp14:pctWidth>
            </wp14:sizeRelH>
            <wp14:sizeRelV relativeFrom="page">
              <wp14:pctHeight>0</wp14:pctHeight>
            </wp14:sizeRelV>
          </wp:anchor>
        </w:drawing>
      </w:r>
    </w:p>
    <w:p w14:paraId="042C27A1" w14:textId="3193C836" w:rsidR="00BA0539" w:rsidRDefault="00BA0539" w:rsidP="004E6E5D">
      <w:pPr>
        <w:pStyle w:val="ListParagraph"/>
        <w:spacing w:line="259" w:lineRule="auto"/>
        <w:ind w:left="971"/>
      </w:pPr>
    </w:p>
    <w:p w14:paraId="32189AEC" w14:textId="08DF396E" w:rsidR="00BA0539" w:rsidRDefault="00BA0539" w:rsidP="00BA0539">
      <w:pPr>
        <w:pStyle w:val="ListParagraph"/>
        <w:spacing w:line="259" w:lineRule="auto"/>
        <w:ind w:left="971"/>
      </w:pPr>
    </w:p>
    <w:p w14:paraId="13DD9A9B" w14:textId="591DC0D5" w:rsidR="00BA0539" w:rsidRDefault="00BA0539" w:rsidP="00BA0539">
      <w:pPr>
        <w:spacing w:line="259" w:lineRule="auto"/>
        <w:ind w:left="611"/>
      </w:pPr>
    </w:p>
    <w:p w14:paraId="5A2F9500" w14:textId="38AC9373" w:rsidR="00BA0539" w:rsidRDefault="00BA0539" w:rsidP="00BA0539">
      <w:pPr>
        <w:pStyle w:val="ListParagraph"/>
        <w:spacing w:line="259" w:lineRule="auto"/>
        <w:ind w:left="971"/>
      </w:pPr>
    </w:p>
    <w:p w14:paraId="729BC50A" w14:textId="7724F687" w:rsidR="00BA0539" w:rsidRDefault="00BA0539" w:rsidP="00BA0539">
      <w:pPr>
        <w:pStyle w:val="ListParagraph"/>
        <w:spacing w:line="259" w:lineRule="auto"/>
        <w:ind w:left="971"/>
      </w:pPr>
    </w:p>
    <w:p w14:paraId="0DC4B699" w14:textId="6EFD7CCA" w:rsidR="00BA0539" w:rsidRDefault="00BA0539" w:rsidP="00BA0539">
      <w:pPr>
        <w:pStyle w:val="ListParagraph"/>
        <w:spacing w:line="259" w:lineRule="auto"/>
        <w:ind w:left="971"/>
      </w:pPr>
    </w:p>
    <w:p w14:paraId="1344A4CF" w14:textId="0826BCA9" w:rsidR="00BA0539" w:rsidRDefault="00BA0539" w:rsidP="00BA0539">
      <w:pPr>
        <w:pStyle w:val="ListParagraph"/>
        <w:spacing w:line="259" w:lineRule="auto"/>
        <w:ind w:left="971"/>
      </w:pPr>
    </w:p>
    <w:p w14:paraId="0DECA1C4" w14:textId="529B6221" w:rsidR="00F56E32" w:rsidRDefault="00DC62E7" w:rsidP="0097283F">
      <w:pPr>
        <w:pStyle w:val="ListParagraph"/>
        <w:numPr>
          <w:ilvl w:val="0"/>
          <w:numId w:val="11"/>
        </w:numPr>
        <w:spacing w:line="259" w:lineRule="auto"/>
      </w:pPr>
      <w:r>
        <w:t xml:space="preserve">The program automatically extracts the anomalous atomic form factor (real f’ and imaginary f’’ part) from the database and creates a new ASCII file containing the optical constants for the desired material in accord with the existing format. </w:t>
      </w:r>
    </w:p>
    <w:p w14:paraId="4E5E2987" w14:textId="49B86ED5" w:rsidR="00C31E0B" w:rsidRDefault="00C31E0B">
      <w:pPr>
        <w:spacing w:line="259" w:lineRule="auto"/>
      </w:pPr>
    </w:p>
    <w:p w14:paraId="46C3F0F3" w14:textId="2BD3B40B" w:rsidR="00614420" w:rsidRDefault="00C52DDA" w:rsidP="00614420">
      <w:pPr>
        <w:pStyle w:val="Heading1"/>
        <w:numPr>
          <w:ilvl w:val="0"/>
          <w:numId w:val="2"/>
        </w:numPr>
      </w:pPr>
      <w:r>
        <w:t>Menu bars</w:t>
      </w:r>
    </w:p>
    <w:p w14:paraId="55D716AD" w14:textId="77CE8D86" w:rsidR="00614420" w:rsidRDefault="00DC62E7" w:rsidP="00614420">
      <w:pPr>
        <w:pStyle w:val="Heading2"/>
        <w:numPr>
          <w:ilvl w:val="1"/>
          <w:numId w:val="2"/>
        </w:numPr>
      </w:pPr>
      <w:bookmarkStart w:id="6" w:name="_Toc139009434"/>
      <w:r>
        <w:t>Calculation</w:t>
      </w:r>
      <w:bookmarkEnd w:id="6"/>
    </w:p>
    <w:p w14:paraId="77FF221D" w14:textId="3A1B728C" w:rsidR="00F61E2B" w:rsidRDefault="00F61E2B" w:rsidP="00F61E2B">
      <w:r w:rsidRPr="00F61E2B">
        <w:drawing>
          <wp:anchor distT="0" distB="0" distL="114300" distR="114300" simplePos="0" relativeHeight="251674624" behindDoc="1" locked="0" layoutInCell="1" allowOverlap="1" wp14:anchorId="763B1EA4" wp14:editId="1326B5B7">
            <wp:simplePos x="0" y="0"/>
            <wp:positionH relativeFrom="column">
              <wp:posOffset>800100</wp:posOffset>
            </wp:positionH>
            <wp:positionV relativeFrom="paragraph">
              <wp:posOffset>149860</wp:posOffset>
            </wp:positionV>
            <wp:extent cx="3115110" cy="1238423"/>
            <wp:effectExtent l="0" t="0" r="9525" b="0"/>
            <wp:wrapTight wrapText="bothSides">
              <wp:wrapPolygon edited="0">
                <wp:start x="0" y="0"/>
                <wp:lineTo x="0" y="21268"/>
                <wp:lineTo x="21534" y="21268"/>
                <wp:lineTo x="21534" y="0"/>
                <wp:lineTo x="0" y="0"/>
              </wp:wrapPolygon>
            </wp:wrapTight>
            <wp:docPr id="62907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0474" name=""/>
                    <pic:cNvPicPr/>
                  </pic:nvPicPr>
                  <pic:blipFill>
                    <a:blip r:embed="rId17">
                      <a:extLst>
                        <a:ext uri="{28A0092B-C50C-407E-A947-70E740481C1C}">
                          <a14:useLocalDpi xmlns:a14="http://schemas.microsoft.com/office/drawing/2010/main" val="0"/>
                        </a:ext>
                      </a:extLst>
                    </a:blip>
                    <a:stretch>
                      <a:fillRect/>
                    </a:stretch>
                  </pic:blipFill>
                  <pic:spPr>
                    <a:xfrm>
                      <a:off x="0" y="0"/>
                      <a:ext cx="3115110" cy="1238423"/>
                    </a:xfrm>
                    <a:prstGeom prst="rect">
                      <a:avLst/>
                    </a:prstGeom>
                  </pic:spPr>
                </pic:pic>
              </a:graphicData>
            </a:graphic>
            <wp14:sizeRelH relativeFrom="page">
              <wp14:pctWidth>0</wp14:pctWidth>
            </wp14:sizeRelH>
            <wp14:sizeRelV relativeFrom="page">
              <wp14:pctHeight>0</wp14:pctHeight>
            </wp14:sizeRelV>
          </wp:anchor>
        </w:drawing>
      </w:r>
    </w:p>
    <w:p w14:paraId="743F966C" w14:textId="15469884" w:rsidR="00F61E2B" w:rsidRDefault="00F61E2B" w:rsidP="00F61E2B"/>
    <w:p w14:paraId="6A625E9C" w14:textId="31A5A0ED" w:rsidR="00F61E2B" w:rsidRPr="00F61E2B" w:rsidRDefault="00F61E2B" w:rsidP="00F61E2B"/>
    <w:p w14:paraId="05B0DB02" w14:textId="77777777" w:rsidR="002E4369" w:rsidRDefault="002E4369" w:rsidP="002E4369"/>
    <w:p w14:paraId="6DA5BEEE" w14:textId="77777777" w:rsidR="00F61E2B" w:rsidRDefault="00F61E2B" w:rsidP="002E4369"/>
    <w:p w14:paraId="70BFE5C7" w14:textId="01B6D9F9" w:rsidR="00F61E2B" w:rsidRDefault="00F61E2B" w:rsidP="00F61E2B">
      <w:pPr>
        <w:pStyle w:val="ListParagraph"/>
        <w:numPr>
          <w:ilvl w:val="0"/>
          <w:numId w:val="13"/>
        </w:numPr>
      </w:pPr>
      <w:r w:rsidRPr="00F61E2B">
        <w:rPr>
          <w:b/>
          <w:bCs/>
        </w:rPr>
        <w:t>Fit reflectivity</w:t>
      </w:r>
      <w:r>
        <w:t>: opens a calculation window to fit the data</w:t>
      </w:r>
    </w:p>
    <w:p w14:paraId="45165B4D" w14:textId="68AD0E1A" w:rsidR="00F61E2B" w:rsidRDefault="00F61E2B" w:rsidP="00F61E2B">
      <w:pPr>
        <w:pStyle w:val="ListParagraph"/>
        <w:numPr>
          <w:ilvl w:val="0"/>
          <w:numId w:val="13"/>
        </w:numPr>
      </w:pPr>
      <w:r w:rsidRPr="00F61E2B">
        <w:rPr>
          <w:b/>
          <w:bCs/>
        </w:rPr>
        <w:t>Fit reflectivity+autoccorelation function (Patterson functions</w:t>
      </w:r>
      <w:proofErr w:type="gramStart"/>
      <w:r w:rsidRPr="00F61E2B">
        <w:rPr>
          <w:b/>
          <w:bCs/>
        </w:rPr>
        <w:t>)</w:t>
      </w:r>
      <w:r>
        <w:t xml:space="preserve"> :</w:t>
      </w:r>
      <w:proofErr w:type="gramEnd"/>
      <w:r>
        <w:t xml:space="preserve"> as above but in addition to the reflectivity curve, the autocorrelation function is fitted. The simultaneous refinement of the reflectivity in real-space and reciprocal</w:t>
      </w:r>
      <w:r w:rsidR="004E6E5D">
        <w:t xml:space="preserve"> </w:t>
      </w:r>
      <w:r>
        <w:t xml:space="preserve">space does not only improve the sensitivity to certain </w:t>
      </w:r>
      <w:r>
        <w:lastRenderedPageBreak/>
        <w:t>parameters but may also prevent the usually applied local optimization techniques from getting stuck in local minima. It can be applied to any reflectivity data from low-contrast layer systems.</w:t>
      </w:r>
    </w:p>
    <w:p w14:paraId="0FE09D96" w14:textId="332B1503" w:rsidR="00F61E2B" w:rsidRDefault="00F61E2B" w:rsidP="00F61E2B">
      <w:pPr>
        <w:pStyle w:val="ListParagraph"/>
        <w:numPr>
          <w:ilvl w:val="0"/>
          <w:numId w:val="13"/>
        </w:numPr>
      </w:pPr>
      <w:r w:rsidRPr="00F61E2B">
        <w:rPr>
          <w:b/>
          <w:bCs/>
        </w:rPr>
        <w:t>FFT</w:t>
      </w:r>
      <w:r>
        <w:t>: gives the Fourier transform of the reflectivity curve normalized by the Fresnel reflectivity of the substrate. This data inversion gives the autocorrelation function of the first derivative of the electron density.</w:t>
      </w:r>
    </w:p>
    <w:p w14:paraId="78ED6402" w14:textId="77E83C16" w:rsidR="00F61E2B" w:rsidRDefault="00F61E2B" w:rsidP="00F61E2B">
      <w:pPr>
        <w:pStyle w:val="ListParagraph"/>
        <w:numPr>
          <w:ilvl w:val="0"/>
          <w:numId w:val="13"/>
        </w:numPr>
      </w:pPr>
      <w:r w:rsidRPr="00F61E2B">
        <w:rPr>
          <w:b/>
          <w:bCs/>
        </w:rPr>
        <w:t>Profile</w:t>
      </w:r>
      <w:r>
        <w:t xml:space="preserve">: calculates the Electron density profile from the fit to the data. Note that the text (Film, </w:t>
      </w:r>
      <w:proofErr w:type="gramStart"/>
      <w:r>
        <w:t>Substrate,…</w:t>
      </w:r>
      <w:proofErr w:type="gramEnd"/>
      <w:r>
        <w:t>) can be directly moved with the mouse.</w:t>
      </w:r>
    </w:p>
    <w:p w14:paraId="1EFF7A74" w14:textId="3D6E946A" w:rsidR="00F61E2B" w:rsidRPr="002E4369" w:rsidRDefault="00F61E2B" w:rsidP="00F61E2B">
      <w:pPr>
        <w:pStyle w:val="ListParagraph"/>
      </w:pPr>
      <w:r w:rsidRPr="00F61E2B">
        <w:drawing>
          <wp:inline distT="0" distB="0" distL="0" distR="0" wp14:anchorId="56406C91" wp14:editId="0091CA26">
            <wp:extent cx="5525271" cy="2029108"/>
            <wp:effectExtent l="0" t="0" r="0" b="9525"/>
            <wp:docPr id="1260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2603" name=""/>
                    <pic:cNvPicPr/>
                  </pic:nvPicPr>
                  <pic:blipFill>
                    <a:blip r:embed="rId18"/>
                    <a:stretch>
                      <a:fillRect/>
                    </a:stretch>
                  </pic:blipFill>
                  <pic:spPr>
                    <a:xfrm>
                      <a:off x="0" y="0"/>
                      <a:ext cx="5525271" cy="2029108"/>
                    </a:xfrm>
                    <a:prstGeom prst="rect">
                      <a:avLst/>
                    </a:prstGeom>
                  </pic:spPr>
                </pic:pic>
              </a:graphicData>
            </a:graphic>
          </wp:inline>
        </w:drawing>
      </w:r>
    </w:p>
    <w:p w14:paraId="0842B78D" w14:textId="77777777" w:rsidR="008341EE" w:rsidRDefault="008341EE" w:rsidP="008341EE"/>
    <w:p w14:paraId="4A68B6DA" w14:textId="77777777" w:rsidR="00062B95" w:rsidRDefault="00062B95" w:rsidP="008341EE"/>
    <w:p w14:paraId="411E1F9D" w14:textId="77777777" w:rsidR="00062B95" w:rsidRDefault="00062B95" w:rsidP="008341EE"/>
    <w:p w14:paraId="269B34A8" w14:textId="77777777" w:rsidR="00062B95" w:rsidRDefault="00062B95" w:rsidP="008341EE"/>
    <w:p w14:paraId="78A1A8A0" w14:textId="77777777" w:rsidR="00062B95" w:rsidRDefault="00062B95" w:rsidP="008341EE"/>
    <w:p w14:paraId="024C4DAD" w14:textId="69884736" w:rsidR="00614420" w:rsidRDefault="00F61E2B" w:rsidP="00994221">
      <w:pPr>
        <w:pStyle w:val="Heading2"/>
        <w:numPr>
          <w:ilvl w:val="1"/>
          <w:numId w:val="2"/>
        </w:numPr>
      </w:pPr>
      <w:bookmarkStart w:id="7" w:name="_Toc139009435"/>
      <w:r>
        <w:t>Edit data</w:t>
      </w:r>
      <w:bookmarkEnd w:id="7"/>
    </w:p>
    <w:p w14:paraId="0D86B40D" w14:textId="38359A9E" w:rsidR="00994221" w:rsidRDefault="00994221" w:rsidP="00994221"/>
    <w:p w14:paraId="7B797BA2" w14:textId="51604978" w:rsidR="00994221" w:rsidRDefault="00F61E2B" w:rsidP="00032B5C">
      <w:pPr>
        <w:jc w:val="center"/>
      </w:pPr>
      <w:r w:rsidRPr="00F61E2B">
        <w:drawing>
          <wp:inline distT="0" distB="0" distL="0" distR="0" wp14:anchorId="75EF5D47" wp14:editId="7ADA6114">
            <wp:extent cx="3238952" cy="1752845"/>
            <wp:effectExtent l="0" t="0" r="0" b="0"/>
            <wp:docPr id="202641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16629" name=""/>
                    <pic:cNvPicPr/>
                  </pic:nvPicPr>
                  <pic:blipFill>
                    <a:blip r:embed="rId19"/>
                    <a:stretch>
                      <a:fillRect/>
                    </a:stretch>
                  </pic:blipFill>
                  <pic:spPr>
                    <a:xfrm>
                      <a:off x="0" y="0"/>
                      <a:ext cx="3238952" cy="1752845"/>
                    </a:xfrm>
                    <a:prstGeom prst="rect">
                      <a:avLst/>
                    </a:prstGeom>
                  </pic:spPr>
                </pic:pic>
              </a:graphicData>
            </a:graphic>
          </wp:inline>
        </w:drawing>
      </w:r>
    </w:p>
    <w:p w14:paraId="218D0CF6" w14:textId="77777777" w:rsidR="00DB241E" w:rsidRPr="00DB241E" w:rsidRDefault="00F61E2B" w:rsidP="00032B5C">
      <w:pPr>
        <w:pStyle w:val="ListParagraph"/>
        <w:numPr>
          <w:ilvl w:val="0"/>
          <w:numId w:val="5"/>
        </w:numPr>
        <w:rPr>
          <w:b/>
          <w:bCs/>
        </w:rPr>
      </w:pPr>
      <w:r w:rsidRPr="00F61E2B">
        <w:rPr>
          <w:b/>
          <w:bCs/>
        </w:rPr>
        <w:t>Select parts of data</w:t>
      </w:r>
      <w:r>
        <w:t xml:space="preserve">: </w:t>
      </w:r>
      <w:r w:rsidR="00DB241E">
        <w:t>T</w:t>
      </w:r>
      <w:r>
        <w:t xml:space="preserve">he user can select manually and easily a part of the reflectivity curve. </w:t>
      </w:r>
    </w:p>
    <w:p w14:paraId="3105B43A" w14:textId="42DFDF79" w:rsidR="00DB241E" w:rsidRPr="00DB241E" w:rsidRDefault="00F61E2B" w:rsidP="00032B5C">
      <w:pPr>
        <w:pStyle w:val="ListParagraph"/>
        <w:numPr>
          <w:ilvl w:val="0"/>
          <w:numId w:val="5"/>
        </w:numPr>
        <w:rPr>
          <w:b/>
          <w:bCs/>
        </w:rPr>
      </w:pPr>
      <w:r w:rsidRPr="00DB241E">
        <w:rPr>
          <w:b/>
          <w:bCs/>
        </w:rPr>
        <w:t>Reload original data</w:t>
      </w:r>
      <w:r>
        <w:t xml:space="preserve">: Reload the original data (not modified). </w:t>
      </w:r>
    </w:p>
    <w:p w14:paraId="78DEB6DA" w14:textId="77777777" w:rsidR="00DB241E" w:rsidRPr="00DB241E" w:rsidRDefault="00F61E2B" w:rsidP="00032B5C">
      <w:pPr>
        <w:pStyle w:val="ListParagraph"/>
        <w:numPr>
          <w:ilvl w:val="0"/>
          <w:numId w:val="5"/>
        </w:numPr>
        <w:rPr>
          <w:b/>
          <w:bCs/>
        </w:rPr>
      </w:pPr>
      <w:r>
        <w:t>C</w:t>
      </w:r>
      <w:r w:rsidRPr="00DB241E">
        <w:rPr>
          <w:b/>
          <w:bCs/>
        </w:rPr>
        <w:t>onstant step</w:t>
      </w:r>
      <w:r>
        <w:t>:</w:t>
      </w:r>
    </w:p>
    <w:p w14:paraId="3F5C951B" w14:textId="77777777" w:rsidR="00DB241E" w:rsidRPr="00DB241E" w:rsidRDefault="00F61E2B" w:rsidP="00DB241E">
      <w:pPr>
        <w:pStyle w:val="ListParagraph"/>
        <w:numPr>
          <w:ilvl w:val="0"/>
          <w:numId w:val="14"/>
        </w:numPr>
        <w:rPr>
          <w:b/>
          <w:bCs/>
        </w:rPr>
      </w:pPr>
      <w:r>
        <w:t xml:space="preserve">this shortcut menu is useful to calculate the data with a constant step. </w:t>
      </w:r>
    </w:p>
    <w:p w14:paraId="0AB0A486" w14:textId="27F93766" w:rsidR="00DB241E" w:rsidRPr="00DB241E" w:rsidRDefault="00F61E2B" w:rsidP="00DB241E">
      <w:pPr>
        <w:pStyle w:val="ListParagraph"/>
        <w:numPr>
          <w:ilvl w:val="0"/>
          <w:numId w:val="14"/>
        </w:numPr>
        <w:rPr>
          <w:b/>
          <w:bCs/>
        </w:rPr>
      </w:pPr>
      <w:r>
        <w:t xml:space="preserve"> </w:t>
      </w:r>
      <w:r w:rsidR="004E6E5D">
        <w:t>T</w:t>
      </w:r>
      <w:r>
        <w:t xml:space="preserve">o make the data adjustment, calculated curve takes the same step that the data. </w:t>
      </w:r>
    </w:p>
    <w:p w14:paraId="48B7770C" w14:textId="77777777" w:rsidR="00DB241E" w:rsidRPr="00DB241E" w:rsidRDefault="00F61E2B" w:rsidP="00DB241E">
      <w:pPr>
        <w:pStyle w:val="ListParagraph"/>
        <w:numPr>
          <w:ilvl w:val="0"/>
          <w:numId w:val="14"/>
        </w:numPr>
        <w:rPr>
          <w:b/>
          <w:bCs/>
        </w:rPr>
      </w:pPr>
      <w:r>
        <w:lastRenderedPageBreak/>
        <w:t>If the step is not constant, this presents a problem for the convolution of the calculated reflectivity curve with the resolution function.</w:t>
      </w:r>
    </w:p>
    <w:p w14:paraId="34624ABD" w14:textId="0CA59E52" w:rsidR="00032B5C" w:rsidRPr="00F61E2B" w:rsidRDefault="00F61E2B" w:rsidP="00DB241E">
      <w:pPr>
        <w:pStyle w:val="ListParagraph"/>
        <w:numPr>
          <w:ilvl w:val="0"/>
          <w:numId w:val="14"/>
        </w:numPr>
        <w:rPr>
          <w:b/>
          <w:bCs/>
        </w:rPr>
      </w:pPr>
      <w:r>
        <w:t>Derivative of the reflex curve: this menu allows to derive the reflectivity curve to locate the position of the qc.</w:t>
      </w:r>
    </w:p>
    <w:p w14:paraId="668223F9" w14:textId="178B7B56" w:rsidR="00F61E2B" w:rsidRDefault="00F61E2B" w:rsidP="00F61E2B">
      <w:pPr>
        <w:pStyle w:val="ListParagraph"/>
        <w:rPr>
          <w:b/>
          <w:bCs/>
        </w:rPr>
      </w:pPr>
      <w:r w:rsidRPr="00F61E2B">
        <w:rPr>
          <w:b/>
          <w:bCs/>
        </w:rPr>
        <w:drawing>
          <wp:inline distT="0" distB="0" distL="0" distR="0" wp14:anchorId="5D0743EB" wp14:editId="7AC5789E">
            <wp:extent cx="5553850" cy="3439005"/>
            <wp:effectExtent l="0" t="0" r="8890" b="9525"/>
            <wp:docPr id="143943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38168" name=""/>
                    <pic:cNvPicPr/>
                  </pic:nvPicPr>
                  <pic:blipFill>
                    <a:blip r:embed="rId20"/>
                    <a:stretch>
                      <a:fillRect/>
                    </a:stretch>
                  </pic:blipFill>
                  <pic:spPr>
                    <a:xfrm>
                      <a:off x="0" y="0"/>
                      <a:ext cx="5553850" cy="3439005"/>
                    </a:xfrm>
                    <a:prstGeom prst="rect">
                      <a:avLst/>
                    </a:prstGeom>
                  </pic:spPr>
                </pic:pic>
              </a:graphicData>
            </a:graphic>
          </wp:inline>
        </w:drawing>
      </w:r>
    </w:p>
    <w:p w14:paraId="6B33229B" w14:textId="77777777" w:rsidR="002E4369" w:rsidRDefault="002E4369" w:rsidP="002E4369"/>
    <w:p w14:paraId="460F204F" w14:textId="5E75950F" w:rsidR="00032B5C" w:rsidRDefault="00F61E2B" w:rsidP="002E4369">
      <w:pPr>
        <w:pStyle w:val="Heading2"/>
        <w:numPr>
          <w:ilvl w:val="1"/>
          <w:numId w:val="2"/>
        </w:numPr>
      </w:pPr>
      <w:bookmarkStart w:id="8" w:name="_Toc139009436"/>
      <w:r>
        <w:t>Parameters</w:t>
      </w:r>
      <w:bookmarkEnd w:id="8"/>
      <w:r w:rsidR="00366579" w:rsidRPr="00366579">
        <w:t xml:space="preserve">     </w:t>
      </w:r>
    </w:p>
    <w:p w14:paraId="0AE0928C" w14:textId="5FE4436E" w:rsidR="00994221" w:rsidRDefault="00F61E2B" w:rsidP="00994221">
      <w:r w:rsidRPr="00F61E2B">
        <w:drawing>
          <wp:anchor distT="0" distB="0" distL="114300" distR="114300" simplePos="0" relativeHeight="251675648" behindDoc="0" locked="0" layoutInCell="1" allowOverlap="1" wp14:anchorId="614024E9" wp14:editId="4D05EE60">
            <wp:simplePos x="0" y="0"/>
            <wp:positionH relativeFrom="column">
              <wp:posOffset>1114425</wp:posOffset>
            </wp:positionH>
            <wp:positionV relativeFrom="paragraph">
              <wp:posOffset>99060</wp:posOffset>
            </wp:positionV>
            <wp:extent cx="2657846" cy="952633"/>
            <wp:effectExtent l="0" t="0" r="9525" b="0"/>
            <wp:wrapSquare wrapText="bothSides"/>
            <wp:docPr id="127817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2881" name=""/>
                    <pic:cNvPicPr/>
                  </pic:nvPicPr>
                  <pic:blipFill>
                    <a:blip r:embed="rId21">
                      <a:extLst>
                        <a:ext uri="{28A0092B-C50C-407E-A947-70E740481C1C}">
                          <a14:useLocalDpi xmlns:a14="http://schemas.microsoft.com/office/drawing/2010/main" val="0"/>
                        </a:ext>
                      </a:extLst>
                    </a:blip>
                    <a:stretch>
                      <a:fillRect/>
                    </a:stretch>
                  </pic:blipFill>
                  <pic:spPr>
                    <a:xfrm>
                      <a:off x="0" y="0"/>
                      <a:ext cx="2657846" cy="952633"/>
                    </a:xfrm>
                    <a:prstGeom prst="rect">
                      <a:avLst/>
                    </a:prstGeom>
                  </pic:spPr>
                </pic:pic>
              </a:graphicData>
            </a:graphic>
            <wp14:sizeRelH relativeFrom="page">
              <wp14:pctWidth>0</wp14:pctWidth>
            </wp14:sizeRelH>
            <wp14:sizeRelV relativeFrom="page">
              <wp14:pctHeight>0</wp14:pctHeight>
            </wp14:sizeRelV>
          </wp:anchor>
        </w:drawing>
      </w:r>
    </w:p>
    <w:p w14:paraId="6B27CA17" w14:textId="77777777" w:rsidR="00F61E2B" w:rsidRDefault="00F61E2B" w:rsidP="00994221"/>
    <w:p w14:paraId="171CDE15" w14:textId="77777777" w:rsidR="00F61E2B" w:rsidRDefault="00F61E2B" w:rsidP="00994221"/>
    <w:p w14:paraId="62177ACA" w14:textId="77777777" w:rsidR="00F61E2B" w:rsidRDefault="00F61E2B" w:rsidP="00994221"/>
    <w:p w14:paraId="415B980D" w14:textId="77777777" w:rsidR="00F61E2B" w:rsidRDefault="00F61E2B" w:rsidP="00994221"/>
    <w:p w14:paraId="6F303B1F" w14:textId="541F2A99" w:rsidR="002E4369" w:rsidRDefault="00F61E2B" w:rsidP="00994221">
      <w:r>
        <w:t>Database: allows to consult the compounds present in the database and to add new compounds. Show the changes: when is On, it makes possible to follow the evolution of the calculated reflectivity curve when some parameters are modified.</w:t>
      </w:r>
    </w:p>
    <w:p w14:paraId="59A424EF" w14:textId="29B3CDA5" w:rsidR="00F61E2B" w:rsidRDefault="00F61E2B" w:rsidP="00994221">
      <w:r>
        <w:t>Show the changes: when is On, it makes possible to follow the evolution of the calculated reflectivity curve when some parameters are modified</w:t>
      </w:r>
    </w:p>
    <w:p w14:paraId="3EBE34FB" w14:textId="3D87EC4E" w:rsidR="00F61E2B" w:rsidRDefault="00F61E2B" w:rsidP="00994221">
      <w:r w:rsidRPr="00F61E2B">
        <w:lastRenderedPageBreak/>
        <w:drawing>
          <wp:inline distT="0" distB="0" distL="0" distR="0" wp14:anchorId="22814B7F" wp14:editId="39D66FA3">
            <wp:extent cx="5943600" cy="3549015"/>
            <wp:effectExtent l="0" t="0" r="0" b="0"/>
            <wp:docPr id="15144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95784" name=""/>
                    <pic:cNvPicPr/>
                  </pic:nvPicPr>
                  <pic:blipFill>
                    <a:blip r:embed="rId22"/>
                    <a:stretch>
                      <a:fillRect/>
                    </a:stretch>
                  </pic:blipFill>
                  <pic:spPr>
                    <a:xfrm>
                      <a:off x="0" y="0"/>
                      <a:ext cx="5943600" cy="3549015"/>
                    </a:xfrm>
                    <a:prstGeom prst="rect">
                      <a:avLst/>
                    </a:prstGeom>
                  </pic:spPr>
                </pic:pic>
              </a:graphicData>
            </a:graphic>
          </wp:inline>
        </w:drawing>
      </w:r>
    </w:p>
    <w:p w14:paraId="383EEAF5" w14:textId="46DBBDD4" w:rsidR="00F61E2B" w:rsidRDefault="00F61E2B" w:rsidP="00F61E2B"/>
    <w:p w14:paraId="33D52895" w14:textId="77777777" w:rsidR="000C45A7" w:rsidRDefault="000C45A7" w:rsidP="00F61E2B"/>
    <w:p w14:paraId="18C81A0D" w14:textId="77777777" w:rsidR="000C45A7" w:rsidRDefault="000C45A7" w:rsidP="00F61E2B"/>
    <w:p w14:paraId="01F408A3" w14:textId="77777777" w:rsidR="000C45A7" w:rsidRDefault="000C45A7" w:rsidP="00F61E2B"/>
    <w:p w14:paraId="491E5113" w14:textId="77777777" w:rsidR="000C45A7" w:rsidRDefault="000C45A7" w:rsidP="00F61E2B"/>
    <w:p w14:paraId="4F6880A2" w14:textId="77777777" w:rsidR="000C45A7" w:rsidRDefault="000C45A7" w:rsidP="00F61E2B"/>
    <w:p w14:paraId="3E817E9B" w14:textId="77777777" w:rsidR="000C45A7" w:rsidRPr="00F61E2B" w:rsidRDefault="000C45A7" w:rsidP="00F61E2B"/>
    <w:p w14:paraId="1C89C71B" w14:textId="7DC21E67" w:rsidR="00B05A73" w:rsidRDefault="00B66055" w:rsidP="000745EA">
      <w:pPr>
        <w:pStyle w:val="Heading1"/>
        <w:numPr>
          <w:ilvl w:val="0"/>
          <w:numId w:val="2"/>
        </w:numPr>
      </w:pPr>
      <w:bookmarkStart w:id="9" w:name="_Toc139009438"/>
      <w:r>
        <w:lastRenderedPageBreak/>
        <w:t>Experiment</w:t>
      </w:r>
      <w:bookmarkEnd w:id="9"/>
    </w:p>
    <w:p w14:paraId="2CFE851C" w14:textId="382E5DFC" w:rsidR="000C45A7" w:rsidRDefault="000C45A7" w:rsidP="000C45A7">
      <w:r>
        <w:rPr>
          <w:noProof/>
        </w:rPr>
        <w:drawing>
          <wp:inline distT="0" distB="0" distL="0" distR="0" wp14:anchorId="4E555191" wp14:editId="0B0D8D7D">
            <wp:extent cx="5943600" cy="2774950"/>
            <wp:effectExtent l="0" t="0" r="0" b="6350"/>
            <wp:docPr id="1632587387" name="Picture 1" descr="Figure 1 from Characterizing the Nanoscale Layers of Tomorrow___s  Electronics An Application of Fourier Analysi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Characterizing the Nanoscale Layers of Tomorrow___s  Electronics An Application of Fourier Analysis | Semantic Schol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02DB336F" w14:textId="1E1554CE" w:rsidR="000C45A7" w:rsidRDefault="004E6E5D" w:rsidP="004E6E5D">
      <w:pPr>
        <w:pStyle w:val="ListParagraph"/>
        <w:numPr>
          <w:ilvl w:val="0"/>
          <w:numId w:val="20"/>
        </w:numPr>
      </w:pPr>
      <w:r>
        <w:t>T</w:t>
      </w:r>
      <w:r w:rsidR="00B66055">
        <w:t xml:space="preserve">o perform XRR on copper films of nanometer thickness on Kapton </w:t>
      </w:r>
      <w:proofErr w:type="gramStart"/>
      <w:r w:rsidR="00B66055">
        <w:t>substrate</w:t>
      </w:r>
      <w:r w:rsidR="008A68AF">
        <w:t>(</w:t>
      </w:r>
      <w:proofErr w:type="gramEnd"/>
      <w:r w:rsidR="008A68AF">
        <w:t>Sample Size 30mm)</w:t>
      </w:r>
    </w:p>
    <w:p w14:paraId="70F1C32F" w14:textId="00308061" w:rsidR="00B66055" w:rsidRDefault="00B66055" w:rsidP="004E6E5D">
      <w:pPr>
        <w:pStyle w:val="ListParagraph"/>
        <w:numPr>
          <w:ilvl w:val="0"/>
          <w:numId w:val="21"/>
        </w:numPr>
      </w:pPr>
      <w:r>
        <w:t xml:space="preserve">Since </w:t>
      </w:r>
      <w:proofErr w:type="gramStart"/>
      <w:r>
        <w:t>Kapton</w:t>
      </w:r>
      <w:r>
        <w:t>(</w:t>
      </w:r>
      <w:proofErr w:type="gramEnd"/>
      <w:r>
        <w:t>density 1.42g/cm3).</w:t>
      </w:r>
      <w:r>
        <w:t xml:space="preserve"> is not available in the </w:t>
      </w:r>
      <w:proofErr w:type="spellStart"/>
      <w:proofErr w:type="gramStart"/>
      <w:r>
        <w:t>database,it</w:t>
      </w:r>
      <w:proofErr w:type="spellEnd"/>
      <w:proofErr w:type="gramEnd"/>
      <w:r>
        <w:t xml:space="preserve"> can be added (refer </w:t>
      </w:r>
      <w:hyperlink w:anchor="_Region3(Parameters_used_to" w:history="1">
        <w:r w:rsidRPr="00B66055">
          <w:rPr>
            <w:rStyle w:val="Hyperlink"/>
          </w:rPr>
          <w:t>3</w:t>
        </w:r>
        <w:r w:rsidRPr="00B66055">
          <w:rPr>
            <w:rStyle w:val="Hyperlink"/>
          </w:rPr>
          <w:t>.</w:t>
        </w:r>
        <w:r w:rsidRPr="00B66055">
          <w:rPr>
            <w:rStyle w:val="Hyperlink"/>
          </w:rPr>
          <w:t>2</w:t>
        </w:r>
      </w:hyperlink>
      <w:r>
        <w:t>)</w:t>
      </w:r>
    </w:p>
    <w:p w14:paraId="26748421" w14:textId="3D243863" w:rsidR="00BA0539" w:rsidRDefault="00BA0539" w:rsidP="004E6E5D">
      <w:pPr>
        <w:pStyle w:val="ListParagraph"/>
        <w:numPr>
          <w:ilvl w:val="0"/>
          <w:numId w:val="21"/>
        </w:numPr>
      </w:pPr>
      <w:r>
        <w:t xml:space="preserve">With an experimental </w:t>
      </w:r>
      <w:proofErr w:type="spellStart"/>
      <w:proofErr w:type="gramStart"/>
      <w:r>
        <w:t>setup,we</w:t>
      </w:r>
      <w:proofErr w:type="spellEnd"/>
      <w:proofErr w:type="gramEnd"/>
      <w:r>
        <w:t xml:space="preserve"> can operate the instruments with a least count of 0.001 </w:t>
      </w:r>
      <w:proofErr w:type="spellStart"/>
      <w:r>
        <w:t>degree,so</w:t>
      </w:r>
      <w:proofErr w:type="spellEnd"/>
      <w:r>
        <w:t xml:space="preserve"> let us select this value as our step and resolution.</w:t>
      </w:r>
    </w:p>
    <w:p w14:paraId="26B82157" w14:textId="690BA938" w:rsidR="00BA0539" w:rsidRDefault="00BA0539" w:rsidP="00BA0539">
      <w:pPr>
        <w:pStyle w:val="ListParagraph"/>
        <w:numPr>
          <w:ilvl w:val="0"/>
          <w:numId w:val="21"/>
        </w:numPr>
      </w:pPr>
      <w:r>
        <w:t xml:space="preserve">Let us operate with the incident angle ranging from </w:t>
      </w:r>
      <w:r w:rsidR="004231DF">
        <w:t>2</w:t>
      </w:r>
      <w:r>
        <w:t xml:space="preserve"> degree to </w:t>
      </w:r>
      <w:r w:rsidR="004231DF">
        <w:t>4</w:t>
      </w:r>
      <w:r>
        <w:t xml:space="preserve"> </w:t>
      </w:r>
      <w:proofErr w:type="gramStart"/>
      <w:r>
        <w:t>degree(</w:t>
      </w:r>
      <w:proofErr w:type="gramEnd"/>
      <w:r>
        <w:t xml:space="preserve">therefore </w:t>
      </w:r>
      <w:proofErr w:type="spellStart"/>
      <w:r>
        <w:t>qz</w:t>
      </w:r>
      <w:proofErr w:type="spellEnd"/>
      <w:r>
        <w:t xml:space="preserve"> will range from </w:t>
      </w:r>
      <w:r w:rsidR="004231DF" w:rsidRPr="00350F3B">
        <w:t>0.36546667484</w:t>
      </w:r>
      <w:r w:rsidRPr="00BA0539">
        <w:t xml:space="preserve">to </w:t>
      </w:r>
      <w:r w:rsidR="00350F3B" w:rsidRPr="00350F3B">
        <w:t>0.73048808485</w:t>
      </w:r>
      <w:r w:rsidRPr="00BA0539">
        <w:t>)</w:t>
      </w:r>
      <w:r>
        <w:t>.</w:t>
      </w:r>
    </w:p>
    <w:p w14:paraId="6F161E8E" w14:textId="3C2B1487" w:rsidR="00BA0539" w:rsidRDefault="00BA0539" w:rsidP="004E6E5D">
      <w:pPr>
        <w:pStyle w:val="ListParagraph"/>
        <w:numPr>
          <w:ilvl w:val="0"/>
          <w:numId w:val="21"/>
        </w:numPr>
      </w:pPr>
      <w:r>
        <w:t>The energy of the beam will be 10KeV. Since we are using a collimator of size 2</w:t>
      </w:r>
      <w:proofErr w:type="gramStart"/>
      <w:r>
        <w:t>cm,</w:t>
      </w:r>
      <w:r w:rsidR="008A68AF">
        <w:t>beam</w:t>
      </w:r>
      <w:proofErr w:type="gramEnd"/>
      <w:r w:rsidR="008A68AF">
        <w:t xml:space="preserve"> size is 4000um.</w:t>
      </w:r>
    </w:p>
    <w:p w14:paraId="637425E2" w14:textId="3D50C3C5" w:rsidR="004E6E5D" w:rsidRDefault="004E6E5D" w:rsidP="004E6E5D">
      <w:pPr>
        <w:pStyle w:val="ListParagraph"/>
        <w:numPr>
          <w:ilvl w:val="0"/>
          <w:numId w:val="21"/>
        </w:numPr>
      </w:pPr>
      <w:r w:rsidRPr="008A68AF">
        <w:drawing>
          <wp:anchor distT="0" distB="0" distL="114300" distR="114300" simplePos="0" relativeHeight="251683840" behindDoc="1" locked="0" layoutInCell="1" allowOverlap="1" wp14:anchorId="568B50CE" wp14:editId="7BD2F224">
            <wp:simplePos x="0" y="0"/>
            <wp:positionH relativeFrom="column">
              <wp:posOffset>380213</wp:posOffset>
            </wp:positionH>
            <wp:positionV relativeFrom="paragraph">
              <wp:posOffset>208331</wp:posOffset>
            </wp:positionV>
            <wp:extent cx="5943600" cy="765175"/>
            <wp:effectExtent l="0" t="0" r="0" b="0"/>
            <wp:wrapTight wrapText="bothSides">
              <wp:wrapPolygon edited="0">
                <wp:start x="0" y="0"/>
                <wp:lineTo x="0" y="20973"/>
                <wp:lineTo x="21531" y="20973"/>
                <wp:lineTo x="21531" y="0"/>
                <wp:lineTo x="0" y="0"/>
              </wp:wrapPolygon>
            </wp:wrapTight>
            <wp:docPr id="208811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17936"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14:sizeRelH relativeFrom="page">
              <wp14:pctWidth>0</wp14:pctWidth>
            </wp14:sizeRelH>
            <wp14:sizeRelV relativeFrom="page">
              <wp14:pctHeight>0</wp14:pctHeight>
            </wp14:sizeRelV>
          </wp:anchor>
        </w:drawing>
      </w:r>
      <w:r>
        <w:t>For a copper film of thickness 100</w:t>
      </w:r>
      <w:proofErr w:type="gramStart"/>
      <w:r>
        <w:t>nm,the</w:t>
      </w:r>
      <w:proofErr w:type="gramEnd"/>
      <w:r>
        <w:t xml:space="preserve"> plot obtained is shown below</w:t>
      </w:r>
    </w:p>
    <w:p w14:paraId="79D46002" w14:textId="7D5A1BC2" w:rsidR="004E6E5D" w:rsidRDefault="004E6E5D" w:rsidP="004E6E5D">
      <w:pPr>
        <w:pStyle w:val="ListParagraph"/>
        <w:ind w:left="1319"/>
      </w:pPr>
      <w:r w:rsidRPr="00BA0539">
        <w:lastRenderedPageBreak/>
        <w:drawing>
          <wp:inline distT="0" distB="0" distL="0" distR="0" wp14:anchorId="04E7ECEC" wp14:editId="5078CE8F">
            <wp:extent cx="4344670" cy="2889504"/>
            <wp:effectExtent l="0" t="0" r="0" b="6350"/>
            <wp:docPr id="202066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2030" name=""/>
                    <pic:cNvPicPr/>
                  </pic:nvPicPr>
                  <pic:blipFill>
                    <a:blip r:embed="rId25"/>
                    <a:stretch>
                      <a:fillRect/>
                    </a:stretch>
                  </pic:blipFill>
                  <pic:spPr>
                    <a:xfrm>
                      <a:off x="0" y="0"/>
                      <a:ext cx="4365655" cy="2903460"/>
                    </a:xfrm>
                    <a:prstGeom prst="rect">
                      <a:avLst/>
                    </a:prstGeom>
                  </pic:spPr>
                </pic:pic>
              </a:graphicData>
            </a:graphic>
          </wp:inline>
        </w:drawing>
      </w:r>
    </w:p>
    <w:p w14:paraId="01A01A3C" w14:textId="77777777" w:rsidR="008A68AF" w:rsidRDefault="008A68AF" w:rsidP="00BA0539"/>
    <w:p w14:paraId="1DF6AD9B" w14:textId="48144813" w:rsidR="00BA0539" w:rsidRDefault="00BA0539" w:rsidP="00BA0539"/>
    <w:p w14:paraId="2A59AEA1" w14:textId="261E8C03" w:rsidR="008A68AF" w:rsidRPr="00BA0539" w:rsidRDefault="008A68AF" w:rsidP="00BA0539"/>
    <w:p w14:paraId="34D27178" w14:textId="0A6A938A" w:rsidR="00B66055" w:rsidRDefault="00B66055" w:rsidP="000C45A7"/>
    <w:p w14:paraId="58B609DA" w14:textId="4742F533" w:rsidR="008A68AF" w:rsidRDefault="008A68AF" w:rsidP="004E6E5D">
      <w:pPr>
        <w:pStyle w:val="ListParagraph"/>
        <w:numPr>
          <w:ilvl w:val="0"/>
          <w:numId w:val="20"/>
        </w:numPr>
      </w:pPr>
      <w:r>
        <w:t xml:space="preserve">Now let us find the thickness of the sample from the plot </w:t>
      </w:r>
      <w:proofErr w:type="spellStart"/>
      <w:proofErr w:type="gramStart"/>
      <w:r>
        <w:t>obtained,to</w:t>
      </w:r>
      <w:proofErr w:type="spellEnd"/>
      <w:proofErr w:type="gramEnd"/>
      <w:r>
        <w:t xml:space="preserve"> verify that the experiment , if we work with these parameters would provide accurate results.</w:t>
      </w:r>
    </w:p>
    <w:p w14:paraId="070B5336" w14:textId="53BCFFDC" w:rsidR="004231DF" w:rsidRDefault="004E6E5D" w:rsidP="000C45A7">
      <w:r>
        <w:t xml:space="preserve">                </w:t>
      </w:r>
      <w:r w:rsidR="004231DF">
        <w:t>For this we need to-</w:t>
      </w:r>
    </w:p>
    <w:p w14:paraId="28891846" w14:textId="7709794D" w:rsidR="008A68AF" w:rsidRDefault="004E6E5D" w:rsidP="004E6E5D">
      <w:pPr>
        <w:pStyle w:val="ListParagraph"/>
        <w:numPr>
          <w:ilvl w:val="0"/>
          <w:numId w:val="23"/>
        </w:numPr>
      </w:pPr>
      <w:r>
        <w:t>Sa</w:t>
      </w:r>
      <w:r w:rsidR="004231DF">
        <w:t xml:space="preserve">ve the file </w:t>
      </w:r>
    </w:p>
    <w:p w14:paraId="248851F9" w14:textId="54A578D6" w:rsidR="004231DF" w:rsidRDefault="004231DF" w:rsidP="004E6E5D">
      <w:pPr>
        <w:pStyle w:val="ListParagraph"/>
        <w:numPr>
          <w:ilvl w:val="0"/>
          <w:numId w:val="23"/>
        </w:numPr>
      </w:pPr>
      <w:r>
        <w:t>Load the saved datafile</w:t>
      </w:r>
    </w:p>
    <w:p w14:paraId="637327D2" w14:textId="14FCF673" w:rsidR="004231DF" w:rsidRDefault="004231DF" w:rsidP="004E6E5D">
      <w:pPr>
        <w:pStyle w:val="ListParagraph"/>
        <w:numPr>
          <w:ilvl w:val="0"/>
          <w:numId w:val="23"/>
        </w:numPr>
      </w:pPr>
      <w:r>
        <w:t>G</w:t>
      </w:r>
      <w:r w:rsidR="004E6E5D">
        <w:t>o</w:t>
      </w:r>
      <w:r>
        <w:t xml:space="preserve"> to Calculation </w:t>
      </w:r>
      <w:proofErr w:type="spellStart"/>
      <w:r>
        <w:t>menubar</w:t>
      </w:r>
      <w:proofErr w:type="spellEnd"/>
      <w:r>
        <w:t xml:space="preserve"> and select FFT</w:t>
      </w:r>
    </w:p>
    <w:p w14:paraId="543A4DC9" w14:textId="56234F3F" w:rsidR="004231DF" w:rsidRDefault="00350F3B" w:rsidP="004231DF">
      <w:pPr>
        <w:pStyle w:val="ListParagraph"/>
        <w:ind w:left="770"/>
      </w:pPr>
      <w:r w:rsidRPr="004231DF">
        <w:lastRenderedPageBreak/>
        <w:drawing>
          <wp:anchor distT="0" distB="0" distL="114300" distR="114300" simplePos="0" relativeHeight="251678720" behindDoc="1" locked="0" layoutInCell="1" allowOverlap="1" wp14:anchorId="654E751A" wp14:editId="2F1C5F6C">
            <wp:simplePos x="0" y="0"/>
            <wp:positionH relativeFrom="column">
              <wp:posOffset>1329055</wp:posOffset>
            </wp:positionH>
            <wp:positionV relativeFrom="paragraph">
              <wp:posOffset>10795</wp:posOffset>
            </wp:positionV>
            <wp:extent cx="5334635" cy="3166110"/>
            <wp:effectExtent l="0" t="0" r="0" b="0"/>
            <wp:wrapTight wrapText="bothSides">
              <wp:wrapPolygon edited="0">
                <wp:start x="0" y="0"/>
                <wp:lineTo x="0" y="21444"/>
                <wp:lineTo x="21520" y="21444"/>
                <wp:lineTo x="21520" y="0"/>
                <wp:lineTo x="0" y="0"/>
              </wp:wrapPolygon>
            </wp:wrapTight>
            <wp:docPr id="204026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8335" name=""/>
                    <pic:cNvPicPr/>
                  </pic:nvPicPr>
                  <pic:blipFill>
                    <a:blip r:embed="rId26">
                      <a:extLst>
                        <a:ext uri="{28A0092B-C50C-407E-A947-70E740481C1C}">
                          <a14:useLocalDpi xmlns:a14="http://schemas.microsoft.com/office/drawing/2010/main" val="0"/>
                        </a:ext>
                      </a:extLst>
                    </a:blip>
                    <a:stretch>
                      <a:fillRect/>
                    </a:stretch>
                  </pic:blipFill>
                  <pic:spPr>
                    <a:xfrm>
                      <a:off x="0" y="0"/>
                      <a:ext cx="5334635" cy="3166110"/>
                    </a:xfrm>
                    <a:prstGeom prst="rect">
                      <a:avLst/>
                    </a:prstGeom>
                  </pic:spPr>
                </pic:pic>
              </a:graphicData>
            </a:graphic>
            <wp14:sizeRelH relativeFrom="page">
              <wp14:pctWidth>0</wp14:pctWidth>
            </wp14:sizeRelH>
            <wp14:sizeRelV relativeFrom="page">
              <wp14:pctHeight>0</wp14:pctHeight>
            </wp14:sizeRelV>
          </wp:anchor>
        </w:drawing>
      </w:r>
      <w:r w:rsidRPr="004231DF">
        <w:drawing>
          <wp:anchor distT="0" distB="0" distL="114300" distR="114300" simplePos="0" relativeHeight="251679744" behindDoc="1" locked="0" layoutInCell="1" allowOverlap="1" wp14:anchorId="0FB7526C" wp14:editId="628B6DE9">
            <wp:simplePos x="0" y="0"/>
            <wp:positionH relativeFrom="margin">
              <wp:align>left</wp:align>
            </wp:positionH>
            <wp:positionV relativeFrom="paragraph">
              <wp:posOffset>78105</wp:posOffset>
            </wp:positionV>
            <wp:extent cx="1284605" cy="2187575"/>
            <wp:effectExtent l="0" t="0" r="0" b="3175"/>
            <wp:wrapTight wrapText="bothSides">
              <wp:wrapPolygon edited="0">
                <wp:start x="0" y="0"/>
                <wp:lineTo x="0" y="21443"/>
                <wp:lineTo x="21141" y="21443"/>
                <wp:lineTo x="21141" y="0"/>
                <wp:lineTo x="0" y="0"/>
              </wp:wrapPolygon>
            </wp:wrapTight>
            <wp:docPr id="57422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6968" name=""/>
                    <pic:cNvPicPr/>
                  </pic:nvPicPr>
                  <pic:blipFill>
                    <a:blip r:embed="rId27">
                      <a:extLst>
                        <a:ext uri="{28A0092B-C50C-407E-A947-70E740481C1C}">
                          <a14:useLocalDpi xmlns:a14="http://schemas.microsoft.com/office/drawing/2010/main" val="0"/>
                        </a:ext>
                      </a:extLst>
                    </a:blip>
                    <a:stretch>
                      <a:fillRect/>
                    </a:stretch>
                  </pic:blipFill>
                  <pic:spPr>
                    <a:xfrm>
                      <a:off x="0" y="0"/>
                      <a:ext cx="1287714" cy="2193125"/>
                    </a:xfrm>
                    <a:prstGeom prst="rect">
                      <a:avLst/>
                    </a:prstGeom>
                  </pic:spPr>
                </pic:pic>
              </a:graphicData>
            </a:graphic>
            <wp14:sizeRelH relativeFrom="page">
              <wp14:pctWidth>0</wp14:pctWidth>
            </wp14:sizeRelH>
            <wp14:sizeRelV relativeFrom="page">
              <wp14:pctHeight>0</wp14:pctHeight>
            </wp14:sizeRelV>
          </wp:anchor>
        </w:drawing>
      </w:r>
    </w:p>
    <w:p w14:paraId="2F8F44C8" w14:textId="77777777" w:rsidR="00350F3B" w:rsidRDefault="00350F3B" w:rsidP="004231DF">
      <w:pPr>
        <w:pStyle w:val="ListParagraph"/>
        <w:ind w:left="770"/>
      </w:pPr>
    </w:p>
    <w:p w14:paraId="2D2E8BF3" w14:textId="624C363E" w:rsidR="00350F3B" w:rsidRDefault="00350F3B" w:rsidP="004231DF">
      <w:pPr>
        <w:pStyle w:val="ListParagraph"/>
        <w:ind w:left="770"/>
      </w:pPr>
    </w:p>
    <w:p w14:paraId="53EC0D97" w14:textId="77777777" w:rsidR="00350F3B" w:rsidRDefault="00350F3B" w:rsidP="004231DF">
      <w:pPr>
        <w:pStyle w:val="ListParagraph"/>
        <w:ind w:left="770"/>
      </w:pPr>
    </w:p>
    <w:p w14:paraId="1B5D5F93" w14:textId="77777777" w:rsidR="00350F3B" w:rsidRDefault="00350F3B" w:rsidP="004231DF">
      <w:pPr>
        <w:pStyle w:val="ListParagraph"/>
        <w:ind w:left="770"/>
      </w:pPr>
    </w:p>
    <w:p w14:paraId="6E6CC948" w14:textId="77777777" w:rsidR="00350F3B" w:rsidRDefault="00350F3B" w:rsidP="004231DF">
      <w:pPr>
        <w:pStyle w:val="ListParagraph"/>
        <w:ind w:left="770"/>
      </w:pPr>
    </w:p>
    <w:p w14:paraId="3A0B22FB" w14:textId="76793A22" w:rsidR="004231DF" w:rsidRDefault="004231DF" w:rsidP="004E6E5D">
      <w:pPr>
        <w:pStyle w:val="ListParagraph"/>
        <w:numPr>
          <w:ilvl w:val="0"/>
          <w:numId w:val="20"/>
        </w:numPr>
      </w:pPr>
      <w:r>
        <w:t xml:space="preserve">In the plot </w:t>
      </w:r>
      <w:proofErr w:type="gramStart"/>
      <w:r>
        <w:t>above ,</w:t>
      </w:r>
      <w:proofErr w:type="gramEnd"/>
      <w:r>
        <w:t xml:space="preserve"> we can </w:t>
      </w:r>
      <w:proofErr w:type="spellStart"/>
      <w:r>
        <w:t>can</w:t>
      </w:r>
      <w:proofErr w:type="spellEnd"/>
      <w:r>
        <w:t xml:space="preserve"> see that there is a peak at z=1000A(100nm),which corresponds to the thickness of the </w:t>
      </w:r>
      <w:r w:rsidR="00350F3B">
        <w:t xml:space="preserve">sample. </w:t>
      </w:r>
    </w:p>
    <w:p w14:paraId="00EF633E" w14:textId="0EEC1F42" w:rsidR="00B66055" w:rsidRPr="000C45A7" w:rsidRDefault="00B66055" w:rsidP="000C45A7"/>
    <w:p w14:paraId="524DFFD3" w14:textId="56A70028" w:rsidR="00631759" w:rsidRDefault="00350F3B" w:rsidP="00631759">
      <w:pPr>
        <w:pStyle w:val="Heading1"/>
        <w:numPr>
          <w:ilvl w:val="0"/>
          <w:numId w:val="2"/>
        </w:numPr>
      </w:pPr>
      <w:bookmarkStart w:id="10" w:name="_Toc139009439"/>
      <w:r>
        <w:t>Limitations</w:t>
      </w:r>
      <w:bookmarkEnd w:id="10"/>
    </w:p>
    <w:p w14:paraId="02857B0D" w14:textId="3C1EDD8E" w:rsidR="00631759" w:rsidRDefault="00631759" w:rsidP="00631759"/>
    <w:p w14:paraId="01464F9E" w14:textId="090D3D82" w:rsidR="00631759" w:rsidRDefault="00062B95" w:rsidP="00062B95">
      <w:pPr>
        <w:pStyle w:val="ListParagraph"/>
        <w:numPr>
          <w:ilvl w:val="0"/>
          <w:numId w:val="17"/>
        </w:numPr>
      </w:pPr>
      <w:r>
        <w:t xml:space="preserve">The software is unable to compute the </w:t>
      </w:r>
      <w:proofErr w:type="spellStart"/>
      <w:r>
        <w:t>fourier</w:t>
      </w:r>
      <w:proofErr w:type="spellEnd"/>
      <w:r>
        <w:t xml:space="preserve"> transform for larger </w:t>
      </w:r>
      <w:proofErr w:type="gramStart"/>
      <w:r>
        <w:t>angles(</w:t>
      </w:r>
      <w:proofErr w:type="gramEnd"/>
      <w:r>
        <w:t xml:space="preserve">or </w:t>
      </w:r>
      <w:proofErr w:type="spellStart"/>
      <w:r>
        <w:t>qz</w:t>
      </w:r>
      <w:proofErr w:type="spellEnd"/>
      <w:r>
        <w:t>)</w:t>
      </w:r>
    </w:p>
    <w:p w14:paraId="111FD2B0" w14:textId="1D01E741" w:rsidR="00062B95" w:rsidRDefault="00062B95" w:rsidP="00062B95">
      <w:pPr>
        <w:pStyle w:val="ListParagraph"/>
        <w:numPr>
          <w:ilvl w:val="0"/>
          <w:numId w:val="17"/>
        </w:numPr>
      </w:pPr>
      <w:r>
        <w:t xml:space="preserve">Peaks are not obtained for lager steps or </w:t>
      </w:r>
      <w:proofErr w:type="gramStart"/>
      <w:r>
        <w:t>resolution .</w:t>
      </w:r>
      <w:proofErr w:type="gramEnd"/>
    </w:p>
    <w:p w14:paraId="16F74279" w14:textId="569C8D4A" w:rsidR="00062B95" w:rsidRDefault="00062B95" w:rsidP="00062B95">
      <w:pPr>
        <w:pStyle w:val="ListParagraph"/>
        <w:numPr>
          <w:ilvl w:val="0"/>
          <w:numId w:val="18"/>
        </w:numPr>
      </w:pPr>
      <w:r>
        <w:t>For 0.1 step size-</w:t>
      </w:r>
    </w:p>
    <w:p w14:paraId="3ED377FC" w14:textId="4F02093E" w:rsidR="00062B95" w:rsidRDefault="00062B95" w:rsidP="00062B95">
      <w:pPr>
        <w:pStyle w:val="ListParagraph"/>
        <w:ind w:left="1440"/>
      </w:pPr>
    </w:p>
    <w:p w14:paraId="57F746E0" w14:textId="1C297727" w:rsidR="00062B95" w:rsidRDefault="00062B95" w:rsidP="00062B95">
      <w:pPr>
        <w:pStyle w:val="ListParagraph"/>
      </w:pPr>
      <w:r w:rsidRPr="00062B95">
        <w:lastRenderedPageBreak/>
        <w:drawing>
          <wp:anchor distT="0" distB="0" distL="114300" distR="114300" simplePos="0" relativeHeight="251680768" behindDoc="1" locked="0" layoutInCell="1" allowOverlap="1" wp14:anchorId="41D8E92F" wp14:editId="504C69D0">
            <wp:simplePos x="0" y="0"/>
            <wp:positionH relativeFrom="column">
              <wp:posOffset>1330202</wp:posOffset>
            </wp:positionH>
            <wp:positionV relativeFrom="paragraph">
              <wp:posOffset>-142477</wp:posOffset>
            </wp:positionV>
            <wp:extent cx="4461510" cy="2796540"/>
            <wp:effectExtent l="0" t="0" r="0" b="3810"/>
            <wp:wrapTight wrapText="bothSides">
              <wp:wrapPolygon edited="0">
                <wp:start x="0" y="0"/>
                <wp:lineTo x="0" y="21482"/>
                <wp:lineTo x="21489" y="21482"/>
                <wp:lineTo x="21489" y="0"/>
                <wp:lineTo x="0" y="0"/>
              </wp:wrapPolygon>
            </wp:wrapTight>
            <wp:docPr id="156902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6532" name=""/>
                    <pic:cNvPicPr/>
                  </pic:nvPicPr>
                  <pic:blipFill>
                    <a:blip r:embed="rId28">
                      <a:extLst>
                        <a:ext uri="{28A0092B-C50C-407E-A947-70E740481C1C}">
                          <a14:useLocalDpi xmlns:a14="http://schemas.microsoft.com/office/drawing/2010/main" val="0"/>
                        </a:ext>
                      </a:extLst>
                    </a:blip>
                    <a:stretch>
                      <a:fillRect/>
                    </a:stretch>
                  </pic:blipFill>
                  <pic:spPr>
                    <a:xfrm>
                      <a:off x="0" y="0"/>
                      <a:ext cx="4461510" cy="2796540"/>
                    </a:xfrm>
                    <a:prstGeom prst="rect">
                      <a:avLst/>
                    </a:prstGeom>
                  </pic:spPr>
                </pic:pic>
              </a:graphicData>
            </a:graphic>
            <wp14:sizeRelH relativeFrom="page">
              <wp14:pctWidth>0</wp14:pctWidth>
            </wp14:sizeRelH>
            <wp14:sizeRelV relativeFrom="page">
              <wp14:pctHeight>0</wp14:pctHeight>
            </wp14:sizeRelV>
          </wp:anchor>
        </w:drawing>
      </w:r>
    </w:p>
    <w:p w14:paraId="5D8BA349" w14:textId="77777777" w:rsidR="00062B95" w:rsidRPr="00631759" w:rsidRDefault="00062B95" w:rsidP="00062B95">
      <w:pPr>
        <w:pStyle w:val="ListParagraph"/>
      </w:pPr>
    </w:p>
    <w:sectPr w:rsidR="00062B95" w:rsidRPr="0063175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1129" w14:textId="77777777" w:rsidR="00676E9C" w:rsidRDefault="00676E9C" w:rsidP="002E4369">
      <w:pPr>
        <w:spacing w:after="0" w:line="240" w:lineRule="auto"/>
      </w:pPr>
      <w:r>
        <w:separator/>
      </w:r>
    </w:p>
  </w:endnote>
  <w:endnote w:type="continuationSeparator" w:id="0">
    <w:p w14:paraId="6A9D194A" w14:textId="77777777" w:rsidR="00676E9C" w:rsidRDefault="00676E9C" w:rsidP="002E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354F" w14:textId="77777777" w:rsidR="00676E9C" w:rsidRDefault="00676E9C" w:rsidP="002E4369">
      <w:pPr>
        <w:spacing w:after="0" w:line="240" w:lineRule="auto"/>
      </w:pPr>
      <w:r>
        <w:separator/>
      </w:r>
    </w:p>
  </w:footnote>
  <w:footnote w:type="continuationSeparator" w:id="0">
    <w:p w14:paraId="74868402" w14:textId="77777777" w:rsidR="00676E9C" w:rsidRDefault="00676E9C" w:rsidP="002E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FC3F" w14:textId="0F5E13DD" w:rsidR="002E4369" w:rsidRDefault="00C52DDA">
    <w:pPr>
      <w:pStyle w:val="Header"/>
      <w:pBdr>
        <w:bottom w:val="single" w:sz="4" w:space="1" w:color="D9D9D9" w:themeColor="background1" w:themeShade="D9"/>
      </w:pBdr>
      <w:jc w:val="right"/>
      <w:rPr>
        <w:b/>
        <w:bCs/>
      </w:rPr>
    </w:pPr>
    <w:r>
      <w:rPr>
        <w:color w:val="7F7F7F" w:themeColor="background1" w:themeShade="7F"/>
        <w:spacing w:val="60"/>
      </w:rPr>
      <w:t xml:space="preserve"> </w:t>
    </w:r>
    <w:r w:rsidRPr="00C52DDA">
      <w:rPr>
        <w:color w:val="7F7F7F" w:themeColor="background1" w:themeShade="7F"/>
        <w:spacing w:val="60"/>
      </w:rPr>
      <w:t>https://reflex.irdl.fr/Reflex/</w:t>
    </w:r>
    <w:r>
      <w:rPr>
        <w:color w:val="7F7F7F" w:themeColor="background1" w:themeShade="7F"/>
        <w:spacing w:val="60"/>
      </w:rPr>
      <w:t xml:space="preserve">                </w:t>
    </w:r>
    <w:sdt>
      <w:sdtPr>
        <w:rPr>
          <w:color w:val="7F7F7F" w:themeColor="background1" w:themeShade="7F"/>
          <w:spacing w:val="60"/>
        </w:rPr>
        <w:id w:val="1249692208"/>
        <w:docPartObj>
          <w:docPartGallery w:val="Page Numbers (Top of Page)"/>
          <w:docPartUnique/>
        </w:docPartObj>
      </w:sdtPr>
      <w:sdtEndPr>
        <w:rPr>
          <w:b/>
          <w:bCs/>
          <w:noProof/>
          <w:color w:val="auto"/>
          <w:spacing w:val="0"/>
        </w:rPr>
      </w:sdtEndPr>
      <w:sdtContent>
        <w:r w:rsidR="002E4369">
          <w:rPr>
            <w:color w:val="7F7F7F" w:themeColor="background1" w:themeShade="7F"/>
            <w:spacing w:val="60"/>
          </w:rPr>
          <w:t>Page</w:t>
        </w:r>
        <w:r w:rsidR="002E4369">
          <w:t xml:space="preserve"> | </w:t>
        </w:r>
        <w:r w:rsidR="002E4369">
          <w:fldChar w:fldCharType="begin"/>
        </w:r>
        <w:r w:rsidR="002E4369">
          <w:instrText xml:space="preserve"> PAGE   \* MERGEFORMAT </w:instrText>
        </w:r>
        <w:r w:rsidR="002E4369">
          <w:fldChar w:fldCharType="separate"/>
        </w:r>
        <w:r w:rsidR="002E4369">
          <w:rPr>
            <w:b/>
            <w:bCs/>
            <w:noProof/>
          </w:rPr>
          <w:t>2</w:t>
        </w:r>
        <w:r w:rsidR="002E4369">
          <w:rPr>
            <w:b/>
            <w:bCs/>
            <w:noProof/>
          </w:rPr>
          <w:fldChar w:fldCharType="end"/>
        </w:r>
      </w:sdtContent>
    </w:sdt>
  </w:p>
  <w:p w14:paraId="13CEF353" w14:textId="77777777" w:rsidR="002E4369" w:rsidRDefault="002E4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AFD"/>
    <w:multiLevelType w:val="hybridMultilevel"/>
    <w:tmpl w:val="BA0AB382"/>
    <w:lvl w:ilvl="0" w:tplc="40090003">
      <w:start w:val="1"/>
      <w:numFmt w:val="bullet"/>
      <w:lvlText w:val="o"/>
      <w:lvlJc w:val="left"/>
      <w:pPr>
        <w:ind w:left="1485" w:hanging="360"/>
      </w:pPr>
      <w:rPr>
        <w:rFonts w:ascii="Courier New" w:hAnsi="Courier New" w:cs="Courier New"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07B00BED"/>
    <w:multiLevelType w:val="multilevel"/>
    <w:tmpl w:val="AB660AC8"/>
    <w:lvl w:ilvl="0">
      <w:start w:val="1"/>
      <w:numFmt w:val="decimal"/>
      <w:lvlText w:val="%1."/>
      <w:lvlJc w:val="left"/>
      <w:pPr>
        <w:ind w:left="720"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6D2661"/>
    <w:multiLevelType w:val="hybridMultilevel"/>
    <w:tmpl w:val="86B8D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E6848"/>
    <w:multiLevelType w:val="hybridMultilevel"/>
    <w:tmpl w:val="B39E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16285"/>
    <w:multiLevelType w:val="hybridMultilevel"/>
    <w:tmpl w:val="B13CDE88"/>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5"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900DD"/>
    <w:multiLevelType w:val="hybridMultilevel"/>
    <w:tmpl w:val="80000B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5F275E"/>
    <w:multiLevelType w:val="hybridMultilevel"/>
    <w:tmpl w:val="08FE5E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C4D2F"/>
    <w:multiLevelType w:val="hybridMultilevel"/>
    <w:tmpl w:val="70D066E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9" w15:restartNumberingAfterBreak="0">
    <w:nsid w:val="39D97A2B"/>
    <w:multiLevelType w:val="hybridMultilevel"/>
    <w:tmpl w:val="2580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37597"/>
    <w:multiLevelType w:val="hybridMultilevel"/>
    <w:tmpl w:val="FCA611D4"/>
    <w:lvl w:ilvl="0" w:tplc="40090003">
      <w:start w:val="1"/>
      <w:numFmt w:val="bullet"/>
      <w:lvlText w:val="o"/>
      <w:lvlJc w:val="left"/>
      <w:pPr>
        <w:ind w:left="1319" w:hanging="360"/>
      </w:pPr>
      <w:rPr>
        <w:rFonts w:ascii="Courier New" w:hAnsi="Courier New" w:cs="Courier New"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1" w15:restartNumberingAfterBreak="0">
    <w:nsid w:val="40AF42CB"/>
    <w:multiLevelType w:val="hybridMultilevel"/>
    <w:tmpl w:val="B56EDEDA"/>
    <w:lvl w:ilvl="0" w:tplc="04090001">
      <w:start w:val="1"/>
      <w:numFmt w:val="bullet"/>
      <w:lvlText w:val=""/>
      <w:lvlJc w:val="left"/>
      <w:pPr>
        <w:ind w:left="720" w:hanging="360"/>
      </w:pPr>
      <w:rPr>
        <w:rFonts w:ascii="Symbol" w:hAnsi="Symbol" w:hint="default"/>
      </w:rPr>
    </w:lvl>
    <w:lvl w:ilvl="1" w:tplc="DB96855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0520F"/>
    <w:multiLevelType w:val="hybridMultilevel"/>
    <w:tmpl w:val="1E0AD228"/>
    <w:lvl w:ilvl="0" w:tplc="40090003">
      <w:start w:val="1"/>
      <w:numFmt w:val="bullet"/>
      <w:lvlText w:val="o"/>
      <w:lvlJc w:val="left"/>
      <w:pPr>
        <w:ind w:left="1524" w:hanging="360"/>
      </w:pPr>
      <w:rPr>
        <w:rFonts w:ascii="Courier New" w:hAnsi="Courier New" w:cs="Courier New"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3" w15:restartNumberingAfterBreak="0">
    <w:nsid w:val="573024ED"/>
    <w:multiLevelType w:val="hybridMultilevel"/>
    <w:tmpl w:val="AD203F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4B12ECB"/>
    <w:multiLevelType w:val="hybridMultilevel"/>
    <w:tmpl w:val="D3528476"/>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5" w15:restartNumberingAfterBreak="0">
    <w:nsid w:val="6D3A0A96"/>
    <w:multiLevelType w:val="hybridMultilevel"/>
    <w:tmpl w:val="77A6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E02CB"/>
    <w:multiLevelType w:val="hybridMultilevel"/>
    <w:tmpl w:val="F72A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EC755A"/>
    <w:multiLevelType w:val="hybridMultilevel"/>
    <w:tmpl w:val="648E1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FB4E57"/>
    <w:multiLevelType w:val="hybridMultilevel"/>
    <w:tmpl w:val="90EE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474374"/>
    <w:multiLevelType w:val="hybridMultilevel"/>
    <w:tmpl w:val="0382FB58"/>
    <w:lvl w:ilvl="0" w:tplc="40090003">
      <w:start w:val="1"/>
      <w:numFmt w:val="bullet"/>
      <w:lvlText w:val="o"/>
      <w:lvlJc w:val="left"/>
      <w:pPr>
        <w:ind w:left="770" w:hanging="360"/>
      </w:pPr>
      <w:rPr>
        <w:rFonts w:ascii="Courier New" w:hAnsi="Courier New" w:cs="Courier New"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0" w15:restartNumberingAfterBreak="0">
    <w:nsid w:val="79766714"/>
    <w:multiLevelType w:val="hybridMultilevel"/>
    <w:tmpl w:val="14F2E8C8"/>
    <w:lvl w:ilvl="0" w:tplc="40090003">
      <w:start w:val="1"/>
      <w:numFmt w:val="bullet"/>
      <w:lvlText w:val="o"/>
      <w:lvlJc w:val="left"/>
      <w:pPr>
        <w:ind w:left="1574" w:hanging="360"/>
      </w:pPr>
      <w:rPr>
        <w:rFonts w:ascii="Courier New" w:hAnsi="Courier New" w:cs="Courier New"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21" w15:restartNumberingAfterBreak="0">
    <w:nsid w:val="79B901CE"/>
    <w:multiLevelType w:val="hybridMultilevel"/>
    <w:tmpl w:val="CA7CA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3209AD"/>
    <w:multiLevelType w:val="hybridMultilevel"/>
    <w:tmpl w:val="C16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455668">
    <w:abstractNumId w:val="16"/>
  </w:num>
  <w:num w:numId="2" w16cid:durableId="1158613122">
    <w:abstractNumId w:val="1"/>
  </w:num>
  <w:num w:numId="3" w16cid:durableId="1305505076">
    <w:abstractNumId w:val="8"/>
  </w:num>
  <w:num w:numId="4" w16cid:durableId="985623666">
    <w:abstractNumId w:val="11"/>
  </w:num>
  <w:num w:numId="5" w16cid:durableId="320431477">
    <w:abstractNumId w:val="9"/>
  </w:num>
  <w:num w:numId="6" w16cid:durableId="1427574476">
    <w:abstractNumId w:val="22"/>
  </w:num>
  <w:num w:numId="7" w16cid:durableId="564800933">
    <w:abstractNumId w:val="5"/>
  </w:num>
  <w:num w:numId="8" w16cid:durableId="739792373">
    <w:abstractNumId w:val="15"/>
  </w:num>
  <w:num w:numId="9" w16cid:durableId="1999307044">
    <w:abstractNumId w:val="17"/>
  </w:num>
  <w:num w:numId="10" w16cid:durableId="56057640">
    <w:abstractNumId w:val="20"/>
  </w:num>
  <w:num w:numId="11" w16cid:durableId="1892380035">
    <w:abstractNumId w:val="4"/>
  </w:num>
  <w:num w:numId="12" w16cid:durableId="193465254">
    <w:abstractNumId w:val="12"/>
  </w:num>
  <w:num w:numId="13" w16cid:durableId="1424106074">
    <w:abstractNumId w:val="3"/>
  </w:num>
  <w:num w:numId="14" w16cid:durableId="1877347057">
    <w:abstractNumId w:val="0"/>
  </w:num>
  <w:num w:numId="15" w16cid:durableId="223639285">
    <w:abstractNumId w:val="19"/>
  </w:num>
  <w:num w:numId="16" w16cid:durableId="914555974">
    <w:abstractNumId w:val="7"/>
  </w:num>
  <w:num w:numId="17" w16cid:durableId="313994502">
    <w:abstractNumId w:val="2"/>
  </w:num>
  <w:num w:numId="18" w16cid:durableId="654142179">
    <w:abstractNumId w:val="13"/>
  </w:num>
  <w:num w:numId="19" w16cid:durableId="1572428865">
    <w:abstractNumId w:val="21"/>
  </w:num>
  <w:num w:numId="20" w16cid:durableId="1062168969">
    <w:abstractNumId w:val="18"/>
  </w:num>
  <w:num w:numId="21" w16cid:durableId="1959332548">
    <w:abstractNumId w:val="10"/>
  </w:num>
  <w:num w:numId="22" w16cid:durableId="58600825">
    <w:abstractNumId w:val="6"/>
  </w:num>
  <w:num w:numId="23" w16cid:durableId="2022974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qwUAHWoftSwAAAA="/>
  </w:docVars>
  <w:rsids>
    <w:rsidRoot w:val="00EC5BFD"/>
    <w:rsid w:val="00032B5C"/>
    <w:rsid w:val="00062B95"/>
    <w:rsid w:val="000745EA"/>
    <w:rsid w:val="000A6D0F"/>
    <w:rsid w:val="000C45A7"/>
    <w:rsid w:val="000E0011"/>
    <w:rsid w:val="001330D6"/>
    <w:rsid w:val="001D28F2"/>
    <w:rsid w:val="002002A2"/>
    <w:rsid w:val="002E4369"/>
    <w:rsid w:val="0031707B"/>
    <w:rsid w:val="00321E95"/>
    <w:rsid w:val="00350F3B"/>
    <w:rsid w:val="00366579"/>
    <w:rsid w:val="00422A7D"/>
    <w:rsid w:val="004231DF"/>
    <w:rsid w:val="004E6E5D"/>
    <w:rsid w:val="005130DD"/>
    <w:rsid w:val="00554C23"/>
    <w:rsid w:val="005D51FA"/>
    <w:rsid w:val="00614420"/>
    <w:rsid w:val="00631759"/>
    <w:rsid w:val="006507C9"/>
    <w:rsid w:val="00676E9C"/>
    <w:rsid w:val="00677574"/>
    <w:rsid w:val="006B50B4"/>
    <w:rsid w:val="00705D76"/>
    <w:rsid w:val="00753F2F"/>
    <w:rsid w:val="0077292A"/>
    <w:rsid w:val="007E1589"/>
    <w:rsid w:val="008341EE"/>
    <w:rsid w:val="0088059D"/>
    <w:rsid w:val="008A68AF"/>
    <w:rsid w:val="0098062E"/>
    <w:rsid w:val="00994221"/>
    <w:rsid w:val="009C71E6"/>
    <w:rsid w:val="00B05A73"/>
    <w:rsid w:val="00B66055"/>
    <w:rsid w:val="00BA0539"/>
    <w:rsid w:val="00BF17CA"/>
    <w:rsid w:val="00C31E0B"/>
    <w:rsid w:val="00C52DDA"/>
    <w:rsid w:val="00CC4FB3"/>
    <w:rsid w:val="00CE0A05"/>
    <w:rsid w:val="00D2085D"/>
    <w:rsid w:val="00DB241E"/>
    <w:rsid w:val="00DC62E7"/>
    <w:rsid w:val="00DF0A29"/>
    <w:rsid w:val="00E03F60"/>
    <w:rsid w:val="00EC5BFD"/>
    <w:rsid w:val="00F56E32"/>
    <w:rsid w:val="00F57AE3"/>
    <w:rsid w:val="00F61E2B"/>
    <w:rsid w:val="00FC2361"/>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60"/>
    <w:pPr>
      <w:spacing w:line="256" w:lineRule="auto"/>
    </w:pPr>
  </w:style>
  <w:style w:type="paragraph" w:styleId="Heading1">
    <w:name w:val="heading 1"/>
    <w:basedOn w:val="Normal"/>
    <w:next w:val="Normal"/>
    <w:link w:val="Heading1Char"/>
    <w:uiPriority w:val="9"/>
    <w:qFormat/>
    <w:rsid w:val="00B05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73"/>
    <w:pPr>
      <w:ind w:left="720"/>
      <w:contextualSpacing/>
    </w:pPr>
  </w:style>
  <w:style w:type="character" w:customStyle="1" w:styleId="Heading1Char">
    <w:name w:val="Heading 1 Char"/>
    <w:basedOn w:val="DefaultParagraphFont"/>
    <w:link w:val="Heading1"/>
    <w:uiPriority w:val="9"/>
    <w:rsid w:val="00B05A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A73"/>
    <w:pPr>
      <w:spacing w:line="259" w:lineRule="auto"/>
      <w:outlineLvl w:val="9"/>
    </w:pPr>
    <w:rPr>
      <w:lang w:eastAsia="en-US"/>
    </w:rPr>
  </w:style>
  <w:style w:type="paragraph" w:styleId="TOC1">
    <w:name w:val="toc 1"/>
    <w:basedOn w:val="Normal"/>
    <w:next w:val="Normal"/>
    <w:autoRedefine/>
    <w:uiPriority w:val="39"/>
    <w:unhideWhenUsed/>
    <w:rsid w:val="002E4369"/>
    <w:pPr>
      <w:tabs>
        <w:tab w:val="left" w:pos="440"/>
        <w:tab w:val="right" w:leader="dot" w:pos="9350"/>
      </w:tabs>
      <w:spacing w:after="100"/>
    </w:pPr>
  </w:style>
  <w:style w:type="character" w:styleId="Hyperlink">
    <w:name w:val="Hyperlink"/>
    <w:basedOn w:val="DefaultParagraphFont"/>
    <w:uiPriority w:val="99"/>
    <w:unhideWhenUsed/>
    <w:rsid w:val="00B05A73"/>
    <w:rPr>
      <w:color w:val="0563C1" w:themeColor="hyperlink"/>
      <w:u w:val="single"/>
    </w:rPr>
  </w:style>
  <w:style w:type="character" w:customStyle="1" w:styleId="Heading2Char">
    <w:name w:val="Heading 2 Char"/>
    <w:basedOn w:val="DefaultParagraphFont"/>
    <w:link w:val="Heading2"/>
    <w:uiPriority w:val="9"/>
    <w:rsid w:val="00614420"/>
    <w:rPr>
      <w:rFonts w:asciiTheme="majorHAnsi" w:eastAsiaTheme="majorEastAsia" w:hAnsiTheme="majorHAnsi" w:cstheme="majorBidi"/>
      <w:color w:val="2F5496" w:themeColor="accent1" w:themeShade="BF"/>
      <w:sz w:val="26"/>
      <w:szCs w:val="26"/>
    </w:rPr>
  </w:style>
  <w:style w:type="paragraph" w:customStyle="1" w:styleId="CommandName">
    <w:name w:val="Command Name"/>
    <w:basedOn w:val="Normal"/>
    <w:next w:val="Normal"/>
    <w:link w:val="CommandNameChar"/>
    <w:qFormat/>
    <w:rsid w:val="00705D76"/>
    <w:pPr>
      <w:spacing w:line="259" w:lineRule="auto"/>
    </w:pPr>
    <w:rPr>
      <w:b/>
      <w:color w:val="002060"/>
    </w:rPr>
  </w:style>
  <w:style w:type="character" w:customStyle="1" w:styleId="CommandNameChar">
    <w:name w:val="Command Name Char"/>
    <w:basedOn w:val="DefaultParagraphFont"/>
    <w:link w:val="CommandName"/>
    <w:rsid w:val="00614420"/>
    <w:rPr>
      <w:b/>
      <w:color w:val="002060"/>
    </w:rPr>
  </w:style>
  <w:style w:type="paragraph" w:styleId="TOC2">
    <w:name w:val="toc 2"/>
    <w:basedOn w:val="Normal"/>
    <w:next w:val="Normal"/>
    <w:autoRedefine/>
    <w:uiPriority w:val="39"/>
    <w:unhideWhenUsed/>
    <w:rsid w:val="008341EE"/>
    <w:pPr>
      <w:spacing w:after="100"/>
      <w:ind w:left="220"/>
    </w:pPr>
  </w:style>
  <w:style w:type="paragraph" w:styleId="Header">
    <w:name w:val="header"/>
    <w:basedOn w:val="Normal"/>
    <w:link w:val="HeaderChar"/>
    <w:uiPriority w:val="99"/>
    <w:unhideWhenUsed/>
    <w:rsid w:val="002E4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369"/>
  </w:style>
  <w:style w:type="paragraph" w:styleId="Footer">
    <w:name w:val="footer"/>
    <w:basedOn w:val="Normal"/>
    <w:link w:val="FooterChar"/>
    <w:uiPriority w:val="99"/>
    <w:unhideWhenUsed/>
    <w:rsid w:val="002E4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369"/>
  </w:style>
  <w:style w:type="character" w:styleId="UnresolvedMention">
    <w:name w:val="Unresolved Mention"/>
    <w:basedOn w:val="DefaultParagraphFont"/>
    <w:uiPriority w:val="99"/>
    <w:semiHidden/>
    <w:unhideWhenUsed/>
    <w:rsid w:val="00B66055"/>
    <w:rPr>
      <w:color w:val="605E5C"/>
      <w:shd w:val="clear" w:color="auto" w:fill="E1DFDD"/>
    </w:rPr>
  </w:style>
  <w:style w:type="character" w:styleId="FollowedHyperlink">
    <w:name w:val="FollowedHyperlink"/>
    <w:basedOn w:val="DefaultParagraphFont"/>
    <w:uiPriority w:val="99"/>
    <w:semiHidden/>
    <w:unhideWhenUsed/>
    <w:rsid w:val="00B66055"/>
    <w:rPr>
      <w:color w:val="954F72" w:themeColor="followedHyperlink"/>
      <w:u w:val="single"/>
    </w:rPr>
  </w:style>
  <w:style w:type="paragraph" w:styleId="Caption">
    <w:name w:val="caption"/>
    <w:basedOn w:val="Normal"/>
    <w:next w:val="Normal"/>
    <w:uiPriority w:val="35"/>
    <w:unhideWhenUsed/>
    <w:qFormat/>
    <w:rsid w:val="004E6E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nbputrevu@outlook.com</cp:lastModifiedBy>
  <cp:revision>3</cp:revision>
  <cp:lastPrinted>2020-03-05T09:21:00Z</cp:lastPrinted>
  <dcterms:created xsi:type="dcterms:W3CDTF">2023-06-25T09:34:00Z</dcterms:created>
  <dcterms:modified xsi:type="dcterms:W3CDTF">2023-06-30T04:11:00Z</dcterms:modified>
</cp:coreProperties>
</file>