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B2E83"/>
          <w:sz w:val="40"/>
        </w:rPr>
        <w:t>Demo Video - Speaking Script</w:t>
      </w:r>
    </w:p>
    <w:p>
      <w:r>
        <w:rPr>
          <w:color w:val="666666"/>
          <w:sz w:val="22"/>
        </w:rPr>
        <w:t>Cotiviti Intern Assessment  |  Nitish Kumar  |  San Jose State University</w:t>
      </w:r>
    </w:p>
    <w:p>
      <w:pPr>
        <w:pBdr>
          <w:bottom w:val="single" w:sz="12" w:space="4" w:color="4B2E83"/>
        </w:pBdr>
        <w:spacing w:after="160"/>
      </w:pPr>
      <w:r>
        <w:rPr>
          <w:i/>
          <w:color w:val="666666"/>
          <w:sz w:val="20"/>
        </w:rPr>
        <w:t>Topic 1: Clinical Natural Language Technology  ·  Target length: 5.5 to 6.5 minutes  ·  Bracketed text = stage directions; plain text = what you say.</w:t>
      </w:r>
    </w:p>
    <w:p>
      <w:pPr>
        <w:spacing w:before="240" w:after="80"/>
        <w:pBdr>
          <w:bottom w:val="single" w:sz="8" w:space="4" w:color="C4007A"/>
        </w:pBdr>
      </w:pPr>
      <w:r>
        <w:rPr>
          <w:b/>
          <w:color w:val="4B2E83"/>
          <w:sz w:val="26"/>
        </w:rPr>
        <w:t>SEGMENT 1 - INTRO   (ON CAMERA, ~30 SEC)</w:t>
      </w:r>
    </w:p>
    <w:p>
      <w:pPr>
        <w:shd w:val="clear" w:color="auto" w:fill="EFE7FA"/>
        <w:spacing w:before="120" w:after="40"/>
        <w:ind w:left="72"/>
      </w:pPr>
      <w:r>
        <w:rPr>
          <w:i/>
          <w:color w:val="4B2E83"/>
          <w:sz w:val="20"/>
        </w:rPr>
        <w:t>[ON CAMERA. Look at the lens, relaxed, smile.]</w:t>
      </w:r>
    </w:p>
    <w:p>
      <w:pPr>
        <w:spacing w:after="120"/>
        <w:ind w:left="432"/>
        <w:jc w:val="left"/>
      </w:pPr>
      <w:r>
        <w:rPr>
          <w:sz w:val="23"/>
        </w:rPr>
        <w:t>Hi, my name is Nitish Kumar, and I'm a student at San Jose State University.</w:t>
      </w:r>
    </w:p>
    <w:p>
      <w:pPr>
        <w:spacing w:after="120"/>
        <w:ind w:left="432"/>
        <w:jc w:val="left"/>
      </w:pPr>
      <w:r>
        <w:rPr>
          <w:sz w:val="23"/>
        </w:rPr>
        <w:t>For the Cotiviti intern assessment, I chose Topic 1: Clinical Natural Language Technology for Health Care.</w:t>
      </w:r>
    </w:p>
    <w:p>
      <w:pPr>
        <w:spacing w:after="120"/>
        <w:ind w:left="432"/>
        <w:jc w:val="left"/>
      </w:pPr>
      <w:r>
        <w:rPr>
          <w:sz w:val="23"/>
        </w:rPr>
        <w:t>In the next few minutes I'll cover three things. First, a quick overview of my written report. Second, my proposal for Cotiviti. And third, a live demo of my proof of concept: an automated chest X-ray report generator with a grounded clinical question-answering agent.</w:t>
      </w:r>
    </w:p>
    <w:p>
      <w:pPr>
        <w:spacing w:after="120"/>
        <w:ind w:left="432"/>
        <w:jc w:val="left"/>
      </w:pPr>
      <w:r>
        <w:rPr>
          <w:sz w:val="23"/>
        </w:rPr>
        <w:t>Let's get started.</w:t>
      </w:r>
    </w:p>
    <w:p>
      <w:pPr>
        <w:shd w:val="clear" w:color="auto" w:fill="EFE7FA"/>
        <w:spacing w:before="120" w:after="40"/>
        <w:ind w:left="72"/>
      </w:pPr>
      <w:r>
        <w:rPr>
          <w:i/>
          <w:color w:val="4B2E83"/>
          <w:sz w:val="20"/>
        </w:rPr>
        <w:t>[Switch to sharing the PowerPoint, full screen. Keep your webcam in the corner if you can.]</w:t>
      </w:r>
    </w:p>
    <w:p>
      <w:pPr>
        <w:spacing w:before="240" w:after="80"/>
        <w:pBdr>
          <w:bottom w:val="single" w:sz="8" w:space="4" w:color="C4007A"/>
        </w:pBdr>
      </w:pPr>
      <w:r>
        <w:rPr>
          <w:b/>
          <w:color w:val="4B2E83"/>
          <w:sz w:val="26"/>
        </w:rPr>
        <w:t>SEGMENT 2 - REPORT &amp; SLIDES   (SHARE SLIDES, ~2.5 MIN)</w:t>
      </w:r>
    </w:p>
    <w:p>
      <w:pPr>
        <w:spacing w:before="120"/>
      </w:pPr>
      <w:r>
        <w:rPr>
          <w:b/>
          <w:color w:val="C4007A"/>
          <w:sz w:val="21"/>
        </w:rPr>
        <w:t xml:space="preserve">[Slide 1 - Title]  </w:t>
      </w:r>
      <w:r>
        <w:rPr>
          <w:i/>
          <w:color w:val="666666"/>
          <w:sz w:val="21"/>
        </w:rPr>
      </w:r>
    </w:p>
    <w:p>
      <w:pPr>
        <w:spacing w:after="120"/>
        <w:ind w:left="432"/>
        <w:jc w:val="left"/>
      </w:pPr>
      <w:r>
        <w:rPr>
          <w:sz w:val="23"/>
        </w:rPr>
        <w:t>This is my topic: Clinical Natural Language Technology, applied to radiology.</w:t>
      </w:r>
    </w:p>
    <w:p>
      <w:pPr>
        <w:spacing w:before="120"/>
      </w:pPr>
      <w:r>
        <w:rPr>
          <w:b/>
          <w:color w:val="C4007A"/>
          <w:sz w:val="21"/>
        </w:rPr>
        <w:t xml:space="preserve">[Slide 2 - 80% unstructured]  </w:t>
      </w:r>
      <w:r>
        <w:rPr>
          <w:i/>
          <w:color w:val="666666"/>
          <w:sz w:val="21"/>
        </w:rPr>
      </w:r>
    </w:p>
    <w:p>
      <w:pPr>
        <w:spacing w:after="120"/>
        <w:ind w:left="432"/>
        <w:jc w:val="left"/>
      </w:pPr>
      <w:r>
        <w:rPr>
          <w:sz w:val="23"/>
        </w:rPr>
        <w:t>Here's the core problem. Around 80% of health data is unstructured. The details that matter, like diagnoses, procedures, and the proof behind every claim, are locked inside free-text notes, scanned faxes, and medical images. Computers can't directly search, code, or audit that. Clinical NLP is the set of technologies that turn all of it into structured, usable data.</w:t>
      </w:r>
    </w:p>
    <w:p>
      <w:pPr>
        <w:spacing w:before="120"/>
      </w:pPr>
      <w:r>
        <w:rPr>
          <w:b/>
          <w:color w:val="C4007A"/>
          <w:sz w:val="21"/>
        </w:rPr>
        <w:t xml:space="preserve">[Slide 3 - Trends]  </w:t>
      </w:r>
      <w:r>
        <w:rPr>
          <w:i/>
          <w:color w:val="666666"/>
          <w:sz w:val="21"/>
        </w:rPr>
      </w:r>
    </w:p>
    <w:p>
      <w:pPr>
        <w:spacing w:after="120"/>
        <w:ind w:left="432"/>
        <w:jc w:val="left"/>
      </w:pPr>
      <w:r>
        <w:rPr>
          <w:sz w:val="23"/>
        </w:rPr>
        <w:t>The field has moved through three stages. It started with hand-written rules and word lists, which were accurate but fragile. Then came models that learn from big data, like BioBERT and ClinicalBERT. And now we're in the generative and multimodal stage, where a single model can read an X-ray and draft a report. The key technique that makes this safe is RAG, which keeps the answers grounded in real sources and cuts down made-up facts.</w:t>
      </w:r>
    </w:p>
    <w:p>
      <w:pPr>
        <w:spacing w:before="120"/>
      </w:pPr>
      <w:r>
        <w:rPr>
          <w:b/>
          <w:color w:val="C4007A"/>
          <w:sz w:val="21"/>
        </w:rPr>
        <w:t xml:space="preserve">[Slide 4 - Opportunities &amp; Threats]  </w:t>
      </w:r>
      <w:r>
        <w:rPr>
          <w:i/>
          <w:color w:val="666666"/>
          <w:sz w:val="21"/>
        </w:rPr>
      </w:r>
    </w:p>
    <w:p>
      <w:pPr>
        <w:spacing w:after="120"/>
        <w:ind w:left="432"/>
        <w:jc w:val="left"/>
      </w:pPr>
      <w:r>
        <w:rPr>
          <w:sz w:val="23"/>
        </w:rPr>
        <w:t>The opportunities are big: automated coding, faster report drafting, and traceable AI. But there are real risks too: models can make up facts, patient data needs strict privacy handling, and the rules keep changing. Any serious solution has to manage both sides.</w:t>
      </w:r>
    </w:p>
    <w:p>
      <w:pPr>
        <w:spacing w:before="120"/>
      </w:pPr>
      <w:r>
        <w:rPr>
          <w:b/>
          <w:color w:val="C4007A"/>
          <w:sz w:val="21"/>
        </w:rPr>
        <w:t xml:space="preserve">[Slide 5 - Recommendations]  </w:t>
      </w:r>
      <w:r>
        <w:rPr>
          <w:i/>
          <w:color w:val="666666"/>
          <w:sz w:val="21"/>
        </w:rPr>
      </w:r>
    </w:p>
    <w:p>
      <w:pPr>
        <w:spacing w:after="120"/>
        <w:ind w:left="432"/>
        <w:jc w:val="left"/>
      </w:pPr>
      <w:r>
        <w:rPr>
          <w:sz w:val="23"/>
        </w:rPr>
        <w:t>So here's what I recommend for Cotiviti. First, build a grounded clinical-NLP layer using RAG, so every AI-generated code links back to an official source. Second, combine text, images, and scanned documents to check claims. And third, keep people in the loop, so automation supports expert reviewers instead of replacing them.</w:t>
      </w:r>
    </w:p>
    <w:p>
      <w:pPr>
        <w:spacing w:before="120"/>
      </w:pPr>
      <w:r>
        <w:rPr>
          <w:b/>
          <w:color w:val="C4007A"/>
          <w:sz w:val="21"/>
        </w:rPr>
        <w:t xml:space="preserve">[Slide 6 - POC Overview]  </w:t>
      </w:r>
      <w:r>
        <w:rPr>
          <w:i/>
          <w:color w:val="666666"/>
          <w:sz w:val="21"/>
        </w:rPr>
      </w:r>
    </w:p>
    <w:p>
      <w:pPr>
        <w:spacing w:after="120"/>
        <w:ind w:left="432"/>
        <w:jc w:val="left"/>
      </w:pPr>
      <w:r>
        <w:rPr>
          <w:sz w:val="23"/>
        </w:rPr>
        <w:t>To prove these ideas, I built a working demo. An X-ray goes into a DenseNet vision encoder, a Transformer turns those features into a report, and a RAG agent answers clinical questions on top of it.</w:t>
      </w:r>
    </w:p>
    <w:p>
      <w:pPr>
        <w:spacing w:before="120"/>
      </w:pPr>
      <w:r>
        <w:rPr>
          <w:b/>
          <w:color w:val="C4007A"/>
          <w:sz w:val="21"/>
        </w:rPr>
        <w:t xml:space="preserve">[Slide 7 - Architecture / HLD]  </w:t>
      </w:r>
      <w:r>
        <w:rPr>
          <w:i/>
          <w:color w:val="666666"/>
          <w:sz w:val="21"/>
        </w:rPr>
      </w:r>
    </w:p>
    <w:p>
      <w:pPr>
        <w:spacing w:after="120"/>
        <w:ind w:left="432"/>
        <w:jc w:val="left"/>
      </w:pPr>
      <w:r>
        <w:rPr>
          <w:sz w:val="23"/>
        </w:rPr>
        <w:t>At a high level, the system has four layers: the client interfaces, a FastAPI service, the processing services like the model and the RAG agent, and the data stores. It's wrapped with monitoring and Docker for deployment.</w:t>
      </w:r>
    </w:p>
    <w:p>
      <w:pPr>
        <w:spacing w:before="120"/>
      </w:pPr>
      <w:r>
        <w:rPr>
          <w:b/>
          <w:color w:val="C4007A"/>
          <w:sz w:val="21"/>
        </w:rPr>
        <w:t xml:space="preserve">[Slide 8 - API]  </w:t>
      </w:r>
      <w:r>
        <w:rPr>
          <w:i/>
          <w:color w:val="666666"/>
          <w:sz w:val="21"/>
        </w:rPr>
      </w:r>
    </w:p>
    <w:p>
      <w:pPr>
        <w:spacing w:after="120"/>
        <w:ind w:left="432"/>
        <w:jc w:val="left"/>
      </w:pPr>
      <w:r>
        <w:rPr>
          <w:sz w:val="23"/>
        </w:rPr>
        <w:t>It exposes a clean REST API, grouped into system, inference, and agent endpoints, with automatic interactive docs.</w:t>
      </w:r>
    </w:p>
    <w:p>
      <w:pPr>
        <w:spacing w:after="120"/>
        <w:ind w:left="432"/>
        <w:jc w:val="left"/>
      </w:pPr>
      <w:r>
        <w:rPr>
          <w:sz w:val="23"/>
        </w:rPr>
        <w:t>Now let me show you the actual working demo.</w:t>
      </w:r>
    </w:p>
    <w:p>
      <w:pPr>
        <w:shd w:val="clear" w:color="auto" w:fill="EFE7FA"/>
        <w:spacing w:before="120" w:after="40"/>
        <w:ind w:left="72"/>
      </w:pPr>
      <w:r>
        <w:rPr>
          <w:i/>
          <w:color w:val="4B2E83"/>
          <w:sz w:val="20"/>
        </w:rPr>
        <w:t>[Switch screenshare to your Hugging Face Space in the browser.]</w:t>
      </w:r>
    </w:p>
    <w:p>
      <w:pPr>
        <w:spacing w:before="240" w:after="80"/>
        <w:pBdr>
          <w:bottom w:val="single" w:sz="8" w:space="4" w:color="C4007A"/>
        </w:pBdr>
      </w:pPr>
      <w:r>
        <w:rPr>
          <w:b/>
          <w:color w:val="4B2E83"/>
          <w:sz w:val="26"/>
        </w:rPr>
        <w:t>SEGMENT 3 - LIVE DEMO   (SHARE HUGGING FACE SPACE, ~2.5 MIN)</w:t>
      </w:r>
    </w:p>
    <w:p>
      <w:pPr>
        <w:spacing w:after="120"/>
        <w:ind w:left="432"/>
        <w:jc w:val="left"/>
      </w:pPr>
      <w:r>
        <w:rPr>
          <w:sz w:val="23"/>
        </w:rPr>
        <w:t>This is my project deployed live on Hugging Face Spaces. Before I dive in, one note: the goal here is to prove the concept simply, so I'll focus on the main functions.</w:t>
      </w:r>
    </w:p>
    <w:p>
      <w:pPr>
        <w:spacing w:before="120"/>
      </w:pPr>
      <w:r>
        <w:rPr>
          <w:b/>
          <w:color w:val="C4007A"/>
          <w:sz w:val="21"/>
        </w:rPr>
        <w:t xml:space="preserve">[Tab 1: Report Generation - upload an X-ray]  </w:t>
      </w:r>
      <w:r>
        <w:rPr>
          <w:i/>
          <w:color w:val="666666"/>
          <w:sz w:val="21"/>
        </w:rPr>
      </w:r>
    </w:p>
    <w:p>
      <w:pPr>
        <w:spacing w:after="120"/>
        <w:ind w:left="432"/>
        <w:jc w:val="left"/>
      </w:pPr>
      <w:r>
        <w:rPr>
          <w:sz w:val="23"/>
        </w:rPr>
        <w:t>First, report generation. I'll upload a chest X-ray here. The DenseNet encoder reads the image, and the Transformer decoder writes a draft radiology report. And here's the generated text. This is the computer vision plus NLP pipeline working end to end.</w:t>
      </w:r>
    </w:p>
    <w:p>
      <w:pPr>
        <w:spacing w:before="120"/>
      </w:pPr>
      <w:r>
        <w:rPr>
          <w:b/>
          <w:color w:val="C4007A"/>
          <w:sz w:val="21"/>
        </w:rPr>
        <w:t xml:space="preserve">[Tab 2: Clinical Agent - ask a question]  </w:t>
      </w:r>
      <w:r>
        <w:rPr>
          <w:i/>
          <w:color w:val="666666"/>
          <w:sz w:val="21"/>
        </w:rPr>
      </w:r>
    </w:p>
    <w:p>
      <w:pPr>
        <w:spacing w:after="120"/>
        <w:ind w:left="432"/>
        <w:jc w:val="left"/>
      </w:pPr>
      <w:r>
        <w:rPr>
          <w:sz w:val="23"/>
        </w:rPr>
        <w:t>Next is the clinical agent. I'll ask it a clinical question, something like, "What does cardiomegaly indicate?" Notice it doesn't just answer. It shows a step-by-step reasoning trace, and the answer is grounded in retrieved cases. That grounding is exactly what controls hallucination, which matters a lot in healthcare.</w:t>
      </w:r>
    </w:p>
    <w:p>
      <w:pPr>
        <w:spacing w:before="120"/>
      </w:pPr>
      <w:r>
        <w:rPr>
          <w:b/>
          <w:color w:val="C4007A"/>
          <w:sz w:val="21"/>
        </w:rPr>
        <w:t xml:space="preserve">[Tab 3: Knowledge Base - optional, ~15 sec]  </w:t>
      </w:r>
      <w:r>
        <w:rPr>
          <w:i/>
          <w:color w:val="666666"/>
          <w:sz w:val="21"/>
        </w:rPr>
      </w:r>
    </w:p>
    <w:p>
      <w:pPr>
        <w:spacing w:after="120"/>
        <w:ind w:left="432"/>
        <w:jc w:val="left"/>
      </w:pPr>
      <w:r>
        <w:rPr>
          <w:sz w:val="23"/>
        </w:rPr>
        <w:t>The knowledge base tab lets me add reports and search them by meaning, not just keywords. This is the retrieval part of the RAG system.</w:t>
      </w:r>
    </w:p>
    <w:p>
      <w:pPr>
        <w:spacing w:before="120"/>
      </w:pPr>
      <w:r>
        <w:rPr>
          <w:b/>
          <w:color w:val="C4007A"/>
          <w:sz w:val="21"/>
        </w:rPr>
        <w:t xml:space="preserve">[Tab 4: System &amp; Telemetry - optional, ~10 sec]  </w:t>
      </w:r>
      <w:r>
        <w:rPr>
          <w:i/>
          <w:color w:val="666666"/>
          <w:sz w:val="21"/>
        </w:rPr>
      </w:r>
    </w:p>
    <w:p>
      <w:pPr>
        <w:spacing w:after="120"/>
        <w:ind w:left="432"/>
        <w:jc w:val="left"/>
      </w:pPr>
      <w:r>
        <w:rPr>
          <w:sz w:val="23"/>
        </w:rPr>
        <w:t>And finally, there's a system tab showing live health and metrics, which is the production monitoring side.</w:t>
      </w:r>
    </w:p>
    <w:p>
      <w:pPr>
        <w:spacing w:after="120"/>
        <w:ind w:left="432"/>
        <w:jc w:val="left"/>
      </w:pPr>
      <w:r>
        <w:rPr>
          <w:sz w:val="23"/>
        </w:rPr>
        <w:t>So in one demo, you can see the full pipeline: an image becomes a report, and the report becomes something you can ask questions about, with the answers grounded in real data.</w:t>
      </w:r>
    </w:p>
    <w:p>
      <w:pPr>
        <w:shd w:val="clear" w:color="auto" w:fill="EFE7FA"/>
        <w:spacing w:before="120" w:after="40"/>
        <w:ind w:left="72"/>
      </w:pPr>
      <w:r>
        <w:rPr>
          <w:i/>
          <w:color w:val="4B2E83"/>
          <w:sz w:val="20"/>
        </w:rPr>
        <w:t>[Switch back to camera, or to the closing slide.]</w:t>
      </w:r>
    </w:p>
    <w:p>
      <w:pPr>
        <w:spacing w:before="240" w:after="80"/>
        <w:pBdr>
          <w:bottom w:val="single" w:sz="8" w:space="4" w:color="C4007A"/>
        </w:pBdr>
      </w:pPr>
      <w:r>
        <w:rPr>
          <w:b/>
          <w:color w:val="4B2E83"/>
          <w:sz w:val="26"/>
        </w:rPr>
        <w:t>SEGMENT 4 - CLOSE   (ON CAMERA OR SLIDE 10, ~30 SEC)</w:t>
      </w:r>
    </w:p>
    <w:p>
      <w:pPr>
        <w:spacing w:after="120"/>
        <w:ind w:left="432"/>
        <w:jc w:val="left"/>
      </w:pPr>
      <w:r>
        <w:rPr>
          <w:sz w:val="23"/>
        </w:rPr>
        <w:t>To wrap up. Clinical NLP unlocks the huge amount of health data trapped in text and images. Grounded, multimodal AI with people in the loop is the safe path for payment integrity. And this proof of concept shows the full pipeline working, from the model all the way to a deployed service.</w:t>
      </w:r>
    </w:p>
    <w:p>
      <w:pPr>
        <w:spacing w:after="120"/>
        <w:ind w:left="432"/>
        <w:jc w:val="left"/>
      </w:pPr>
      <w:r>
        <w:rPr>
          <w:sz w:val="23"/>
        </w:rPr>
        <w:t>The report, the code, the slides, and this video are all in my GitHub repository. Thank you very much for your time, and for the opportunity.</w:t>
      </w:r>
    </w:p>
    <w:p>
      <w:pPr>
        <w:shd w:val="clear" w:color="auto" w:fill="EFE7FA"/>
        <w:spacing w:before="120" w:after="40"/>
        <w:ind w:left="72"/>
      </w:pPr>
      <w:r>
        <w:rPr>
          <w:i/>
          <w:color w:val="4B2E83"/>
          <w:sz w:val="20"/>
        </w:rPr>
        <w:t>[Smile, hold for one second, then stop recording.]</w:t>
      </w:r>
    </w:p>
    <w:p>
      <w:pPr>
        <w:spacing w:before="240" w:after="80"/>
        <w:pBdr>
          <w:bottom w:val="single" w:sz="8" w:space="4" w:color="C4007A"/>
        </w:pBdr>
      </w:pPr>
      <w:r>
        <w:rPr>
          <w:b/>
          <w:color w:val="007D74"/>
          <w:sz w:val="26"/>
        </w:rPr>
        <w:t>DELIVERY TIPS</w:t>
      </w:r>
    </w:p>
    <w:p>
      <w:pPr>
        <w:pStyle w:val="ListBullet"/>
        <w:spacing w:after="60"/>
      </w:pPr>
      <w:r>
        <w:t>Practice once end to end before the real take. It removes most of the filler words.</w:t>
      </w:r>
    </w:p>
    <w:p>
      <w:pPr>
        <w:pStyle w:val="ListBullet"/>
        <w:spacing w:after="60"/>
      </w:pPr>
      <w:r>
        <w:t>Have the X-ray image and the question ready so there is no fumbling on screen.</w:t>
      </w:r>
    </w:p>
    <w:p>
      <w:pPr>
        <w:pStyle w:val="ListBullet"/>
        <w:spacing w:after="60"/>
      </w:pPr>
      <w:r>
        <w:t>Load the Hugging Face Space before you hit record so it is already warm (Spaces can cold-start).</w:t>
      </w:r>
    </w:p>
    <w:p>
      <w:pPr>
        <w:pStyle w:val="ListBullet"/>
        <w:spacing w:after="60"/>
      </w:pPr>
      <w:r>
        <w:t>If generation is slow while recording, keep narrating ("the model is processing the image now"). Natural pauses are fine.</w:t>
      </w:r>
    </w:p>
    <w:p>
      <w:pPr>
        <w:pStyle w:val="ListBullet"/>
        <w:spacing w:after="60"/>
      </w:pPr>
      <w:r>
        <w:t>Speak a little slower than feels natural. Confidence comes across in pacing.</w:t>
      </w:r>
    </w:p>
    <w:p>
      <w:pPr>
        <w:pStyle w:val="ListBullet"/>
        <w:spacing w:after="60"/>
      </w:pPr>
      <w:r>
        <w:t>Good lighting on your face, mic close, quiet room, clean desktop with notifications off.</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