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t>
      </w:r>
    </w:p>
    <w:p>
      <w:pPr>
        <w:jc w:val="center"/>
      </w:pPr>
      <w:r>
        <w:rPr>
          <w:rFonts w:ascii="Calibri" w:cs="Calibri" w:eastAsia="Calibri" w:hAnsi="Calibri"/>
          <w:b/>
          <w:bCs/>
          <w:color w:val="1F3864"/>
          <w:sz w:val="56"/>
          <w:szCs w:val="56"/>
        </w:rPr>
        <w:t xml:space="preserve">Sales Performance Dashboard</w:t>
      </w:r>
    </w:p>
    <w:p>
      <w:pPr>
        <w:jc w:val="center"/>
      </w:pPr>
      <w:r>
        <w:rPr>
          <w:rFonts w:ascii="Calibri" w:cs="Calibri" w:eastAsia="Calibri" w:hAnsi="Calibri"/>
          <w:color w:val="595959"/>
          <w:sz w:val="30"/>
          <w:szCs w:val="30"/>
        </w:rPr>
        <w:t xml:space="preserve">MySQL Queries Documentation</w:t>
      </w:r>
    </w:p>
    <w:p>
      <w:pPr>
        <w:spacing w:before="40" w:after="40"/>
      </w:pPr>
      <w:r>
        <w:t xml:space="preserve"> </w:t>
      </w:r>
    </w:p>
    <w:p>
      <w:pPr>
        <w:pBdr>
          <w:bottom w:val="single" w:color="D9D9D9" w:sz="3"/>
        </w:pBdr>
        <w:jc w:val="center"/>
      </w:pPr>
      <w:r>
        <w:t xml:space="preserve"> </w:t>
      </w:r>
    </w:p>
    <w:p>
      <w:pPr>
        <w:spacing w:before="40" w:after="40"/>
      </w:pPr>
      <w:r>
        <w:t xml:space="preserve"> </w:t>
      </w:r>
    </w:p>
    <w:p>
      <w:pPr>
        <w:jc w:val="center"/>
      </w:pPr>
      <w:r>
        <w:rPr>
          <w:rFonts w:ascii="Calibri" w:cs="Calibri" w:eastAsia="Calibri" w:hAnsi="Calibri"/>
          <w:i/>
          <w:iCs/>
          <w:color w:val="AAAAAA"/>
          <w:sz w:val="22"/>
          <w:szCs w:val="22"/>
        </w:rPr>
        <w:t xml:space="preserve">Power BI  ×  MySQL</w:t>
      </w:r>
    </w:p>
    <w:p>
      <w:pPr>
        <w:jc w:val="center"/>
      </w:pPr>
      <w:r>
        <w:rPr>
          <w:rFonts w:ascii="Calibri" w:cs="Calibri" w:eastAsia="Calibri" w:hAnsi="Calibri"/>
          <w:color w:val="AAAAAA"/>
          <w:sz w:val="22"/>
          <w:szCs w:val="22"/>
        </w:rPr>
        <w:t xml:space="preserve">Nitish Kanna  ·  github.com/nitishkanna2003</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4"/>
        </w:pBdr>
        <w:spacing w:before="480" w:after="160"/>
      </w:pPr>
      <w:r>
        <w:rPr>
          <w:rFonts w:ascii="Calibri" w:cs="Calibri" w:eastAsia="Calibri" w:hAnsi="Calibri"/>
          <w:b/>
          <w:bCs/>
          <w:color w:val="1F3864"/>
          <w:sz w:val="36"/>
          <w:szCs w:val="36"/>
        </w:rPr>
        <w:t xml:space="preserve">1.  Database &amp; Table Setup</w:t>
      </w:r>
    </w:p>
    <w:p>
      <w:pPr>
        <w:spacing w:before="60" w:after="80"/>
      </w:pPr>
      <w:r>
        <w:rPr>
          <w:rFonts w:ascii="Calibri" w:cs="Calibri" w:eastAsia="Calibri" w:hAnsi="Calibri"/>
          <w:color w:val="595959"/>
          <w:sz w:val="22"/>
          <w:szCs w:val="22"/>
        </w:rPr>
        <w:t xml:space="preserve">Before writing any analytical queries, the database schema must be in place. The four tables below form a star-schema: orders is the central fact table, while customers, products, and employees are dimension tables connected via foreign keys.</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1.1  Create Database</w:t>
      </w:r>
    </w:p>
    <w:p>
      <w:pPr>
        <w:spacing w:before="60" w:after="80"/>
      </w:pPr>
      <w:r>
        <w:rPr>
          <w:rFonts w:ascii="Calibri" w:cs="Calibri" w:eastAsia="Calibri" w:hAnsi="Calibri"/>
          <w:color w:val="595959"/>
          <w:sz w:val="22"/>
          <w:szCs w:val="22"/>
        </w:rPr>
        <w:t xml:space="preserve">Create a dedicated database and select it as the active context for all subsequent statements.</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CREATE DATABASE sales_db;</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USE sales_db;</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1.2  Customers Table</w:t>
      </w:r>
    </w:p>
    <w:p>
      <w:pPr>
        <w:spacing w:before="60" w:after="80"/>
      </w:pPr>
      <w:r>
        <w:rPr>
          <w:rFonts w:ascii="Calibri" w:cs="Calibri" w:eastAsia="Calibri" w:hAnsi="Calibri"/>
          <w:color w:val="595959"/>
          <w:sz w:val="22"/>
          <w:szCs w:val="22"/>
        </w:rPr>
        <w:t xml:space="preserve">Holds one row per customer. The region and segment columns drive geographic and segment-level breakdowns in Power BI.</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CREATE TABLE customers (</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customer_id   INT PRIMARY KEY AUTO_INCREMENT,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customer_name VARCHAR(100),</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region        VARCHAR(50),</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segment       VARCHAR(50)   -- e.g. Retail, Wholesale, Corporate</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1.3  Products Table</w:t>
      </w:r>
    </w:p>
    <w:p>
      <w:pPr>
        <w:spacing w:before="60" w:after="80"/>
      </w:pPr>
      <w:r>
        <w:rPr>
          <w:rFonts w:ascii="Calibri" w:cs="Calibri" w:eastAsia="Calibri" w:hAnsi="Calibri"/>
          <w:color w:val="595959"/>
          <w:sz w:val="22"/>
          <w:szCs w:val="22"/>
        </w:rPr>
        <w:t xml:space="preserve">Stores product metadata including category and list price. Category is used to group products into logical families for trend analysis.</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CREATE TABLE products (</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product_id   INT PRIMARY KEY AUTO_INCREMENT,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product_name VARCHAR(100),</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category     VARCHAR(50),</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unit_price   DECIMAL(10,2)</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1.4  Employees Table</w:t>
      </w:r>
    </w:p>
    <w:p>
      <w:pPr>
        <w:spacing w:before="60" w:after="80"/>
      </w:pPr>
      <w:r>
        <w:rPr>
          <w:rFonts w:ascii="Calibri" w:cs="Calibri" w:eastAsia="Calibri" w:hAnsi="Calibri"/>
          <w:color w:val="595959"/>
          <w:sz w:val="22"/>
          <w:szCs w:val="22"/>
        </w:rPr>
        <w:t xml:space="preserve">Stores sales representative details. target_sales is used in Section 6 to compare actual versus assigned targets.</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CREATE TABLE employees (</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employee_id   INT PRIMARY KEY AUTO_INCREMENT,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employee_name VARCHAR(100),</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region        VARCHAR(50),</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target_sales  DECIMAL(12,2)</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1.5  Orders Table (Fact Table)</w:t>
      </w:r>
    </w:p>
    <w:p>
      <w:pPr>
        <w:spacing w:before="60" w:after="80"/>
      </w:pPr>
      <w:r>
        <w:rPr>
          <w:rFonts w:ascii="Calibri" w:cs="Calibri" w:eastAsia="Calibri" w:hAnsi="Calibri"/>
          <w:color w:val="595959"/>
          <w:sz w:val="22"/>
          <w:szCs w:val="22"/>
        </w:rPr>
        <w:t xml:space="preserve">The central transaction table. Every sale is one row here. Discount is stored as a decimal multiplier (0.10 = 10% off). All revenue formulas use quantity × unit_price × (1 – discount) to get net revenue.</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CREATE TABLE orders (</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order_id    INT PRIMARY KEY AUTO_INCREMENT,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customer_id INT,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product_id  INT,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employee_id INT,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order_date  DATE,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quantity    INT,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unit_price  DECIMAL(10,2),</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discount    DECIMAL(5,2) DEFAULT 0,</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FOREIGN KEY (customer_id) REFERENCES customers(customer_id),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FOREIGN KEY (product_id)  REFERENCES products(product_id),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FOREIGN KEY (employee_id) REFERENCES employees(employee_id)</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w:t>
      </w:r>
    </w:p>
    <w:p>
      <w:r>
        <w:br w:type="page"/>
      </w:r>
    </w:p>
    <w:p>
      <w:pPr>
        <w:pStyle w:val="Heading1"/>
        <w:pBdr>
          <w:bottom w:val="single" w:color="1F3864" w:sz="4"/>
        </w:pBdr>
        <w:spacing w:before="480" w:after="160"/>
      </w:pPr>
      <w:r>
        <w:rPr>
          <w:rFonts w:ascii="Calibri" w:cs="Calibri" w:eastAsia="Calibri" w:hAnsi="Calibri"/>
          <w:b/>
          <w:bCs/>
          <w:color w:val="1F3864"/>
          <w:sz w:val="36"/>
          <w:szCs w:val="36"/>
        </w:rPr>
        <w:t xml:space="preserve">2.  Core KPI Queries</w:t>
      </w:r>
    </w:p>
    <w:p>
      <w:pPr>
        <w:spacing w:before="60" w:after="80"/>
      </w:pPr>
      <w:r>
        <w:rPr>
          <w:rFonts w:ascii="Calibri" w:cs="Calibri" w:eastAsia="Calibri" w:hAnsi="Calibri"/>
          <w:color w:val="595959"/>
          <w:sz w:val="22"/>
          <w:szCs w:val="22"/>
        </w:rPr>
        <w:t xml:space="preserve">These four queries feed the summary card visuals at the top of the Power BI dashboard. They return single scalar values — no grouping required — making them fast and simple to refresh.</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2.1  Total Revenue</w:t>
      </w:r>
    </w:p>
    <w:p>
      <w:pPr>
        <w:spacing w:before="60" w:after="80"/>
      </w:pPr>
      <w:r>
        <w:rPr>
          <w:rFonts w:ascii="Calibri" w:cs="Calibri" w:eastAsia="Calibri" w:hAnsi="Calibri"/>
          <w:color w:val="595959"/>
          <w:sz w:val="22"/>
          <w:szCs w:val="22"/>
        </w:rPr>
        <w:t xml:space="preserve">Sums all net revenue across the entire dataset. Applies the discount formula so revenue reflects what was actually collected, not the list price.</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SUM(quantity * unit_price * (1 - discount)) AS total_revenue</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FROM orders;</w:t>
      </w:r>
    </w:p>
    <w:p>
      <w:pPr>
        <w:spacing w:before="160" w:after="60"/>
      </w:pPr>
      <w:r>
        <w:rPr>
          <w:rFonts w:ascii="Calibri" w:cs="Calibri" w:eastAsia="Calibri" w:hAnsi="Calibri"/>
          <w:b/>
          <w:bCs/>
          <w:caps/>
          <w:color w:val="888888"/>
          <w:sz w:val="19"/>
          <w:szCs w:val="19"/>
        </w:rPr>
        <w:t xml:space="preserve">Power BI visual → Card</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AFAFA" w:val="clear"/>
            <w:tcMar>
              <w:top w:type="dxa" w:w="400"/>
              <w:left w:type="dxa" w:w="400"/>
              <w:bottom w:type="dxa" w:w="400"/>
              <w:right w:type="dxa" w:w="400"/>
            </w:tcMar>
          </w:tcPr>
          <w:p>
            <w:pPr>
              <w:jc w:val="center"/>
            </w:pPr>
            <w:r>
              <w:rPr>
                <w:rFonts w:ascii="Calibri" w:cs="Calibri" w:eastAsia="Calibri" w:hAnsi="Calibri"/>
                <w:i/>
                <w:iCs/>
                <w:color w:val="AAAAAA"/>
                <w:sz w:val="20"/>
                <w:szCs w:val="20"/>
              </w:rPr>
              <w:t xml:space="preserve">[ Screenshot Placeholder ]</w:t>
            </w:r>
          </w:p>
          <w:p>
            <w:pPr>
              <w:jc w:val="center"/>
            </w:pPr>
            <w:r>
              <w:rPr>
                <w:rFonts w:ascii="Calibri" w:cs="Calibri" w:eastAsia="Calibri" w:hAnsi="Calibri"/>
                <w:color w:val="BBBBBB"/>
                <w:sz w:val="19"/>
                <w:szCs w:val="19"/>
              </w:rPr>
              <w:t xml:space="preserve">Paste screenshot of query output here</w:t>
            </w:r>
          </w:p>
        </w:tc>
      </w:tr>
    </w:tbl>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2.2  Total Orders</w:t>
      </w:r>
    </w:p>
    <w:p>
      <w:pPr>
        <w:spacing w:before="60" w:after="80"/>
      </w:pPr>
      <w:r>
        <w:rPr>
          <w:rFonts w:ascii="Calibri" w:cs="Calibri" w:eastAsia="Calibri" w:hAnsi="Calibri"/>
          <w:color w:val="595959"/>
          <w:sz w:val="22"/>
          <w:szCs w:val="22"/>
        </w:rPr>
        <w:t xml:space="preserve">Counts distinct order IDs to avoid double-counting when joins are added later.</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COUNT(DISTINCT order_id) AS total_orders</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FROM orders;</w:t>
      </w:r>
    </w:p>
    <w:p>
      <w:pPr>
        <w:spacing w:before="160" w:after="60"/>
      </w:pPr>
      <w:r>
        <w:rPr>
          <w:rFonts w:ascii="Calibri" w:cs="Calibri" w:eastAsia="Calibri" w:hAnsi="Calibri"/>
          <w:b/>
          <w:bCs/>
          <w:caps/>
          <w:color w:val="888888"/>
          <w:sz w:val="19"/>
          <w:szCs w:val="19"/>
        </w:rPr>
        <w:t xml:space="preserve">Power BI visual → Card</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AFAFA" w:val="clear"/>
            <w:tcMar>
              <w:top w:type="dxa" w:w="400"/>
              <w:left w:type="dxa" w:w="400"/>
              <w:bottom w:type="dxa" w:w="400"/>
              <w:right w:type="dxa" w:w="400"/>
            </w:tcMar>
          </w:tcPr>
          <w:p>
            <w:pPr>
              <w:jc w:val="center"/>
            </w:pPr>
            <w:r>
              <w:rPr>
                <w:rFonts w:ascii="Calibri" w:cs="Calibri" w:eastAsia="Calibri" w:hAnsi="Calibri"/>
                <w:i/>
                <w:iCs/>
                <w:color w:val="AAAAAA"/>
                <w:sz w:val="20"/>
                <w:szCs w:val="20"/>
              </w:rPr>
              <w:t xml:space="preserve">[ Screenshot Placeholder ]</w:t>
            </w:r>
          </w:p>
          <w:p>
            <w:pPr>
              <w:jc w:val="center"/>
            </w:pPr>
            <w:r>
              <w:rPr>
                <w:rFonts w:ascii="Calibri" w:cs="Calibri" w:eastAsia="Calibri" w:hAnsi="Calibri"/>
                <w:color w:val="BBBBBB"/>
                <w:sz w:val="19"/>
                <w:szCs w:val="19"/>
              </w:rPr>
              <w:t xml:space="preserve">Paste screenshot of query output here</w:t>
            </w:r>
          </w:p>
        </w:tc>
      </w:tr>
    </w:tbl>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2.3  Total Unique Customers</w:t>
      </w:r>
    </w:p>
    <w:p>
      <w:pPr>
        <w:spacing w:before="60" w:after="80"/>
      </w:pPr>
      <w:r>
        <w:rPr>
          <w:rFonts w:ascii="Calibri" w:cs="Calibri" w:eastAsia="Calibri" w:hAnsi="Calibri"/>
          <w:color w:val="595959"/>
          <w:sz w:val="22"/>
          <w:szCs w:val="22"/>
        </w:rPr>
        <w:t xml:space="preserve">Counts how many individual customers placed at least one order. Useful for tracking market reach.</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COUNT(DISTINCT customer_id) AS total_customers</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FROM orders;</w:t>
      </w:r>
    </w:p>
    <w:p>
      <w:pPr>
        <w:spacing w:before="160" w:after="60"/>
      </w:pPr>
      <w:r>
        <w:rPr>
          <w:rFonts w:ascii="Calibri" w:cs="Calibri" w:eastAsia="Calibri" w:hAnsi="Calibri"/>
          <w:b/>
          <w:bCs/>
          <w:caps/>
          <w:color w:val="888888"/>
          <w:sz w:val="19"/>
          <w:szCs w:val="19"/>
        </w:rPr>
        <w:t xml:space="preserve">Power BI visual → Card</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2.4  Average Order Value</w:t>
      </w:r>
    </w:p>
    <w:p>
      <w:pPr>
        <w:spacing w:before="60" w:after="80"/>
      </w:pPr>
      <w:r>
        <w:rPr>
          <w:rFonts w:ascii="Calibri" w:cs="Calibri" w:eastAsia="Calibri" w:hAnsi="Calibri"/>
          <w:color w:val="595959"/>
          <w:sz w:val="22"/>
          <w:szCs w:val="22"/>
        </w:rPr>
        <w:t xml:space="preserve">Divides total revenue by order count to get average basket size. ROUND(..., 2) ensures clean currency formatting in the dashboard.</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ROUND(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SUM(quantity * unit_price) / COUNT(DISTINCT order_id),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2</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 AS avg_order_value</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FROM orders;</w:t>
      </w:r>
    </w:p>
    <w:p>
      <w:pPr>
        <w:spacing w:before="160" w:after="60"/>
      </w:pPr>
      <w:r>
        <w:rPr>
          <w:rFonts w:ascii="Calibri" w:cs="Calibri" w:eastAsia="Calibri" w:hAnsi="Calibri"/>
          <w:b/>
          <w:bCs/>
          <w:caps/>
          <w:color w:val="888888"/>
          <w:sz w:val="19"/>
          <w:szCs w:val="19"/>
        </w:rPr>
        <w:t xml:space="preserve">Power BI visual → Card</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AFAFA" w:val="clear"/>
            <w:tcMar>
              <w:top w:type="dxa" w:w="400"/>
              <w:left w:type="dxa" w:w="400"/>
              <w:bottom w:type="dxa" w:w="400"/>
              <w:right w:type="dxa" w:w="400"/>
            </w:tcMar>
          </w:tcPr>
          <w:p>
            <w:pPr>
              <w:jc w:val="center"/>
            </w:pPr>
            <w:r>
              <w:rPr>
                <w:rFonts w:ascii="Calibri" w:cs="Calibri" w:eastAsia="Calibri" w:hAnsi="Calibri"/>
                <w:i/>
                <w:iCs/>
                <w:color w:val="AAAAAA"/>
                <w:sz w:val="20"/>
                <w:szCs w:val="20"/>
              </w:rPr>
              <w:t xml:space="preserve">[ Screenshot Placeholder ]</w:t>
            </w:r>
          </w:p>
          <w:p>
            <w:pPr>
              <w:jc w:val="center"/>
            </w:pPr>
            <w:r>
              <w:rPr>
                <w:rFonts w:ascii="Calibri" w:cs="Calibri" w:eastAsia="Calibri" w:hAnsi="Calibri"/>
                <w:color w:val="BBBBBB"/>
                <w:sz w:val="19"/>
                <w:szCs w:val="19"/>
              </w:rPr>
              <w:t xml:space="preserve">Paste screenshot of query output here</w:t>
            </w:r>
          </w:p>
        </w:tc>
      </w:tr>
    </w:tbl>
    <w:p>
      <w:r>
        <w:br w:type="page"/>
      </w:r>
    </w:p>
    <w:p>
      <w:pPr>
        <w:pStyle w:val="Heading1"/>
        <w:pBdr>
          <w:bottom w:val="single" w:color="1F3864" w:sz="4"/>
        </w:pBdr>
        <w:spacing w:before="480" w:after="160"/>
      </w:pPr>
      <w:r>
        <w:rPr>
          <w:rFonts w:ascii="Calibri" w:cs="Calibri" w:eastAsia="Calibri" w:hAnsi="Calibri"/>
          <w:b/>
          <w:bCs/>
          <w:color w:val="1F3864"/>
          <w:sz w:val="36"/>
          <w:szCs w:val="36"/>
        </w:rPr>
        <w:t xml:space="preserve">3.  Time Series &amp; Trend Queries</w:t>
      </w:r>
    </w:p>
    <w:p>
      <w:pPr>
        <w:spacing w:before="60" w:after="80"/>
      </w:pPr>
      <w:r>
        <w:rPr>
          <w:rFonts w:ascii="Calibri" w:cs="Calibri" w:eastAsia="Calibri" w:hAnsi="Calibri"/>
          <w:color w:val="595959"/>
          <w:sz w:val="22"/>
          <w:szCs w:val="22"/>
        </w:rPr>
        <w:t xml:space="preserve">Time-based queries are used to populate line charts, area charts, and column charts that show performance over time. All three time granularities — monthly, quarterly, and yearly — are covered so Power BI can switch between them with a slicer.</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3.1  Monthly Revenue Trend</w:t>
      </w:r>
    </w:p>
    <w:p>
      <w:pPr>
        <w:spacing w:before="60" w:after="80"/>
      </w:pPr>
      <w:r>
        <w:rPr>
          <w:rFonts w:ascii="Calibri" w:cs="Calibri" w:eastAsia="Calibri" w:hAnsi="Calibri"/>
          <w:color w:val="595959"/>
          <w:sz w:val="22"/>
          <w:szCs w:val="22"/>
        </w:rPr>
        <w:t xml:space="preserve">DATE_FORMAT groups orders by year-month (e.g. '2024-03'). Including the year prevents January 2024 and January 2025 from merging into one bucket.</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DATE_FORMAT(order_date, '%Y-%m') AS month,</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SUM(quantity * unit_price * (1 - discount)) AS monthly_revenue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month</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ORDER BY month;</w:t>
      </w:r>
    </w:p>
    <w:p>
      <w:pPr>
        <w:spacing w:before="160" w:after="60"/>
      </w:pPr>
      <w:r>
        <w:rPr>
          <w:rFonts w:ascii="Calibri" w:cs="Calibri" w:eastAsia="Calibri" w:hAnsi="Calibri"/>
          <w:b/>
          <w:bCs/>
          <w:caps/>
          <w:color w:val="888888"/>
          <w:sz w:val="19"/>
          <w:szCs w:val="19"/>
        </w:rPr>
        <w:t xml:space="preserve">Power BI visual → Line Chart  |  X-axis: month  ·  Y-axis: monthly_revenue</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AFAFA" w:val="clear"/>
            <w:tcMar>
              <w:top w:type="dxa" w:w="400"/>
              <w:left w:type="dxa" w:w="400"/>
              <w:bottom w:type="dxa" w:w="400"/>
              <w:right w:type="dxa" w:w="400"/>
            </w:tcMar>
          </w:tcPr>
          <w:p>
            <w:pPr>
              <w:jc w:val="center"/>
            </w:pPr>
            <w:r>
              <w:rPr>
                <w:rFonts w:ascii="Calibri" w:cs="Calibri" w:eastAsia="Calibri" w:hAnsi="Calibri"/>
                <w:i/>
                <w:iCs/>
                <w:color w:val="AAAAAA"/>
                <w:sz w:val="20"/>
                <w:szCs w:val="20"/>
              </w:rPr>
              <w:t xml:space="preserve">[ Screenshot Placeholder ]</w:t>
            </w:r>
          </w:p>
          <w:p>
            <w:pPr>
              <w:jc w:val="center"/>
            </w:pPr>
            <w:r>
              <w:rPr>
                <w:rFonts w:ascii="Calibri" w:cs="Calibri" w:eastAsia="Calibri" w:hAnsi="Calibri"/>
                <w:color w:val="BBBBBB"/>
                <w:sz w:val="19"/>
                <w:szCs w:val="19"/>
              </w:rPr>
              <w:t xml:space="preserve">Paste screenshot of query output here</w:t>
            </w:r>
          </w:p>
        </w:tc>
      </w:tr>
    </w:tbl>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3.2  Quarterly Revenue</w:t>
      </w:r>
    </w:p>
    <w:p>
      <w:pPr>
        <w:spacing w:before="60" w:after="80"/>
      </w:pPr>
      <w:r>
        <w:rPr>
          <w:rFonts w:ascii="Calibri" w:cs="Calibri" w:eastAsia="Calibri" w:hAnsi="Calibri"/>
          <w:color w:val="595959"/>
          <w:sz w:val="22"/>
          <w:szCs w:val="22"/>
        </w:rPr>
        <w:t xml:space="preserve">QUARTER() extracts Q1–Q4 from the order date. Combined with YEAR() this gives a clean quarterly time series without overlap.</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YEAR(order_date)    AS year,</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QUARTER(order_date) AS quarter,</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SUM(quantity * unit_price * (1 - discount)) AS quarterly_revenue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year, quarter</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ORDER BY year, quarter;</w:t>
      </w:r>
    </w:p>
    <w:p>
      <w:pPr>
        <w:spacing w:before="160" w:after="60"/>
      </w:pPr>
      <w:r>
        <w:rPr>
          <w:rFonts w:ascii="Calibri" w:cs="Calibri" w:eastAsia="Calibri" w:hAnsi="Calibri"/>
          <w:b/>
          <w:bCs/>
          <w:caps/>
          <w:color w:val="888888"/>
          <w:sz w:val="19"/>
          <w:szCs w:val="19"/>
        </w:rPr>
        <w:t xml:space="preserve">Power BI visual → Clustered Column Chart</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3.3  Year-over-Year Comparison</w:t>
      </w:r>
    </w:p>
    <w:p>
      <w:pPr>
        <w:spacing w:before="60" w:after="80"/>
      </w:pPr>
      <w:r>
        <w:rPr>
          <w:rFonts w:ascii="Calibri" w:cs="Calibri" w:eastAsia="Calibri" w:hAnsi="Calibri"/>
          <w:color w:val="595959"/>
          <w:sz w:val="22"/>
          <w:szCs w:val="22"/>
        </w:rPr>
        <w:t xml:space="preserve">A simple yearly rollup. When loaded into Power BI alongside the monthly query, a page-level slicer lets users toggle between granularities.</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YEAR(order_date) AS year,</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SUM(quantity * unit_price * (1 - discount)) AS total_revenue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year</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ORDER BY year;</w:t>
      </w:r>
    </w:p>
    <w:p>
      <w:pPr>
        <w:spacing w:before="160" w:after="60"/>
      </w:pPr>
      <w:r>
        <w:rPr>
          <w:rFonts w:ascii="Calibri" w:cs="Calibri" w:eastAsia="Calibri" w:hAnsi="Calibri"/>
          <w:b/>
          <w:bCs/>
          <w:caps/>
          <w:color w:val="888888"/>
          <w:sz w:val="19"/>
          <w:szCs w:val="19"/>
        </w:rPr>
        <w:t xml:space="preserve">Power BI visual → Line / Area Chart</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AFAFA" w:val="clear"/>
            <w:tcMar>
              <w:top w:type="dxa" w:w="400"/>
              <w:left w:type="dxa" w:w="400"/>
              <w:bottom w:type="dxa" w:w="400"/>
              <w:right w:type="dxa" w:w="400"/>
            </w:tcMar>
          </w:tcPr>
          <w:p>
            <w:pPr>
              <w:jc w:val="center"/>
            </w:pPr>
            <w:r>
              <w:rPr>
                <w:rFonts w:ascii="Calibri" w:cs="Calibri" w:eastAsia="Calibri" w:hAnsi="Calibri"/>
                <w:i/>
                <w:iCs/>
                <w:color w:val="AAAAAA"/>
                <w:sz w:val="20"/>
                <w:szCs w:val="20"/>
              </w:rPr>
              <w:t xml:space="preserve">[ Screenshot Placeholder ]</w:t>
            </w:r>
          </w:p>
          <w:p>
            <w:pPr>
              <w:jc w:val="center"/>
            </w:pPr>
            <w:r>
              <w:rPr>
                <w:rFonts w:ascii="Calibri" w:cs="Calibri" w:eastAsia="Calibri" w:hAnsi="Calibri"/>
                <w:color w:val="BBBBBB"/>
                <w:sz w:val="19"/>
                <w:szCs w:val="19"/>
              </w:rPr>
              <w:t xml:space="preserve">Paste screenshot of query output here</w:t>
            </w:r>
          </w:p>
        </w:tc>
      </w:tr>
    </w:tbl>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3.4  Revenue by Day of Week</w:t>
      </w:r>
    </w:p>
    <w:p>
      <w:pPr>
        <w:spacing w:before="60" w:after="80"/>
      </w:pPr>
      <w:r>
        <w:rPr>
          <w:rFonts w:ascii="Calibri" w:cs="Calibri" w:eastAsia="Calibri" w:hAnsi="Calibri"/>
          <w:color w:val="595959"/>
          <w:sz w:val="22"/>
          <w:szCs w:val="22"/>
        </w:rPr>
        <w:t xml:space="preserve">Reveals peak trading days. FIELD() in ORDER BY forces a Monday-to-Sunday sort instead of alphabetical.</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DAYNAME(order_date) AS day_of_week,</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SUM(quantity * unit_price * (1 - discount)) AS revenue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day_of_week</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ORDER BY FIELD(day_of_week,</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    'Monday','Tuesday','Wednesday','Thursday','Friday','Saturday','Sunday');</w:t>
      </w:r>
    </w:p>
    <w:p>
      <w:pPr>
        <w:spacing w:before="160" w:after="60"/>
      </w:pPr>
      <w:r>
        <w:rPr>
          <w:rFonts w:ascii="Calibri" w:cs="Calibri" w:eastAsia="Calibri" w:hAnsi="Calibri"/>
          <w:b/>
          <w:bCs/>
          <w:caps/>
          <w:color w:val="888888"/>
          <w:sz w:val="19"/>
          <w:szCs w:val="19"/>
        </w:rPr>
        <w:t xml:space="preserve">Power BI visual → Bar Chart</w:t>
      </w:r>
    </w:p>
    <w:p>
      <w:r>
        <w:br w:type="page"/>
      </w:r>
    </w:p>
    <w:p>
      <w:pPr>
        <w:pStyle w:val="Heading1"/>
        <w:pBdr>
          <w:bottom w:val="single" w:color="1F3864" w:sz="4"/>
        </w:pBdr>
        <w:spacing w:before="480" w:after="160"/>
      </w:pPr>
      <w:r>
        <w:rPr>
          <w:rFonts w:ascii="Calibri" w:cs="Calibri" w:eastAsia="Calibri" w:hAnsi="Calibri"/>
          <w:b/>
          <w:bCs/>
          <w:color w:val="1F3864"/>
          <w:sz w:val="36"/>
          <w:szCs w:val="36"/>
        </w:rPr>
        <w:t xml:space="preserve">4.  Product Performance Queries</w:t>
      </w:r>
    </w:p>
    <w:p>
      <w:pPr>
        <w:spacing w:before="60" w:after="80"/>
      </w:pPr>
      <w:r>
        <w:rPr>
          <w:rFonts w:ascii="Calibri" w:cs="Calibri" w:eastAsia="Calibri" w:hAnsi="Calibri"/>
          <w:color w:val="595959"/>
          <w:sz w:val="22"/>
          <w:szCs w:val="22"/>
        </w:rPr>
        <w:t xml:space="preserve">These queries identify which products and categories drive revenue, which are underperforming, and what discount levels exist per category — enabling product-level decisions in the dashboard.</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4.1  Revenue by Product Category</w:t>
      </w:r>
    </w:p>
    <w:p>
      <w:pPr>
        <w:spacing w:before="60" w:after="80"/>
      </w:pPr>
      <w:r>
        <w:rPr>
          <w:rFonts w:ascii="Calibri" w:cs="Calibri" w:eastAsia="Calibri" w:hAnsi="Calibri"/>
          <w:color w:val="595959"/>
          <w:sz w:val="22"/>
          <w:szCs w:val="22"/>
        </w:rPr>
        <w:t xml:space="preserve">JOINs orders to products to get category names. Results show both revenue (value) and units sold (volume), which can diverge — a high-volume but low-price category may rank differently on each metric.</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p.category,</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SUM(o.quantity * o.unit_price * (1 - o.discount)) AS total_revenue,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SUM(o.quantity)                                   AS units_sold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 o</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JOIN products p ON o.product_id = p.product_id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p.category</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ORDER BY total_revenue DESC;</w:t>
      </w:r>
    </w:p>
    <w:p>
      <w:pPr>
        <w:spacing w:before="160" w:after="60"/>
      </w:pPr>
      <w:r>
        <w:rPr>
          <w:rFonts w:ascii="Calibri" w:cs="Calibri" w:eastAsia="Calibri" w:hAnsi="Calibri"/>
          <w:b/>
          <w:bCs/>
          <w:caps/>
          <w:color w:val="888888"/>
          <w:sz w:val="19"/>
          <w:szCs w:val="19"/>
        </w:rPr>
        <w:t xml:space="preserve">Power BI visual → Bar Chart or Donut Chart</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AFAFA" w:val="clear"/>
            <w:tcMar>
              <w:top w:type="dxa" w:w="400"/>
              <w:left w:type="dxa" w:w="400"/>
              <w:bottom w:type="dxa" w:w="400"/>
              <w:right w:type="dxa" w:w="400"/>
            </w:tcMar>
          </w:tcPr>
          <w:p>
            <w:pPr>
              <w:jc w:val="center"/>
            </w:pPr>
            <w:r>
              <w:rPr>
                <w:rFonts w:ascii="Calibri" w:cs="Calibri" w:eastAsia="Calibri" w:hAnsi="Calibri"/>
                <w:i/>
                <w:iCs/>
                <w:color w:val="AAAAAA"/>
                <w:sz w:val="20"/>
                <w:szCs w:val="20"/>
              </w:rPr>
              <w:t xml:space="preserve">[ Screenshot Placeholder ]</w:t>
            </w:r>
          </w:p>
          <w:p>
            <w:pPr>
              <w:jc w:val="center"/>
            </w:pPr>
            <w:r>
              <w:rPr>
                <w:rFonts w:ascii="Calibri" w:cs="Calibri" w:eastAsia="Calibri" w:hAnsi="Calibri"/>
                <w:color w:val="BBBBBB"/>
                <w:sz w:val="19"/>
                <w:szCs w:val="19"/>
              </w:rPr>
              <w:t xml:space="preserve">Paste screenshot of query output here</w:t>
            </w:r>
          </w:p>
        </w:tc>
      </w:tr>
    </w:tbl>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4.2  Top 10 Best-Selling Products</w:t>
      </w:r>
    </w:p>
    <w:p>
      <w:pPr>
        <w:spacing w:before="60" w:after="80"/>
      </w:pPr>
      <w:r>
        <w:rPr>
          <w:rFonts w:ascii="Calibri" w:cs="Calibri" w:eastAsia="Calibri" w:hAnsi="Calibri"/>
          <w:color w:val="595959"/>
          <w:sz w:val="22"/>
          <w:szCs w:val="22"/>
        </w:rPr>
        <w:t xml:space="preserve">LIMIT 10 keeps the visual uncluttered. Can be adjusted to Top 5 or Top 20 depending on the number of products in the catalogue.</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p.product_name,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SUM(o.quantity)                                   AS units_sold,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SUM(o.quantity * o.unit_price * (1 - o.discount)) AS revenue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 o</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JOIN products p ON o.product_id = p.product_id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p.product_name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ORDER BY revenue DESC</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LIMIT 10;</w:t>
      </w:r>
    </w:p>
    <w:p>
      <w:pPr>
        <w:spacing w:before="160" w:after="60"/>
      </w:pPr>
      <w:r>
        <w:rPr>
          <w:rFonts w:ascii="Calibri" w:cs="Calibri" w:eastAsia="Calibri" w:hAnsi="Calibri"/>
          <w:b/>
          <w:bCs/>
          <w:caps/>
          <w:color w:val="888888"/>
          <w:sz w:val="19"/>
          <w:szCs w:val="19"/>
        </w:rPr>
        <w:t xml:space="preserve">Power BI visual → Horizontal Bar Chart (ranked)</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AFAFA" w:val="clear"/>
            <w:tcMar>
              <w:top w:type="dxa" w:w="400"/>
              <w:left w:type="dxa" w:w="400"/>
              <w:bottom w:type="dxa" w:w="400"/>
              <w:right w:type="dxa" w:w="400"/>
            </w:tcMar>
          </w:tcPr>
          <w:p>
            <w:pPr>
              <w:jc w:val="center"/>
            </w:pPr>
            <w:r>
              <w:rPr>
                <w:rFonts w:ascii="Calibri" w:cs="Calibri" w:eastAsia="Calibri" w:hAnsi="Calibri"/>
                <w:i/>
                <w:iCs/>
                <w:color w:val="AAAAAA"/>
                <w:sz w:val="20"/>
                <w:szCs w:val="20"/>
              </w:rPr>
              <w:t xml:space="preserve">[ Screenshot Placeholder ]</w:t>
            </w:r>
          </w:p>
          <w:p>
            <w:pPr>
              <w:jc w:val="center"/>
            </w:pPr>
            <w:r>
              <w:rPr>
                <w:rFonts w:ascii="Calibri" w:cs="Calibri" w:eastAsia="Calibri" w:hAnsi="Calibri"/>
                <w:color w:val="BBBBBB"/>
                <w:sz w:val="19"/>
                <w:szCs w:val="19"/>
              </w:rPr>
              <w:t xml:space="preserve">Paste screenshot of query output here</w:t>
            </w:r>
          </w:p>
        </w:tc>
      </w:tr>
    </w:tbl>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4.3  Bottom 5 Underperforming Products</w:t>
      </w:r>
    </w:p>
    <w:p>
      <w:pPr>
        <w:spacing w:before="60" w:after="80"/>
      </w:pPr>
      <w:r>
        <w:rPr>
          <w:rFonts w:ascii="Calibri" w:cs="Calibri" w:eastAsia="Calibri" w:hAnsi="Calibri"/>
          <w:color w:val="595959"/>
          <w:sz w:val="22"/>
          <w:szCs w:val="22"/>
        </w:rPr>
        <w:t xml:space="preserve">Sorted ascending to surface the weakest performers. Useful for inventory and discontinuation decisions.</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p.product_name,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SUM(o.quantity * o.unit_price) AS revenue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 o</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JOIN products p ON o.product_id = p.product_id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p.product_name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ORDER BY revenue ASC</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LIMIT 5;</w:t>
      </w:r>
    </w:p>
    <w:p>
      <w:pPr>
        <w:spacing w:before="160" w:after="60"/>
      </w:pPr>
      <w:r>
        <w:rPr>
          <w:rFonts w:ascii="Calibri" w:cs="Calibri" w:eastAsia="Calibri" w:hAnsi="Calibri"/>
          <w:b/>
          <w:bCs/>
          <w:caps/>
          <w:color w:val="888888"/>
          <w:sz w:val="19"/>
          <w:szCs w:val="19"/>
        </w:rPr>
        <w:t xml:space="preserve">Power BI visual → Table Visual</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4.4  Average Discount per Category</w:t>
      </w:r>
    </w:p>
    <w:p>
      <w:pPr>
        <w:spacing w:before="60" w:after="80"/>
      </w:pPr>
      <w:r>
        <w:rPr>
          <w:rFonts w:ascii="Calibri" w:cs="Calibri" w:eastAsia="Calibri" w:hAnsi="Calibri"/>
          <w:color w:val="595959"/>
          <w:sz w:val="22"/>
          <w:szCs w:val="22"/>
        </w:rPr>
        <w:t xml:space="preserve">Multiplying AVG(discount) by 100 converts the decimal to a readable percentage. Categories with unusually high discounts may be eroding margin.</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p.category,</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ROUND(AVG(o.discount) * 100, 2) AS avg_discount_pct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 o</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JOIN products p ON o.product_id = p.product_id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p.category</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ORDER BY avg_discount_pct DESC;</w:t>
      </w:r>
    </w:p>
    <w:p>
      <w:pPr>
        <w:spacing w:before="160" w:after="60"/>
      </w:pPr>
      <w:r>
        <w:rPr>
          <w:rFonts w:ascii="Calibri" w:cs="Calibri" w:eastAsia="Calibri" w:hAnsi="Calibri"/>
          <w:b/>
          <w:bCs/>
          <w:caps/>
          <w:color w:val="888888"/>
          <w:sz w:val="19"/>
          <w:szCs w:val="19"/>
        </w:rPr>
        <w:t xml:space="preserve">Power BI visual → Column Chart</w:t>
      </w:r>
    </w:p>
    <w:p>
      <w:r>
        <w:br w:type="page"/>
      </w:r>
    </w:p>
    <w:p>
      <w:pPr>
        <w:pStyle w:val="Heading1"/>
        <w:pBdr>
          <w:bottom w:val="single" w:color="1F3864" w:sz="4"/>
        </w:pBdr>
        <w:spacing w:before="480" w:after="160"/>
      </w:pPr>
      <w:r>
        <w:rPr>
          <w:rFonts w:ascii="Calibri" w:cs="Calibri" w:eastAsia="Calibri" w:hAnsi="Calibri"/>
          <w:b/>
          <w:bCs/>
          <w:color w:val="1F3864"/>
          <w:sz w:val="36"/>
          <w:szCs w:val="36"/>
        </w:rPr>
        <w:t xml:space="preserve">5.  Regional Analysis Queries</w:t>
      </w:r>
    </w:p>
    <w:p>
      <w:pPr>
        <w:spacing w:before="60" w:after="80"/>
      </w:pPr>
      <w:r>
        <w:rPr>
          <w:rFonts w:ascii="Calibri" w:cs="Calibri" w:eastAsia="Calibri" w:hAnsi="Calibri"/>
          <w:color w:val="595959"/>
          <w:sz w:val="22"/>
          <w:szCs w:val="22"/>
        </w:rPr>
        <w:t xml:space="preserve">Geographic queries power map visuals and region-level bar charts. They answer where sales are coming from — both by territory and by customer segment.</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5.1  Revenue by Region</w:t>
      </w:r>
    </w:p>
    <w:p>
      <w:pPr>
        <w:spacing w:before="60" w:after="80"/>
      </w:pPr>
      <w:r>
        <w:rPr>
          <w:rFonts w:ascii="Calibri" w:cs="Calibri" w:eastAsia="Calibri" w:hAnsi="Calibri"/>
          <w:color w:val="595959"/>
          <w:sz w:val="22"/>
          <w:szCs w:val="22"/>
        </w:rPr>
        <w:t xml:space="preserve">JOINs orders to customers to get the region field. Returns both revenue and order count per region so the dashboard can toggle between value and volume views.</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c.region,</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SUM(o.quantity * o.unit_price * (1 - o.discount)) AS total_revenue,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COUNT(DISTINCT o.order_id)                        AS total_orders</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 o</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JOIN customers c ON o.customer_id = c.customer_id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c.region</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ORDER BY total_revenue DESC;</w:t>
      </w:r>
    </w:p>
    <w:p>
      <w:pPr>
        <w:spacing w:before="160" w:after="60"/>
      </w:pPr>
      <w:r>
        <w:rPr>
          <w:rFonts w:ascii="Calibri" w:cs="Calibri" w:eastAsia="Calibri" w:hAnsi="Calibri"/>
          <w:b/>
          <w:bCs/>
          <w:caps/>
          <w:color w:val="888888"/>
          <w:sz w:val="19"/>
          <w:szCs w:val="19"/>
        </w:rPr>
        <w:t xml:space="preserve">Power BI visual → Filled Map or Bar Chart</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AFAFA" w:val="clear"/>
            <w:tcMar>
              <w:top w:type="dxa" w:w="400"/>
              <w:left w:type="dxa" w:w="400"/>
              <w:bottom w:type="dxa" w:w="400"/>
              <w:right w:type="dxa" w:w="400"/>
            </w:tcMar>
          </w:tcPr>
          <w:p>
            <w:pPr>
              <w:jc w:val="center"/>
            </w:pPr>
            <w:r>
              <w:rPr>
                <w:rFonts w:ascii="Calibri" w:cs="Calibri" w:eastAsia="Calibri" w:hAnsi="Calibri"/>
                <w:i/>
                <w:iCs/>
                <w:color w:val="AAAAAA"/>
                <w:sz w:val="20"/>
                <w:szCs w:val="20"/>
              </w:rPr>
              <w:t xml:space="preserve">[ Screenshot Placeholder ]</w:t>
            </w:r>
          </w:p>
          <w:p>
            <w:pPr>
              <w:jc w:val="center"/>
            </w:pPr>
            <w:r>
              <w:rPr>
                <w:rFonts w:ascii="Calibri" w:cs="Calibri" w:eastAsia="Calibri" w:hAnsi="Calibri"/>
                <w:color w:val="BBBBBB"/>
                <w:sz w:val="19"/>
                <w:szCs w:val="19"/>
              </w:rPr>
              <w:t xml:space="preserve">Paste screenshot of query output here</w:t>
            </w:r>
          </w:p>
        </w:tc>
      </w:tr>
    </w:tbl>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5.2  Revenue by Customer Segment</w:t>
      </w:r>
    </w:p>
    <w:p>
      <w:pPr>
        <w:spacing w:before="60" w:after="80"/>
      </w:pPr>
      <w:r>
        <w:rPr>
          <w:rFonts w:ascii="Calibri" w:cs="Calibri" w:eastAsia="Calibri" w:hAnsi="Calibri"/>
          <w:color w:val="595959"/>
          <w:sz w:val="22"/>
          <w:szCs w:val="22"/>
        </w:rPr>
        <w:t xml:space="preserve">Breaks revenue into business segment buckets (e.g. Retail, Wholesale, Corporate). customer_count shows how many unique buyers sit in each segment.</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c.segment,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SUM(o.quantity * o.unit_price * (1 - o.discount)) AS revenue,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COUNT(DISTINCT o.customer_id)                     AS customer_count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 o</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JOIN customers c ON o.customer_id = c.customer_id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c.segment</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ORDER BY revenue DESC;</w:t>
      </w:r>
    </w:p>
    <w:p>
      <w:pPr>
        <w:spacing w:before="160" w:after="60"/>
      </w:pPr>
      <w:r>
        <w:rPr>
          <w:rFonts w:ascii="Calibri" w:cs="Calibri" w:eastAsia="Calibri" w:hAnsi="Calibri"/>
          <w:b/>
          <w:bCs/>
          <w:caps/>
          <w:color w:val="888888"/>
          <w:sz w:val="19"/>
          <w:szCs w:val="19"/>
        </w:rPr>
        <w:t xml:space="preserve">Power BI visual → Donut or Pie Chart</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5.3  Region × Category Cross-Analysis</w:t>
      </w:r>
    </w:p>
    <w:p>
      <w:pPr>
        <w:spacing w:before="60" w:after="80"/>
      </w:pPr>
      <w:r>
        <w:rPr>
          <w:rFonts w:ascii="Calibri" w:cs="Calibri" w:eastAsia="Calibri" w:hAnsi="Calibri"/>
          <w:color w:val="595959"/>
          <w:sz w:val="22"/>
          <w:szCs w:val="22"/>
        </w:rPr>
        <w:t xml:space="preserve">A two-dimensional breakdown useful for a Matrix visual in Power BI. Reveals which product categories perform best in which regions.</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c.region,</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p.category,</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SUM(o.quantity * o.unit_price * (1 - o.discount)) AS revenue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 o</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JOIN customers c ON o.customer_id = c.customer_id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JOIN products  p ON o.product_id  = p.product_id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c.region, p.category</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ORDER BY c.region, revenue DESC;</w:t>
      </w:r>
    </w:p>
    <w:p>
      <w:pPr>
        <w:spacing w:before="160" w:after="60"/>
      </w:pPr>
      <w:r>
        <w:rPr>
          <w:rFonts w:ascii="Calibri" w:cs="Calibri" w:eastAsia="Calibri" w:hAnsi="Calibri"/>
          <w:b/>
          <w:bCs/>
          <w:caps/>
          <w:color w:val="888888"/>
          <w:sz w:val="19"/>
          <w:szCs w:val="19"/>
        </w:rPr>
        <w:t xml:space="preserve">Power BI visual → Matrix Visual</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AFAFA" w:val="clear"/>
            <w:tcMar>
              <w:top w:type="dxa" w:w="400"/>
              <w:left w:type="dxa" w:w="400"/>
              <w:bottom w:type="dxa" w:w="400"/>
              <w:right w:type="dxa" w:w="400"/>
            </w:tcMar>
          </w:tcPr>
          <w:p>
            <w:pPr>
              <w:jc w:val="center"/>
            </w:pPr>
            <w:r>
              <w:rPr>
                <w:rFonts w:ascii="Calibri" w:cs="Calibri" w:eastAsia="Calibri" w:hAnsi="Calibri"/>
                <w:i/>
                <w:iCs/>
                <w:color w:val="AAAAAA"/>
                <w:sz w:val="20"/>
                <w:szCs w:val="20"/>
              </w:rPr>
              <w:t xml:space="preserve">[ Screenshot Placeholder ]</w:t>
            </w:r>
          </w:p>
          <w:p>
            <w:pPr>
              <w:jc w:val="center"/>
            </w:pPr>
            <w:r>
              <w:rPr>
                <w:rFonts w:ascii="Calibri" w:cs="Calibri" w:eastAsia="Calibri" w:hAnsi="Calibri"/>
                <w:color w:val="BBBBBB"/>
                <w:sz w:val="19"/>
                <w:szCs w:val="19"/>
              </w:rPr>
              <w:t xml:space="preserve">Paste screenshot of query output here</w:t>
            </w:r>
          </w:p>
        </w:tc>
      </w:tr>
    </w:tbl>
    <w:p>
      <w:r>
        <w:br w:type="page"/>
      </w:r>
    </w:p>
    <w:p>
      <w:pPr>
        <w:pStyle w:val="Heading1"/>
        <w:pBdr>
          <w:bottom w:val="single" w:color="1F3864" w:sz="4"/>
        </w:pBdr>
        <w:spacing w:before="480" w:after="160"/>
      </w:pPr>
      <w:r>
        <w:rPr>
          <w:rFonts w:ascii="Calibri" w:cs="Calibri" w:eastAsia="Calibri" w:hAnsi="Calibri"/>
          <w:b/>
          <w:bCs/>
          <w:color w:val="1F3864"/>
          <w:sz w:val="36"/>
          <w:szCs w:val="36"/>
        </w:rPr>
        <w:t xml:space="preserve">6.  Sales Rep Performance Queries</w:t>
      </w:r>
    </w:p>
    <w:p>
      <w:pPr>
        <w:spacing w:before="60" w:after="80"/>
      </w:pPr>
      <w:r>
        <w:rPr>
          <w:rFonts w:ascii="Calibri" w:cs="Calibri" w:eastAsia="Calibri" w:hAnsi="Calibri"/>
          <w:color w:val="595959"/>
          <w:sz w:val="22"/>
          <w:szCs w:val="22"/>
        </w:rPr>
        <w:t xml:space="preserve">These queries drive the leaderboard page showing individual rep performance versus their targets. The achievement percentage is the most actionable metric — anything below 100% flags underperformance.</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6.1  Revenue per Sales Rep</w:t>
      </w:r>
    </w:p>
    <w:p>
      <w:pPr>
        <w:spacing w:before="60" w:after="80"/>
      </w:pPr>
      <w:r>
        <w:rPr>
          <w:rFonts w:ascii="Calibri" w:cs="Calibri" w:eastAsia="Calibri" w:hAnsi="Calibri"/>
          <w:color w:val="595959"/>
          <w:sz w:val="22"/>
          <w:szCs w:val="22"/>
        </w:rPr>
        <w:t xml:space="preserve">Aggregates all orders by the rep who closed them. orders_closed gives a count-based metric alongside the revenue figure, useful for spotting reps who close many low-value deals versus fewer high-value ones.</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e.employee_name,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SUM(o.quantity * o.unit_price * (1 - o.discount)) AS revenue_generated,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COUNT(DISTINCT o.order_id)                        AS orders_closed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 o</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JOIN employees e ON o.employee_id = e.employee_id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e.employee_name</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ORDER BY revenue_generated DESC;</w:t>
      </w:r>
    </w:p>
    <w:p>
      <w:pPr>
        <w:spacing w:before="160" w:after="60"/>
      </w:pPr>
      <w:r>
        <w:rPr>
          <w:rFonts w:ascii="Calibri" w:cs="Calibri" w:eastAsia="Calibri" w:hAnsi="Calibri"/>
          <w:b/>
          <w:bCs/>
          <w:caps/>
          <w:color w:val="888888"/>
          <w:sz w:val="19"/>
          <w:szCs w:val="19"/>
        </w:rPr>
        <w:t xml:space="preserve">Power BI visual → Ranked Bar Chart</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AFAFA" w:val="clear"/>
            <w:tcMar>
              <w:top w:type="dxa" w:w="400"/>
              <w:left w:type="dxa" w:w="400"/>
              <w:bottom w:type="dxa" w:w="400"/>
              <w:right w:type="dxa" w:w="400"/>
            </w:tcMar>
          </w:tcPr>
          <w:p>
            <w:pPr>
              <w:jc w:val="center"/>
            </w:pPr>
            <w:r>
              <w:rPr>
                <w:rFonts w:ascii="Calibri" w:cs="Calibri" w:eastAsia="Calibri" w:hAnsi="Calibri"/>
                <w:i/>
                <w:iCs/>
                <w:color w:val="AAAAAA"/>
                <w:sz w:val="20"/>
                <w:szCs w:val="20"/>
              </w:rPr>
              <w:t xml:space="preserve">[ Screenshot Placeholder ]</w:t>
            </w:r>
          </w:p>
          <w:p>
            <w:pPr>
              <w:jc w:val="center"/>
            </w:pPr>
            <w:r>
              <w:rPr>
                <w:rFonts w:ascii="Calibri" w:cs="Calibri" w:eastAsia="Calibri" w:hAnsi="Calibri"/>
                <w:color w:val="BBBBBB"/>
                <w:sz w:val="19"/>
                <w:szCs w:val="19"/>
              </w:rPr>
              <w:t xml:space="preserve">Paste screenshot of query output here</w:t>
            </w:r>
          </w:p>
        </w:tc>
      </w:tr>
    </w:tbl>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6.2  Target vs Actual Performance</w:t>
      </w:r>
    </w:p>
    <w:p>
      <w:pPr>
        <w:spacing w:before="60" w:after="80"/>
      </w:pPr>
      <w:r>
        <w:rPr>
          <w:rFonts w:ascii="Calibri" w:cs="Calibri" w:eastAsia="Calibri" w:hAnsi="Calibri"/>
          <w:color w:val="595959"/>
          <w:sz w:val="22"/>
          <w:szCs w:val="22"/>
        </w:rPr>
        <w:t xml:space="preserve">Divides actual sales by the assigned target and multiplies by 100 to produce an achievement percentage. Values above 100 mean the rep exceeded their target. This feeds Gauge chart visuals in Power BI.</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e.employee_name,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e.target_sales,</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SUM(o.quantity * o.unit_price * (1 - o.discount)) AS actual_sales,</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ROUND(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(SUM(o.quantity * o.unit_price * (1 - o.discount)) / e.target_sales) * 100,</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2</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 AS achievement_pct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 o</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JOIN employees e ON o.employee_id = e.employee_id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e.employee_name, e.target_sales</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ORDER BY achievement_pct DESC;</w:t>
      </w:r>
    </w:p>
    <w:p>
      <w:pPr>
        <w:spacing w:before="160" w:after="60"/>
      </w:pPr>
      <w:r>
        <w:rPr>
          <w:rFonts w:ascii="Calibri" w:cs="Calibri" w:eastAsia="Calibri" w:hAnsi="Calibri"/>
          <w:b/>
          <w:bCs/>
          <w:caps/>
          <w:color w:val="888888"/>
          <w:sz w:val="19"/>
          <w:szCs w:val="19"/>
        </w:rPr>
        <w:t xml:space="preserve">Power BI visual → Gauge Chart or Clustered Bar</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AFAFA" w:val="clear"/>
            <w:tcMar>
              <w:top w:type="dxa" w:w="400"/>
              <w:left w:type="dxa" w:w="400"/>
              <w:bottom w:type="dxa" w:w="400"/>
              <w:right w:type="dxa" w:w="400"/>
            </w:tcMar>
          </w:tcPr>
          <w:p>
            <w:pPr>
              <w:jc w:val="center"/>
            </w:pPr>
            <w:r>
              <w:rPr>
                <w:rFonts w:ascii="Calibri" w:cs="Calibri" w:eastAsia="Calibri" w:hAnsi="Calibri"/>
                <w:i/>
                <w:iCs/>
                <w:color w:val="AAAAAA"/>
                <w:sz w:val="20"/>
                <w:szCs w:val="20"/>
              </w:rPr>
              <w:t xml:space="preserve">[ Screenshot Placeholder ]</w:t>
            </w:r>
          </w:p>
          <w:p>
            <w:pPr>
              <w:jc w:val="center"/>
            </w:pPr>
            <w:r>
              <w:rPr>
                <w:rFonts w:ascii="Calibri" w:cs="Calibri" w:eastAsia="Calibri" w:hAnsi="Calibri"/>
                <w:color w:val="BBBBBB"/>
                <w:sz w:val="19"/>
                <w:szCs w:val="19"/>
              </w:rPr>
              <w:t xml:space="preserve">Paste screenshot of query output here</w:t>
            </w:r>
          </w:p>
        </w:tc>
      </w:tr>
    </w:tbl>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6.3  Monthly Performance per Sales Rep</w:t>
      </w:r>
    </w:p>
    <w:p>
      <w:pPr>
        <w:spacing w:before="60" w:after="80"/>
      </w:pPr>
      <w:r>
        <w:rPr>
          <w:rFonts w:ascii="Calibri" w:cs="Calibri" w:eastAsia="Calibri" w:hAnsi="Calibri"/>
          <w:color w:val="595959"/>
          <w:sz w:val="22"/>
          <w:szCs w:val="22"/>
        </w:rPr>
        <w:t xml:space="preserve">Adds a time dimension to rep performance. When loaded as a separate dataset in Power BI, a slicer on employee_name lets viewers drill into a single rep's monthly trend.</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e.employee_name,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DATE_FORMAT(o.order_date, '%Y-%m')                AS month,</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SUM(o.quantity * o.unit_price * (1 - o.discount)) AS monthly_revenue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 o</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JOIN employees e ON o.employee_id = e.employee_id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e.employee_name, month</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ORDER BY e.employee_name, month;</w:t>
      </w:r>
    </w:p>
    <w:p>
      <w:pPr>
        <w:spacing w:before="160" w:after="60"/>
      </w:pPr>
      <w:r>
        <w:rPr>
          <w:rFonts w:ascii="Calibri" w:cs="Calibri" w:eastAsia="Calibri" w:hAnsi="Calibri"/>
          <w:b/>
          <w:bCs/>
          <w:caps/>
          <w:color w:val="888888"/>
          <w:sz w:val="19"/>
          <w:szCs w:val="19"/>
        </w:rPr>
        <w:t xml:space="preserve">Power BI visual → Line Chart with Legend per Rep</w:t>
      </w:r>
    </w:p>
    <w:p>
      <w:r>
        <w:br w:type="page"/>
      </w:r>
    </w:p>
    <w:p>
      <w:pPr>
        <w:pStyle w:val="Heading1"/>
        <w:pBdr>
          <w:bottom w:val="single" w:color="1F3864" w:sz="4"/>
        </w:pBdr>
        <w:spacing w:before="480" w:after="160"/>
      </w:pPr>
      <w:r>
        <w:rPr>
          <w:rFonts w:ascii="Calibri" w:cs="Calibri" w:eastAsia="Calibri" w:hAnsi="Calibri"/>
          <w:b/>
          <w:bCs/>
          <w:color w:val="1F3864"/>
          <w:sz w:val="36"/>
          <w:szCs w:val="36"/>
        </w:rPr>
        <w:t xml:space="preserve">7.  Customer Analysis Queries</w:t>
      </w:r>
    </w:p>
    <w:p>
      <w:pPr>
        <w:spacing w:before="60" w:after="80"/>
      </w:pPr>
      <w:r>
        <w:rPr>
          <w:rFonts w:ascii="Calibri" w:cs="Calibri" w:eastAsia="Calibri" w:hAnsi="Calibri"/>
          <w:color w:val="595959"/>
          <w:sz w:val="22"/>
          <w:szCs w:val="22"/>
        </w:rPr>
        <w:t xml:space="preserve">Customer queries reveal who the most valuable buyers are, how loyal they are (repeat vs one-time), and what the average spend looks like — important for CRM and retention strategy.</w:t>
      </w:r>
    </w:p>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7.1  Top 10 Customers by Revenue</w:t>
      </w:r>
    </w:p>
    <w:p>
      <w:pPr>
        <w:spacing w:before="60" w:after="80"/>
      </w:pPr>
      <w:r>
        <w:rPr>
          <w:rFonts w:ascii="Calibri" w:cs="Calibri" w:eastAsia="Calibri" w:hAnsi="Calibri"/>
          <w:color w:val="595959"/>
          <w:sz w:val="22"/>
          <w:szCs w:val="22"/>
        </w:rPr>
        <w:t xml:space="preserve">Identifies the most valuable accounts. total_orders alongside total_spent reveals whether high revenue comes from frequency or large individual purchases.</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c.customer_name,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SUM(o.quantity * o.unit_price * (1 - o.discount)) AS total_spent,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COUNT(DISTINCT o.order_id)                        AS total_orders</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orders o</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JOIN customers c ON o.customer_id = c.customer_id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GROUP BY c.customer_name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ORDER BY total_spent DESC</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LIMIT 10;</w:t>
      </w:r>
    </w:p>
    <w:p>
      <w:pPr>
        <w:spacing w:before="160" w:after="60"/>
      </w:pPr>
      <w:r>
        <w:rPr>
          <w:rFonts w:ascii="Calibri" w:cs="Calibri" w:eastAsia="Calibri" w:hAnsi="Calibri"/>
          <w:b/>
          <w:bCs/>
          <w:caps/>
          <w:color w:val="888888"/>
          <w:sz w:val="19"/>
          <w:szCs w:val="19"/>
        </w:rPr>
        <w:t xml:space="preserve">Power BI visual → Table or Matrix Visual</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AFAFA" w:val="clear"/>
            <w:tcMar>
              <w:top w:type="dxa" w:w="400"/>
              <w:left w:type="dxa" w:w="400"/>
              <w:bottom w:type="dxa" w:w="400"/>
              <w:right w:type="dxa" w:w="400"/>
            </w:tcMar>
          </w:tcPr>
          <w:p>
            <w:pPr>
              <w:jc w:val="center"/>
            </w:pPr>
            <w:r>
              <w:rPr>
                <w:rFonts w:ascii="Calibri" w:cs="Calibri" w:eastAsia="Calibri" w:hAnsi="Calibri"/>
                <w:i/>
                <w:iCs/>
                <w:color w:val="AAAAAA"/>
                <w:sz w:val="20"/>
                <w:szCs w:val="20"/>
              </w:rPr>
              <w:t xml:space="preserve">[ Screenshot Placeholder ]</w:t>
            </w:r>
          </w:p>
          <w:p>
            <w:pPr>
              <w:jc w:val="center"/>
            </w:pPr>
            <w:r>
              <w:rPr>
                <w:rFonts w:ascii="Calibri" w:cs="Calibri" w:eastAsia="Calibri" w:hAnsi="Calibri"/>
                <w:color w:val="BBBBBB"/>
                <w:sz w:val="19"/>
                <w:szCs w:val="19"/>
              </w:rPr>
              <w:t xml:space="preserve">Paste screenshot of query output here</w:t>
            </w:r>
          </w:p>
        </w:tc>
      </w:tr>
    </w:tbl>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7.2  Repeat vs One-Time Customers</w:t>
      </w:r>
    </w:p>
    <w:p>
      <w:pPr>
        <w:spacing w:before="60" w:after="80"/>
      </w:pPr>
      <w:r>
        <w:rPr>
          <w:rFonts w:ascii="Calibri" w:cs="Calibri" w:eastAsia="Calibri" w:hAnsi="Calibri"/>
          <w:color w:val="595959"/>
          <w:sz w:val="22"/>
          <w:szCs w:val="22"/>
        </w:rPr>
        <w:t xml:space="preserve">Uses a subquery to count orders per customer, then wraps it in a CASE to segment them. The result — two rows with a count — feeds a simple Pie chart showing customer loyalty split.</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CASE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WHEN order_count &gt; 1 THEN 'Repeat Customer'</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ELSE 'One-time Customer'</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END AS customer_type,</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COUNT(*) AS count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FROM (</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SELECT customer_id, COUNT(DISTINCT order_id) AS order_count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FROM orders</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GROUP BY customer_id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AS customer_orders</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GROUP BY customer_type;</w:t>
      </w:r>
    </w:p>
    <w:p>
      <w:pPr>
        <w:spacing w:before="160" w:after="60"/>
      </w:pPr>
      <w:r>
        <w:rPr>
          <w:rFonts w:ascii="Calibri" w:cs="Calibri" w:eastAsia="Calibri" w:hAnsi="Calibri"/>
          <w:b/>
          <w:bCs/>
          <w:caps/>
          <w:color w:val="888888"/>
          <w:sz w:val="19"/>
          <w:szCs w:val="19"/>
        </w:rPr>
        <w:t xml:space="preserve">Power BI visual → Pie Chart</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AFAFA" w:val="clear"/>
            <w:tcMar>
              <w:top w:type="dxa" w:w="400"/>
              <w:left w:type="dxa" w:w="400"/>
              <w:bottom w:type="dxa" w:w="400"/>
              <w:right w:type="dxa" w:w="400"/>
            </w:tcMar>
          </w:tcPr>
          <w:p>
            <w:pPr>
              <w:jc w:val="center"/>
            </w:pPr>
            <w:r>
              <w:rPr>
                <w:rFonts w:ascii="Calibri" w:cs="Calibri" w:eastAsia="Calibri" w:hAnsi="Calibri"/>
                <w:i/>
                <w:iCs/>
                <w:color w:val="AAAAAA"/>
                <w:sz w:val="20"/>
                <w:szCs w:val="20"/>
              </w:rPr>
              <w:t xml:space="preserve">[ Screenshot Placeholder ]</w:t>
            </w:r>
          </w:p>
          <w:p>
            <w:pPr>
              <w:jc w:val="center"/>
            </w:pPr>
            <w:r>
              <w:rPr>
                <w:rFonts w:ascii="Calibri" w:cs="Calibri" w:eastAsia="Calibri" w:hAnsi="Calibri"/>
                <w:color w:val="BBBBBB"/>
                <w:sz w:val="19"/>
                <w:szCs w:val="19"/>
              </w:rPr>
              <w:t xml:space="preserve">Paste screenshot of query output here</w:t>
            </w:r>
          </w:p>
        </w:tc>
      </w:tr>
    </w:tbl>
    <w:p>
      <w:pPr>
        <w:spacing w:before="40" w:after="40"/>
      </w:pPr>
      <w:r>
        <w:t xml:space="preserve"> </w:t>
      </w:r>
    </w:p>
    <w:p>
      <w:pPr>
        <w:pStyle w:val="Heading2"/>
        <w:spacing w:before="320" w:after="100"/>
      </w:pPr>
      <w:r>
        <w:rPr>
          <w:rFonts w:ascii="Calibri" w:cs="Calibri" w:eastAsia="Calibri" w:hAnsi="Calibri"/>
          <w:b/>
          <w:bCs/>
          <w:color w:val="1F3864"/>
          <w:sz w:val="26"/>
          <w:szCs w:val="26"/>
        </w:rPr>
        <w:t xml:space="preserve">7.3  Average Spend per Customer</w:t>
      </w:r>
    </w:p>
    <w:p>
      <w:pPr>
        <w:spacing w:before="60" w:after="80"/>
      </w:pPr>
      <w:r>
        <w:rPr>
          <w:rFonts w:ascii="Calibri" w:cs="Calibri" w:eastAsia="Calibri" w:hAnsi="Calibri"/>
          <w:color w:val="595959"/>
          <w:sz w:val="22"/>
          <w:szCs w:val="22"/>
        </w:rPr>
        <w:t xml:space="preserve">A single KPI — total revenue divided by distinct customer count. Useful as a Card visual and as a benchmark when comparing segment or regional averages.</w:t>
      </w:r>
    </w:p>
    <w:p>
      <w:pPr>
        <w:pBdr>
          <w:top w:val="single" w:color="D9D9D9" w:sz="1"/>
          <w:right w:val="single" w:color="D9D9D9" w:sz="1"/>
          <w:bottom w:val="none" w:color="FFFFFF" w:sz="0"/>
          <w:left w:val="single" w:color="1F3864" w:sz="8"/>
        </w:pBdr>
        <w:shd w:fill="F5F5F5" w:val="clear"/>
        <w:spacing w:before="100" w:after="0"/>
        <w:ind w:left="300" w:right="300"/>
      </w:pPr>
      <w:r>
        <w:rPr>
          <w:rFonts w:ascii="Courier New" w:cs="Courier New" w:eastAsia="Courier New" w:hAnsi="Courier New"/>
          <w:color w:val="1A1A1A"/>
          <w:sz w:val="18"/>
          <w:szCs w:val="18"/>
        </w:rPr>
        <w:t xml:space="preserve">SELECT</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ROUND(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SUM(quantity * unit_price * (1 - discount)) / COUNT(DISTINCT customer_id),</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2</w:t>
      </w:r>
    </w:p>
    <w:p>
      <w:pPr>
        <w:pBdr>
          <w:top w:val="none" w:color="FFFFFF" w:sz="0"/>
          <w:right w:val="single" w:color="D9D9D9" w:sz="1"/>
          <w:bottom w:val="none" w:color="FFFFFF" w:sz="0"/>
          <w:left w:val="single" w:color="1F3864" w:sz="8"/>
        </w:pBdr>
        <w:shd w:fill="F5F5F5" w:val="clear"/>
        <w:spacing w:before="0" w:after="0"/>
        <w:ind w:left="300" w:right="300"/>
      </w:pPr>
      <w:r>
        <w:rPr>
          <w:rFonts w:ascii="Courier New" w:cs="Courier New" w:eastAsia="Courier New" w:hAnsi="Courier New"/>
          <w:color w:val="1A1A1A"/>
          <w:sz w:val="18"/>
          <w:szCs w:val="18"/>
        </w:rPr>
        <w:t xml:space="preserve">    ) AS avg_spend_per_customer</w:t>
      </w:r>
    </w:p>
    <w:p>
      <w:pPr>
        <w:pBdr>
          <w:top w:val="none" w:color="FFFFFF" w:sz="0"/>
          <w:right w:val="single" w:color="D9D9D9" w:sz="1"/>
          <w:bottom w:val="single" w:color="D9D9D9" w:sz="1"/>
          <w:left w:val="single" w:color="1F3864" w:sz="8"/>
        </w:pBdr>
        <w:shd w:fill="F5F5F5" w:val="clear"/>
        <w:spacing w:before="0" w:after="100"/>
        <w:ind w:left="300" w:right="300"/>
      </w:pPr>
      <w:r>
        <w:rPr>
          <w:rFonts w:ascii="Courier New" w:cs="Courier New" w:eastAsia="Courier New" w:hAnsi="Courier New"/>
          <w:color w:val="1A1A1A"/>
          <w:sz w:val="18"/>
          <w:szCs w:val="18"/>
        </w:rPr>
        <w:t xml:space="preserve">FROM orders;</w:t>
      </w:r>
    </w:p>
    <w:p>
      <w:pPr>
        <w:spacing w:before="160" w:after="60"/>
      </w:pPr>
      <w:r>
        <w:rPr>
          <w:rFonts w:ascii="Calibri" w:cs="Calibri" w:eastAsia="Calibri" w:hAnsi="Calibri"/>
          <w:b/>
          <w:bCs/>
          <w:caps/>
          <w:color w:val="888888"/>
          <w:sz w:val="19"/>
          <w:szCs w:val="19"/>
        </w:rPr>
        <w:t xml:space="preserve">Power BI visual → Card</w:t>
      </w:r>
    </w:p>
    <w:p>
      <w:r>
        <w:br w:type="page"/>
      </w:r>
    </w:p>
    <w:p>
      <w:pPr>
        <w:pStyle w:val="Heading1"/>
        <w:pBdr>
          <w:bottom w:val="single" w:color="1F3864" w:sz="4"/>
        </w:pBdr>
        <w:spacing w:before="480" w:after="160"/>
      </w:pPr>
      <w:r>
        <w:rPr>
          <w:rFonts w:ascii="Calibri" w:cs="Calibri" w:eastAsia="Calibri" w:hAnsi="Calibri"/>
          <w:b/>
          <w:bCs/>
          <w:color w:val="1F3864"/>
          <w:sz w:val="36"/>
          <w:szCs w:val="36"/>
        </w:rPr>
        <w:t xml:space="preserve">8.  Quick Reference</w:t>
      </w:r>
    </w:p>
    <w:p>
      <w:pPr>
        <w:spacing w:before="60" w:after="80"/>
      </w:pPr>
      <w:r>
        <w:rPr>
          <w:rFonts w:ascii="Calibri" w:cs="Calibri" w:eastAsia="Calibri" w:hAnsi="Calibri"/>
          <w:color w:val="595959"/>
          <w:sz w:val="22"/>
          <w:szCs w:val="22"/>
        </w:rPr>
        <w:t xml:space="preserve">Summary of every query in this document and the Power BI visual it feeds.</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w:t>
            </w:r>
          </w:p>
        </w:tc>
        <w:tc>
          <w:tcPr>
            <w:tcW w:type="dxa" w:w="4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Query</w:t>
            </w:r>
          </w:p>
        </w:tc>
        <w:tc>
          <w:tcPr>
            <w:tcW w:type="dxa" w:w="45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Calibri" w:cs="Calibri" w:eastAsia="Calibri" w:hAnsi="Calibri"/>
                <w:b/>
                <w:bCs/>
                <w:color w:val="FFFFFF"/>
                <w:sz w:val="19"/>
                <w:szCs w:val="19"/>
              </w:rPr>
              <w:t xml:space="preserve">Power BI Visual</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2.1</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Total Revenue</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Card</w:t>
            </w:r>
          </w:p>
        </w:tc>
      </w:tr>
      <w:tr>
        <w:tc>
          <w:tcPr>
            <w:tcW w:type="dxa" w:w="6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2.2</w:t>
            </w:r>
          </w:p>
        </w:tc>
        <w:tc>
          <w:tcPr>
            <w:tcW w:type="dxa" w:w="42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Total Orders</w:t>
            </w:r>
          </w:p>
        </w:tc>
        <w:tc>
          <w:tcPr>
            <w:tcW w:type="dxa" w:w="456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Card</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2.3</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Total Unique Customers</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Card</w:t>
            </w:r>
          </w:p>
        </w:tc>
      </w:tr>
      <w:tr>
        <w:tc>
          <w:tcPr>
            <w:tcW w:type="dxa" w:w="6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2.4</w:t>
            </w:r>
          </w:p>
        </w:tc>
        <w:tc>
          <w:tcPr>
            <w:tcW w:type="dxa" w:w="42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Average Order Value</w:t>
            </w:r>
          </w:p>
        </w:tc>
        <w:tc>
          <w:tcPr>
            <w:tcW w:type="dxa" w:w="456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Card</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3.1</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Monthly Revenue Trend</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Line Chart</w:t>
            </w:r>
          </w:p>
        </w:tc>
      </w:tr>
      <w:tr>
        <w:tc>
          <w:tcPr>
            <w:tcW w:type="dxa" w:w="6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3.2</w:t>
            </w:r>
          </w:p>
        </w:tc>
        <w:tc>
          <w:tcPr>
            <w:tcW w:type="dxa" w:w="42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Quarterly Revenue</w:t>
            </w:r>
          </w:p>
        </w:tc>
        <w:tc>
          <w:tcPr>
            <w:tcW w:type="dxa" w:w="456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Clustered Column Chart</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3.3</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Year-over-Year Comparison</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Line / Area Chart</w:t>
            </w:r>
          </w:p>
        </w:tc>
      </w:tr>
      <w:tr>
        <w:tc>
          <w:tcPr>
            <w:tcW w:type="dxa" w:w="6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3.4</w:t>
            </w:r>
          </w:p>
        </w:tc>
        <w:tc>
          <w:tcPr>
            <w:tcW w:type="dxa" w:w="42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Revenue by Day of Week</w:t>
            </w:r>
          </w:p>
        </w:tc>
        <w:tc>
          <w:tcPr>
            <w:tcW w:type="dxa" w:w="456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Bar Chart</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4.1</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Revenue by Product Category</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Bar Chart / Donut Chart</w:t>
            </w:r>
          </w:p>
        </w:tc>
      </w:tr>
      <w:tr>
        <w:tc>
          <w:tcPr>
            <w:tcW w:type="dxa" w:w="6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4.2</w:t>
            </w:r>
          </w:p>
        </w:tc>
        <w:tc>
          <w:tcPr>
            <w:tcW w:type="dxa" w:w="42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Top 10 Best-Selling Products</w:t>
            </w:r>
          </w:p>
        </w:tc>
        <w:tc>
          <w:tcPr>
            <w:tcW w:type="dxa" w:w="456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Horizontal Bar Chart</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4.3</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Bottom 5 Underperforming Products</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Table Visual</w:t>
            </w:r>
          </w:p>
        </w:tc>
      </w:tr>
      <w:tr>
        <w:tc>
          <w:tcPr>
            <w:tcW w:type="dxa" w:w="6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4.4</w:t>
            </w:r>
          </w:p>
        </w:tc>
        <w:tc>
          <w:tcPr>
            <w:tcW w:type="dxa" w:w="42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Average Discount per Category</w:t>
            </w:r>
          </w:p>
        </w:tc>
        <w:tc>
          <w:tcPr>
            <w:tcW w:type="dxa" w:w="456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Column Chart</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5.1</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Revenue by Region</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Filled Map / Bar Chart</w:t>
            </w:r>
          </w:p>
        </w:tc>
      </w:tr>
      <w:tr>
        <w:tc>
          <w:tcPr>
            <w:tcW w:type="dxa" w:w="6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5.2</w:t>
            </w:r>
          </w:p>
        </w:tc>
        <w:tc>
          <w:tcPr>
            <w:tcW w:type="dxa" w:w="42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Revenue by Customer Segment</w:t>
            </w:r>
          </w:p>
        </w:tc>
        <w:tc>
          <w:tcPr>
            <w:tcW w:type="dxa" w:w="456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Donut / Pie Chart</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5.3</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Region × Category Cross-Analysis</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Matrix Visual</w:t>
            </w:r>
          </w:p>
        </w:tc>
      </w:tr>
      <w:tr>
        <w:tc>
          <w:tcPr>
            <w:tcW w:type="dxa" w:w="6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6.1</w:t>
            </w:r>
          </w:p>
        </w:tc>
        <w:tc>
          <w:tcPr>
            <w:tcW w:type="dxa" w:w="42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Revenue per Sales Rep</w:t>
            </w:r>
          </w:p>
        </w:tc>
        <w:tc>
          <w:tcPr>
            <w:tcW w:type="dxa" w:w="456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Ranked Bar Chart</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6.2</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Target vs Actual Performance</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Gauge / Clustered Bar</w:t>
            </w:r>
          </w:p>
        </w:tc>
      </w:tr>
      <w:tr>
        <w:tc>
          <w:tcPr>
            <w:tcW w:type="dxa" w:w="6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6.3</w:t>
            </w:r>
          </w:p>
        </w:tc>
        <w:tc>
          <w:tcPr>
            <w:tcW w:type="dxa" w:w="42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Monthly Performance per Rep</w:t>
            </w:r>
          </w:p>
        </w:tc>
        <w:tc>
          <w:tcPr>
            <w:tcW w:type="dxa" w:w="456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Line Chart</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7.1</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Top 10 Customers by Revenue</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Table / Matrix</w:t>
            </w:r>
          </w:p>
        </w:tc>
      </w:tr>
      <w:tr>
        <w:tc>
          <w:tcPr>
            <w:tcW w:type="dxa" w:w="6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7.2</w:t>
            </w:r>
          </w:p>
        </w:tc>
        <w:tc>
          <w:tcPr>
            <w:tcW w:type="dxa" w:w="420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Repeat vs One-Time Customers</w:t>
            </w:r>
          </w:p>
        </w:tc>
        <w:tc>
          <w:tcPr>
            <w:tcW w:type="dxa" w:w="4560"/>
            <w:tcBorders>
              <w:top w:val="single" w:color="D9D9D9" w:sz="1"/>
              <w:left w:val="single" w:color="D9D9D9" w:sz="1"/>
              <w:bottom w:val="single" w:color="D9D9D9" w:sz="1"/>
              <w:right w:val="single" w:color="D9D9D9" w:sz="1"/>
            </w:tcBorders>
            <w:shd w:fill="F7F7F7" w:val="clear"/>
            <w:tcMar>
              <w:top w:type="dxa" w:w="60"/>
              <w:left w:type="dxa" w:w="120"/>
              <w:bottom w:type="dxa" w:w="60"/>
              <w:right w:type="dxa" w:w="120"/>
            </w:tcMar>
          </w:tcPr>
          <w:p>
            <w:r>
              <w:rPr>
                <w:rFonts w:ascii="Calibri" w:cs="Calibri" w:eastAsia="Calibri" w:hAnsi="Calibri"/>
                <w:color w:val="595959"/>
                <w:sz w:val="18"/>
                <w:szCs w:val="18"/>
              </w:rPr>
              <w:t xml:space="preserve">Pie Chart</w:t>
            </w:r>
          </w:p>
        </w:tc>
      </w:tr>
      <w:tr>
        <w:tc>
          <w:tcPr>
            <w:tcW w:type="dxa" w:w="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7.3</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Average Spend per Customer</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Calibri" w:cs="Calibri" w:eastAsia="Calibri" w:hAnsi="Calibri"/>
                <w:color w:val="595959"/>
                <w:sz w:val="18"/>
                <w:szCs w:val="18"/>
              </w:rPr>
              <w:t xml:space="preserve">Card</w:t>
            </w:r>
          </w:p>
        </w:tc>
      </w:tr>
    </w:tbl>
    <w:p>
      <w:pPr>
        <w:spacing w:before="40" w:after="40"/>
      </w:pPr>
      <w:r>
        <w:t xml:space="preserve"> </w:t>
      </w:r>
    </w:p>
    <w:p>
      <w:pPr>
        <w:spacing w:before="60" w:after="80"/>
      </w:pPr>
      <w:r>
        <w:rPr>
          <w:rFonts w:ascii="Calibri" w:cs="Calibri" w:eastAsia="Calibri" w:hAnsi="Calibri"/>
          <w:i/>
          <w:iCs/>
          <w:color w:val="AAAAAA"/>
          <w:sz w:val="22"/>
          <w:szCs w:val="22"/>
        </w:rPr>
        <w:t xml:space="preserve">Note: Open this document in Microsoft Word and press Ctrl+A → F9 to refresh the Table of Contents page numbers.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pBdr>
    </w:pPr>
    <w:r>
      <w:rPr>
        <w:rFonts w:ascii="Calibri" w:cs="Calibri" w:eastAsia="Calibri" w:hAnsi="Calibri"/>
        <w:color w:val="AAAAAA"/>
        <w:sz w:val="18"/>
        <w:szCs w:val="18"/>
      </w:rPr>
      <w:t xml:space="preserve">Page </w:t>
    </w:r>
    <w:r>
      <w:rPr>
        <w:rFonts w:ascii="Calibri" w:cs="Calibri" w:eastAsia="Calibri" w:hAnsi="Calibri"/>
        <w:color w:val="AAAAAA"/>
        <w:sz w:val="18"/>
        <w:szCs w:val="18"/>
      </w:rPr>
      <w:fldChar w:fldCharType="begin"/>
      <w:instrText xml:space="preserve">PAGE</w:instrText>
      <w:fldChar w:fldCharType="separate"/>
      <w:fldChar w:fldCharType="end"/>
    </w:r>
    <w:r>
      <w:rPr>
        <w:rFonts w:ascii="Calibri" w:cs="Calibri" w:eastAsia="Calibri" w:hAnsi="Calibri"/>
        <w:color w:val="AAAAAA"/>
        <w:sz w:val="18"/>
        <w:szCs w:val="18"/>
      </w:rPr>
      <w:t xml:space="preserve">   |   github.com/nitishkanna2003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2"/>
      </w:pBdr>
    </w:pPr>
    <w:r>
      <w:rPr>
        <w:rFonts w:ascii="Calibri" w:cs="Calibri" w:eastAsia="Calibri" w:hAnsi="Calibri"/>
        <w:color w:val="AAAAAA"/>
        <w:sz w:val="18"/>
        <w:szCs w:val="18"/>
      </w:rPr>
      <w:t xml:space="preserve">Sales Performance Dashboard — MySQL Queries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Calibri" w:cs="Calibri" w:eastAsia="Calibri" w:hAnsi="Calibri"/>
        <w:color w:val="595959"/>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olor w:val="1F3864"/>
      <w:sz w:val="36"/>
      <w:szCs w:val="36"/>
    </w:rPr>
  </w:style>
  <w:style w:type="paragraph" w:styleId="Heading2">
    <w:name w:val="Heading 2"/>
    <w:basedOn w:val="Normal"/>
    <w:next w:val="Normal"/>
    <w:qFormat/>
    <w:pPr>
      <w:spacing w:before="320" w:after="10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2026-03-24T06:09:38.506Z</dcterms:created>
  <dcterms:modified xsi:type="dcterms:W3CDTF">2026-03-24T06:09:38.507Z</dcterms:modified>
</cp:coreProperties>
</file>

<file path=docProps/custom.xml><?xml version="1.0" encoding="utf-8"?>
<Properties xmlns="http://schemas.openxmlformats.org/officeDocument/2006/custom-properties" xmlns:vt="http://schemas.openxmlformats.org/officeDocument/2006/docPropsVTypes"/>
</file>