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8BBFB" w14:textId="77777777" w:rsidR="006B1A66" w:rsidRPr="006B1A66" w:rsidRDefault="006B1A66" w:rsidP="006B1A66">
      <w:pPr>
        <w:shd w:val="clear" w:color="auto" w:fill="FFFFFF"/>
        <w:spacing w:after="0" w:line="240" w:lineRule="auto"/>
        <w:outlineLvl w:val="1"/>
        <w:rPr>
          <w:rFonts w:ascii="GuardianSans" w:eastAsia="Times New Roman" w:hAnsi="GuardianSans" w:cs="Times New Roman"/>
          <w:b/>
          <w:bCs/>
          <w:caps/>
          <w:color w:val="D8B56D"/>
          <w:sz w:val="96"/>
          <w:szCs w:val="96"/>
          <w:lang w:eastAsia="en-IN"/>
        </w:rPr>
      </w:pPr>
      <w:r w:rsidRPr="006B1A66">
        <w:rPr>
          <w:rFonts w:ascii="GuardianSans" w:eastAsia="Times New Roman" w:hAnsi="GuardianSans" w:cs="Times New Roman"/>
          <w:b/>
          <w:bCs/>
          <w:caps/>
          <w:color w:val="D8B56D"/>
          <w:sz w:val="96"/>
          <w:szCs w:val="96"/>
          <w:lang w:eastAsia="en-IN"/>
        </w:rPr>
        <w:t>Sattva</w:t>
      </w:r>
      <w:r w:rsidRPr="006B1A66">
        <w:rPr>
          <w:rFonts w:ascii="GuardianSans" w:eastAsia="Times New Roman" w:hAnsi="GuardianSans" w:cs="Times New Roman"/>
          <w:b/>
          <w:bCs/>
          <w:caps/>
          <w:color w:val="D8B56D"/>
          <w:sz w:val="96"/>
          <w:szCs w:val="96"/>
          <w:lang w:eastAsia="en-IN"/>
        </w:rPr>
        <w:br/>
        <w:t>Park Cubix II</w:t>
      </w:r>
    </w:p>
    <w:p w14:paraId="5DF0771B" w14:textId="77777777" w:rsidR="006B1A66" w:rsidRPr="006B1A66" w:rsidRDefault="006B1A66" w:rsidP="006B1A66">
      <w:pPr>
        <w:shd w:val="clear" w:color="auto" w:fill="FFFFFF"/>
        <w:spacing w:before="100" w:beforeAutospacing="1" w:after="100" w:afterAutospacing="1" w:line="336" w:lineRule="atLeast"/>
        <w:rPr>
          <w:rFonts w:ascii="GuardianSans" w:eastAsia="Times New Roman" w:hAnsi="GuardianSans" w:cs="Times New Roman"/>
          <w:color w:val="5D5D5D"/>
          <w:sz w:val="30"/>
          <w:szCs w:val="30"/>
          <w:lang w:eastAsia="en-IN"/>
        </w:rPr>
      </w:pPr>
      <w:r w:rsidRPr="006B1A66">
        <w:rPr>
          <w:rFonts w:ascii="GuardianSans" w:eastAsia="Times New Roman" w:hAnsi="GuardianSans" w:cs="Times New Roman"/>
          <w:color w:val="5D5D5D"/>
          <w:sz w:val="30"/>
          <w:szCs w:val="30"/>
          <w:lang w:eastAsia="en-IN"/>
        </w:rPr>
        <w:t xml:space="preserve">Welcome to Sattva Park </w:t>
      </w:r>
      <w:proofErr w:type="spellStart"/>
      <w:r w:rsidRPr="006B1A66">
        <w:rPr>
          <w:rFonts w:ascii="GuardianSans" w:eastAsia="Times New Roman" w:hAnsi="GuardianSans" w:cs="Times New Roman"/>
          <w:color w:val="5D5D5D"/>
          <w:sz w:val="30"/>
          <w:szCs w:val="30"/>
          <w:lang w:eastAsia="en-IN"/>
        </w:rPr>
        <w:t>Cubix</w:t>
      </w:r>
      <w:proofErr w:type="spellEnd"/>
      <w:r w:rsidRPr="006B1A66">
        <w:rPr>
          <w:rFonts w:ascii="GuardianSans" w:eastAsia="Times New Roman" w:hAnsi="GuardianSans" w:cs="Times New Roman"/>
          <w:color w:val="5D5D5D"/>
          <w:sz w:val="30"/>
          <w:szCs w:val="30"/>
          <w:lang w:eastAsia="en-IN"/>
        </w:rPr>
        <w:t xml:space="preserve"> II, featuring 798 homes across seven towers, surrounded by 75% greenery for peace and privacy. </w:t>
      </w:r>
      <w:r w:rsidRPr="006B1A66">
        <w:rPr>
          <w:rFonts w:ascii="GuardianSans" w:eastAsia="Times New Roman" w:hAnsi="GuardianSans" w:cs="Times New Roman"/>
          <w:b/>
          <w:bCs/>
          <w:color w:val="5D5D5D"/>
          <w:sz w:val="30"/>
          <w:szCs w:val="30"/>
          <w:lang w:eastAsia="en-IN"/>
        </w:rPr>
        <w:t xml:space="preserve">Located just 10 minutes from </w:t>
      </w:r>
      <w:proofErr w:type="spellStart"/>
      <w:r w:rsidRPr="006B1A66">
        <w:rPr>
          <w:rFonts w:ascii="GuardianSans" w:eastAsia="Times New Roman" w:hAnsi="GuardianSans" w:cs="Times New Roman"/>
          <w:b/>
          <w:bCs/>
          <w:color w:val="5D5D5D"/>
          <w:sz w:val="30"/>
          <w:szCs w:val="30"/>
          <w:lang w:eastAsia="en-IN"/>
        </w:rPr>
        <w:t>Kempegowda</w:t>
      </w:r>
      <w:proofErr w:type="spellEnd"/>
      <w:r w:rsidRPr="006B1A66">
        <w:rPr>
          <w:rFonts w:ascii="GuardianSans" w:eastAsia="Times New Roman" w:hAnsi="GuardianSans" w:cs="Times New Roman"/>
          <w:b/>
          <w:bCs/>
          <w:color w:val="5D5D5D"/>
          <w:sz w:val="30"/>
          <w:szCs w:val="30"/>
          <w:lang w:eastAsia="en-IN"/>
        </w:rPr>
        <w:t xml:space="preserve"> International Airport</w:t>
      </w:r>
      <w:r w:rsidRPr="006B1A66">
        <w:rPr>
          <w:rFonts w:ascii="GuardianSans" w:eastAsia="Times New Roman" w:hAnsi="GuardianSans" w:cs="Times New Roman"/>
          <w:color w:val="5D5D5D"/>
          <w:sz w:val="30"/>
          <w:szCs w:val="30"/>
          <w:lang w:eastAsia="en-IN"/>
        </w:rPr>
        <w:t xml:space="preserve">, with easy access to IT parks, shopping </w:t>
      </w:r>
      <w:proofErr w:type="spellStart"/>
      <w:r w:rsidRPr="006B1A66">
        <w:rPr>
          <w:rFonts w:ascii="GuardianSans" w:eastAsia="Times New Roman" w:hAnsi="GuardianSans" w:cs="Times New Roman"/>
          <w:color w:val="5D5D5D"/>
          <w:sz w:val="30"/>
          <w:szCs w:val="30"/>
          <w:lang w:eastAsia="en-IN"/>
        </w:rPr>
        <w:t>centers</w:t>
      </w:r>
      <w:proofErr w:type="spellEnd"/>
      <w:r w:rsidRPr="006B1A66">
        <w:rPr>
          <w:rFonts w:ascii="GuardianSans" w:eastAsia="Times New Roman" w:hAnsi="GuardianSans" w:cs="Times New Roman"/>
          <w:color w:val="5D5D5D"/>
          <w:sz w:val="30"/>
          <w:szCs w:val="30"/>
          <w:lang w:eastAsia="en-IN"/>
        </w:rPr>
        <w:t>, and both Eastern and Central Bangalore via less-congested routes. This is the </w:t>
      </w:r>
      <w:r w:rsidRPr="006B1A66">
        <w:rPr>
          <w:rFonts w:ascii="GuardianSans" w:eastAsia="Times New Roman" w:hAnsi="GuardianSans" w:cs="Times New Roman"/>
          <w:b/>
          <w:bCs/>
          <w:color w:val="5D5D5D"/>
          <w:sz w:val="30"/>
          <w:szCs w:val="30"/>
          <w:lang w:eastAsia="en-IN"/>
        </w:rPr>
        <w:t>perfect blend of serenity and convenience.</w:t>
      </w:r>
    </w:p>
    <w:p w14:paraId="28442AF6" w14:textId="061764A9" w:rsidR="000A0DB0" w:rsidRDefault="000A0DB0"/>
    <w:p w14:paraId="4CC681F6" w14:textId="77777777" w:rsidR="006B1A66" w:rsidRDefault="006B1A66" w:rsidP="006B1A66">
      <w:pPr>
        <w:pStyle w:val="Heading2"/>
        <w:shd w:val="clear" w:color="auto" w:fill="000000"/>
        <w:spacing w:before="0" w:beforeAutospacing="0" w:after="0" w:afterAutospacing="0" w:line="327" w:lineRule="atLeast"/>
        <w:rPr>
          <w:rFonts w:ascii="Fira Sans" w:hAnsi="Fira Sans"/>
          <w:caps/>
          <w:color w:val="D8B56D"/>
        </w:rPr>
      </w:pPr>
      <w:r>
        <w:rPr>
          <w:rFonts w:ascii="Fira Sans" w:hAnsi="Fira Sans"/>
          <w:caps/>
          <w:color w:val="D8B56D"/>
        </w:rPr>
        <w:t>Fostering Community and Sustainability</w:t>
      </w:r>
    </w:p>
    <w:p w14:paraId="7674A67C" w14:textId="77777777" w:rsidR="006B1A66" w:rsidRDefault="006B1A66" w:rsidP="006B1A66">
      <w:pPr>
        <w:pStyle w:val="NormalWeb"/>
        <w:shd w:val="clear" w:color="auto" w:fill="000000"/>
        <w:spacing w:line="327" w:lineRule="atLeast"/>
        <w:rPr>
          <w:rFonts w:ascii="GuardianSans" w:hAnsi="GuardianSans"/>
          <w:color w:val="B7B7B7"/>
          <w:sz w:val="33"/>
          <w:szCs w:val="33"/>
        </w:rPr>
      </w:pPr>
      <w:r>
        <w:rPr>
          <w:rFonts w:ascii="GuardianSans" w:hAnsi="GuardianSans"/>
          <w:color w:val="B7B7B7"/>
          <w:sz w:val="33"/>
          <w:szCs w:val="33"/>
        </w:rPr>
        <w:t xml:space="preserve">Nestled within an 18-acre campus, Park </w:t>
      </w:r>
      <w:proofErr w:type="spellStart"/>
      <w:r>
        <w:rPr>
          <w:rFonts w:ascii="GuardianSans" w:hAnsi="GuardianSans"/>
          <w:color w:val="B7B7B7"/>
          <w:sz w:val="33"/>
          <w:szCs w:val="33"/>
        </w:rPr>
        <w:t>Cubix</w:t>
      </w:r>
      <w:proofErr w:type="spellEnd"/>
      <w:r>
        <w:rPr>
          <w:rFonts w:ascii="GuardianSans" w:hAnsi="GuardianSans"/>
          <w:color w:val="B7B7B7"/>
          <w:sz w:val="33"/>
          <w:szCs w:val="33"/>
        </w:rPr>
        <w:t xml:space="preserve"> Phase II is part of a </w:t>
      </w:r>
      <w:r>
        <w:rPr>
          <w:rStyle w:val="Strong"/>
          <w:rFonts w:ascii="GuardianSans" w:hAnsi="GuardianSans"/>
          <w:color w:val="D8B56D"/>
          <w:sz w:val="33"/>
          <w:szCs w:val="33"/>
        </w:rPr>
        <w:t>thriving community</w:t>
      </w:r>
      <w:r>
        <w:rPr>
          <w:rFonts w:ascii="GuardianSans" w:hAnsi="GuardianSans"/>
          <w:color w:val="B7B7B7"/>
          <w:sz w:val="33"/>
          <w:szCs w:val="33"/>
        </w:rPr>
        <w:t> with two </w:t>
      </w:r>
      <w:r>
        <w:rPr>
          <w:rStyle w:val="Strong"/>
          <w:rFonts w:ascii="GuardianSans" w:hAnsi="GuardianSans"/>
          <w:color w:val="D8B56D"/>
          <w:sz w:val="33"/>
          <w:szCs w:val="33"/>
        </w:rPr>
        <w:t>spacious clubhouses</w:t>
      </w:r>
      <w:r>
        <w:rPr>
          <w:rFonts w:ascii="GuardianSans" w:hAnsi="GuardianSans"/>
          <w:color w:val="B7B7B7"/>
          <w:sz w:val="33"/>
          <w:szCs w:val="33"/>
        </w:rPr>
        <w:t>, an upcoming </w:t>
      </w:r>
      <w:r>
        <w:rPr>
          <w:rStyle w:val="Strong"/>
          <w:rFonts w:ascii="GuardianSans" w:hAnsi="GuardianSans"/>
          <w:color w:val="D8B56D"/>
          <w:sz w:val="33"/>
          <w:szCs w:val="33"/>
        </w:rPr>
        <w:t>mall with multiplex</w:t>
      </w:r>
      <w:r>
        <w:rPr>
          <w:rFonts w:ascii="GuardianSans" w:hAnsi="GuardianSans"/>
          <w:color w:val="B7B7B7"/>
          <w:sz w:val="33"/>
          <w:szCs w:val="33"/>
        </w:rPr>
        <w:t>, and more. Designed for </w:t>
      </w:r>
      <w:r>
        <w:rPr>
          <w:rStyle w:val="Strong"/>
          <w:rFonts w:ascii="GuardianSans" w:hAnsi="GuardianSans"/>
          <w:color w:val="D8B56D"/>
          <w:sz w:val="33"/>
          <w:szCs w:val="33"/>
        </w:rPr>
        <w:t>sustainable living</w:t>
      </w:r>
      <w:r>
        <w:rPr>
          <w:rFonts w:ascii="GuardianSans" w:hAnsi="GuardianSans"/>
          <w:color w:val="B7B7B7"/>
          <w:sz w:val="33"/>
          <w:szCs w:val="33"/>
        </w:rPr>
        <w:t>, it seamlessly integrates lush green spaces with modern amenities for an </w:t>
      </w:r>
      <w:r>
        <w:rPr>
          <w:rStyle w:val="Strong"/>
          <w:rFonts w:ascii="GuardianSans" w:hAnsi="GuardianSans"/>
          <w:color w:val="D8B56D"/>
          <w:sz w:val="33"/>
          <w:szCs w:val="33"/>
        </w:rPr>
        <w:t>elevated lifestyle</w:t>
      </w:r>
      <w:r>
        <w:rPr>
          <w:rFonts w:ascii="GuardianSans" w:hAnsi="GuardianSans"/>
          <w:color w:val="B7B7B7"/>
          <w:sz w:val="33"/>
          <w:szCs w:val="33"/>
        </w:rPr>
        <w:t>.</w:t>
      </w:r>
    </w:p>
    <w:p w14:paraId="7423E75E" w14:textId="77777777" w:rsidR="006B1A66" w:rsidRDefault="006B1A66" w:rsidP="006B1A66">
      <w:pPr>
        <w:pStyle w:val="Heading2"/>
        <w:shd w:val="clear" w:color="auto" w:fill="000000"/>
        <w:spacing w:before="0" w:beforeAutospacing="0" w:after="0" w:afterAutospacing="0"/>
        <w:rPr>
          <w:rFonts w:ascii="GuardianSans" w:hAnsi="GuardianSans"/>
          <w:b w:val="0"/>
          <w:bCs w:val="0"/>
          <w:color w:val="D8B56D"/>
          <w:sz w:val="33"/>
          <w:szCs w:val="33"/>
        </w:rPr>
      </w:pPr>
      <w:r>
        <w:rPr>
          <w:rFonts w:ascii="GuardianSans" w:hAnsi="GuardianSans"/>
          <w:b w:val="0"/>
          <w:bCs w:val="0"/>
          <w:color w:val="D8B56D"/>
          <w:sz w:val="33"/>
          <w:szCs w:val="33"/>
        </w:rPr>
        <w:t>RERA No: PRM/KA/RERA/1250/303/PR/280225/007529</w:t>
      </w:r>
    </w:p>
    <w:p w14:paraId="4A7D5806" w14:textId="206FF8F6" w:rsidR="006B1A66" w:rsidRDefault="006B1A66"/>
    <w:p w14:paraId="02AEB9EE" w14:textId="041F9AA9" w:rsidR="006B1A66" w:rsidRDefault="006B1A66"/>
    <w:p w14:paraId="47393811" w14:textId="77777777" w:rsidR="006B1A66" w:rsidRDefault="006B1A66" w:rsidP="006B1A66">
      <w:pPr>
        <w:pStyle w:val="Heading2"/>
        <w:shd w:val="clear" w:color="auto" w:fill="FFFFFF"/>
        <w:spacing w:before="0" w:beforeAutospacing="0" w:after="0" w:afterAutospacing="0"/>
        <w:rPr>
          <w:rFonts w:ascii="GuardianSans" w:hAnsi="GuardianSans"/>
          <w:caps/>
          <w:color w:val="2D3791"/>
          <w:sz w:val="75"/>
          <w:szCs w:val="75"/>
        </w:rPr>
      </w:pPr>
      <w:r>
        <w:rPr>
          <w:rFonts w:ascii="GuardianSans" w:hAnsi="GuardianSans"/>
          <w:caps/>
          <w:color w:val="2D3791"/>
          <w:sz w:val="75"/>
          <w:szCs w:val="75"/>
        </w:rPr>
        <w:t>Designed for Your Happiness</w:t>
      </w:r>
    </w:p>
    <w:p w14:paraId="7928BAB7" w14:textId="77777777" w:rsidR="006B1A66" w:rsidRDefault="006B1A66" w:rsidP="006B1A66">
      <w:pPr>
        <w:pStyle w:val="NormalWeb"/>
        <w:shd w:val="clear" w:color="auto" w:fill="FFFFFF"/>
        <w:spacing w:line="336" w:lineRule="atLeast"/>
        <w:rPr>
          <w:rFonts w:ascii="GuardianSans" w:hAnsi="GuardianSans"/>
          <w:color w:val="5D5D5D"/>
          <w:sz w:val="30"/>
          <w:szCs w:val="30"/>
        </w:rPr>
      </w:pPr>
      <w:r>
        <w:rPr>
          <w:rFonts w:ascii="GuardianSans" w:hAnsi="GuardianSans"/>
          <w:color w:val="5D5D5D"/>
          <w:sz w:val="30"/>
          <w:szCs w:val="30"/>
        </w:rPr>
        <w:t xml:space="preserve">Park </w:t>
      </w:r>
      <w:proofErr w:type="spellStart"/>
      <w:r>
        <w:rPr>
          <w:rFonts w:ascii="GuardianSans" w:hAnsi="GuardianSans"/>
          <w:color w:val="5D5D5D"/>
          <w:sz w:val="30"/>
          <w:szCs w:val="30"/>
        </w:rPr>
        <w:t>Cubix</w:t>
      </w:r>
      <w:proofErr w:type="spellEnd"/>
      <w:r>
        <w:rPr>
          <w:rFonts w:ascii="GuardianSans" w:hAnsi="GuardianSans"/>
          <w:color w:val="5D5D5D"/>
          <w:sz w:val="30"/>
          <w:szCs w:val="30"/>
        </w:rPr>
        <w:t xml:space="preserve"> Phase II delivers an </w:t>
      </w:r>
      <w:r>
        <w:rPr>
          <w:rStyle w:val="Strong"/>
          <w:rFonts w:ascii="GuardianSans" w:hAnsi="GuardianSans"/>
          <w:color w:val="5D5D5D"/>
          <w:sz w:val="30"/>
          <w:szCs w:val="30"/>
        </w:rPr>
        <w:t>extraordinary living experience</w:t>
      </w:r>
      <w:r>
        <w:rPr>
          <w:rFonts w:ascii="GuardianSans" w:hAnsi="GuardianSans"/>
          <w:color w:val="5D5D5D"/>
          <w:sz w:val="30"/>
          <w:szCs w:val="30"/>
        </w:rPr>
        <w:t xml:space="preserve">, with homes designed to </w:t>
      </w:r>
      <w:proofErr w:type="spellStart"/>
      <w:r>
        <w:rPr>
          <w:rFonts w:ascii="GuardianSans" w:hAnsi="GuardianSans"/>
          <w:color w:val="5D5D5D"/>
          <w:sz w:val="30"/>
          <w:szCs w:val="30"/>
        </w:rPr>
        <w:t>fulfill</w:t>
      </w:r>
      <w:proofErr w:type="spellEnd"/>
      <w:r>
        <w:rPr>
          <w:rFonts w:ascii="GuardianSans" w:hAnsi="GuardianSans"/>
          <w:color w:val="5D5D5D"/>
          <w:sz w:val="30"/>
          <w:szCs w:val="30"/>
        </w:rPr>
        <w:t xml:space="preserve"> every need and aspiration. Every detail has been thoughtfully crafted, creating a space where </w:t>
      </w:r>
      <w:r>
        <w:rPr>
          <w:rStyle w:val="Strong"/>
          <w:rFonts w:ascii="GuardianSans" w:hAnsi="GuardianSans"/>
          <w:color w:val="5D5D5D"/>
          <w:sz w:val="30"/>
          <w:szCs w:val="30"/>
        </w:rPr>
        <w:t>privacy, luxury, and nature seamlessly converge</w:t>
      </w:r>
      <w:r>
        <w:rPr>
          <w:rFonts w:ascii="GuardianSans" w:hAnsi="GuardianSans"/>
          <w:color w:val="5D5D5D"/>
          <w:sz w:val="30"/>
          <w:szCs w:val="30"/>
        </w:rPr>
        <w:t>, allowing you to </w:t>
      </w:r>
      <w:r>
        <w:rPr>
          <w:rStyle w:val="Strong"/>
          <w:rFonts w:ascii="GuardianSans" w:hAnsi="GuardianSans"/>
          <w:color w:val="5D5D5D"/>
          <w:sz w:val="30"/>
          <w:szCs w:val="30"/>
        </w:rPr>
        <w:t>live, relax, and connect</w:t>
      </w:r>
      <w:r>
        <w:rPr>
          <w:rFonts w:ascii="GuardianSans" w:hAnsi="GuardianSans"/>
          <w:color w:val="5D5D5D"/>
          <w:sz w:val="30"/>
          <w:szCs w:val="30"/>
        </w:rPr>
        <w:t> in perfect harmony.</w:t>
      </w:r>
    </w:p>
    <w:p w14:paraId="4B7CE58A" w14:textId="2A8FF6D1" w:rsidR="006B1A66" w:rsidRDefault="006B1A66"/>
    <w:p w14:paraId="3973FCFD" w14:textId="77777777" w:rsidR="006B1A66" w:rsidRDefault="006B1A66" w:rsidP="006B1A66">
      <w:pPr>
        <w:pStyle w:val="Heading2"/>
        <w:shd w:val="clear" w:color="auto" w:fill="2D3791"/>
        <w:spacing w:before="0" w:beforeAutospacing="0" w:after="0" w:afterAutospacing="0"/>
        <w:rPr>
          <w:rFonts w:ascii="Playfair Display" w:hAnsi="Playfair Display"/>
          <w:b w:val="0"/>
          <w:bCs w:val="0"/>
          <w:color w:val="D8B56D"/>
          <w:sz w:val="60"/>
          <w:szCs w:val="60"/>
        </w:rPr>
      </w:pPr>
      <w:r>
        <w:rPr>
          <w:rFonts w:ascii="Playfair Display" w:hAnsi="Playfair Display"/>
          <w:b w:val="0"/>
          <w:bCs w:val="0"/>
          <w:color w:val="D8B56D"/>
          <w:sz w:val="60"/>
          <w:szCs w:val="60"/>
        </w:rPr>
        <w:lastRenderedPageBreak/>
        <w:t>Project Highlights</w:t>
      </w:r>
    </w:p>
    <w:p w14:paraId="31BD4D0E" w14:textId="77777777" w:rsidR="006B1A66" w:rsidRPr="006B1A66" w:rsidRDefault="006B1A66" w:rsidP="006B1A66">
      <w:pPr>
        <w:pStyle w:val="Heading2"/>
        <w:shd w:val="clear" w:color="auto" w:fill="2D3791"/>
        <w:spacing w:before="0" w:beforeAutospacing="0" w:after="0" w:afterAutospacing="0"/>
        <w:rPr>
          <w:rFonts w:ascii="GuardianSans" w:hAnsi="GuardianSans"/>
          <w:caps/>
          <w:color w:val="000000" w:themeColor="text1"/>
          <w:sz w:val="75"/>
          <w:szCs w:val="75"/>
        </w:rPr>
      </w:pPr>
      <w:r>
        <w:rPr>
          <w:rFonts w:ascii="GuardianSans" w:hAnsi="GuardianSans"/>
          <w:caps/>
          <w:color w:val="D8B56D"/>
          <w:sz w:val="75"/>
          <w:szCs w:val="75"/>
        </w:rPr>
        <w:t>Your Dream Home</w:t>
      </w:r>
      <w:r>
        <w:rPr>
          <w:rFonts w:ascii="GuardianSans" w:hAnsi="GuardianSans"/>
          <w:caps/>
          <w:color w:val="D8B56D"/>
          <w:sz w:val="75"/>
          <w:szCs w:val="75"/>
        </w:rPr>
        <w:br/>
        <w:t xml:space="preserve">Rooted in </w:t>
      </w:r>
      <w:r w:rsidRPr="006B1A66">
        <w:rPr>
          <w:rFonts w:ascii="GuardianSans" w:hAnsi="GuardianSans"/>
          <w:caps/>
          <w:color w:val="000000" w:themeColor="text1"/>
          <w:sz w:val="75"/>
          <w:szCs w:val="75"/>
        </w:rPr>
        <w:t>Tranquility.</w:t>
      </w:r>
    </w:p>
    <w:p w14:paraId="4641CF14" w14:textId="77777777" w:rsidR="006B1A66" w:rsidRPr="006B1A66" w:rsidRDefault="006B1A66" w:rsidP="006B1A66">
      <w:pPr>
        <w:pStyle w:val="elementor-icon-list-item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Proxima Nova" w:hAnsi="Proxima Nova"/>
          <w:color w:val="000000" w:themeColor="text1"/>
          <w:sz w:val="27"/>
          <w:szCs w:val="27"/>
        </w:rPr>
      </w:pPr>
      <w:r w:rsidRPr="006B1A66">
        <w:rPr>
          <w:rStyle w:val="elementor-icon-list-text"/>
          <w:rFonts w:ascii="GuardianSans" w:hAnsi="GuardianSans"/>
          <w:color w:val="000000" w:themeColor="text1"/>
          <w:sz w:val="30"/>
          <w:szCs w:val="30"/>
        </w:rPr>
        <w:t>7 High-rise Towers</w:t>
      </w:r>
    </w:p>
    <w:p w14:paraId="65B2068F" w14:textId="77777777" w:rsidR="006B1A66" w:rsidRPr="006B1A66" w:rsidRDefault="006B1A66" w:rsidP="006B1A66">
      <w:pPr>
        <w:pStyle w:val="elementor-icon-list-item"/>
        <w:numPr>
          <w:ilvl w:val="0"/>
          <w:numId w:val="1"/>
        </w:numPr>
        <w:ind w:left="0"/>
        <w:textAlignment w:val="baseline"/>
        <w:rPr>
          <w:rFonts w:ascii="Proxima Nova" w:hAnsi="Proxima Nova"/>
          <w:color w:val="000000" w:themeColor="text1"/>
          <w:sz w:val="27"/>
          <w:szCs w:val="27"/>
        </w:rPr>
      </w:pPr>
      <w:r w:rsidRPr="006B1A66">
        <w:rPr>
          <w:rStyle w:val="elementor-icon-list-text"/>
          <w:rFonts w:ascii="GuardianSans" w:hAnsi="GuardianSans"/>
          <w:color w:val="000000" w:themeColor="text1"/>
          <w:sz w:val="30"/>
          <w:szCs w:val="30"/>
        </w:rPr>
        <w:t>798 Thoughtfully Designed Units</w:t>
      </w:r>
    </w:p>
    <w:p w14:paraId="79B2830C" w14:textId="77777777" w:rsidR="006B1A66" w:rsidRPr="006B1A66" w:rsidRDefault="006B1A66" w:rsidP="006B1A66">
      <w:pPr>
        <w:pStyle w:val="elementor-icon-list-item"/>
        <w:numPr>
          <w:ilvl w:val="0"/>
          <w:numId w:val="1"/>
        </w:numPr>
        <w:ind w:left="0"/>
        <w:textAlignment w:val="baseline"/>
        <w:rPr>
          <w:rFonts w:ascii="Proxima Nova" w:hAnsi="Proxima Nova"/>
          <w:color w:val="000000" w:themeColor="text1"/>
          <w:sz w:val="27"/>
          <w:szCs w:val="27"/>
        </w:rPr>
      </w:pPr>
      <w:r w:rsidRPr="006B1A66">
        <w:rPr>
          <w:rStyle w:val="elementor-icon-list-text"/>
          <w:rFonts w:ascii="GuardianSans" w:hAnsi="GuardianSans"/>
          <w:color w:val="000000" w:themeColor="text1"/>
          <w:sz w:val="30"/>
          <w:szCs w:val="30"/>
        </w:rPr>
        <w:t>Studio, 1 BHK, 2 BHK, 2.5 BHK &amp; 3 BHK</w:t>
      </w:r>
    </w:p>
    <w:p w14:paraId="505A612A" w14:textId="77777777" w:rsidR="006B1A66" w:rsidRPr="006B1A66" w:rsidRDefault="006B1A66" w:rsidP="006B1A66">
      <w:pPr>
        <w:pStyle w:val="elementor-icon-list-item"/>
        <w:numPr>
          <w:ilvl w:val="0"/>
          <w:numId w:val="1"/>
        </w:numPr>
        <w:ind w:left="0"/>
        <w:textAlignment w:val="baseline"/>
        <w:rPr>
          <w:rFonts w:ascii="Proxima Nova" w:hAnsi="Proxima Nova"/>
          <w:color w:val="000000" w:themeColor="text1"/>
          <w:sz w:val="27"/>
          <w:szCs w:val="27"/>
        </w:rPr>
      </w:pPr>
      <w:proofErr w:type="spellStart"/>
      <w:r w:rsidRPr="006B1A66">
        <w:rPr>
          <w:rStyle w:val="elementor-icon-list-text"/>
          <w:rFonts w:ascii="GuardianSans" w:hAnsi="GuardianSans"/>
          <w:color w:val="000000" w:themeColor="text1"/>
          <w:sz w:val="30"/>
          <w:szCs w:val="30"/>
        </w:rPr>
        <w:t>Vastu</w:t>
      </w:r>
      <w:proofErr w:type="spellEnd"/>
      <w:r w:rsidRPr="006B1A66">
        <w:rPr>
          <w:rStyle w:val="elementor-icon-list-text"/>
          <w:rFonts w:ascii="GuardianSans" w:hAnsi="GuardianSans"/>
          <w:color w:val="000000" w:themeColor="text1"/>
          <w:sz w:val="30"/>
          <w:szCs w:val="30"/>
        </w:rPr>
        <w:t>-compliant Homes</w:t>
      </w:r>
    </w:p>
    <w:p w14:paraId="364E6133" w14:textId="015FEBBC" w:rsidR="006B1A66" w:rsidRPr="006B1A66" w:rsidRDefault="006B1A66" w:rsidP="006B1A66">
      <w:pPr>
        <w:pStyle w:val="elementor-icon-list-item"/>
        <w:numPr>
          <w:ilvl w:val="0"/>
          <w:numId w:val="1"/>
        </w:numPr>
        <w:ind w:left="0"/>
        <w:textAlignment w:val="baseline"/>
        <w:rPr>
          <w:rStyle w:val="elementor-icon-list-text"/>
          <w:rFonts w:ascii="Proxima Nova" w:hAnsi="Proxima Nova"/>
          <w:color w:val="000000" w:themeColor="text1"/>
          <w:sz w:val="27"/>
          <w:szCs w:val="27"/>
        </w:rPr>
      </w:pPr>
      <w:r w:rsidRPr="006B1A66">
        <w:rPr>
          <w:rStyle w:val="elementor-icon-list-text"/>
          <w:rFonts w:ascii="GuardianSans" w:hAnsi="GuardianSans"/>
          <w:color w:val="000000" w:themeColor="text1"/>
          <w:sz w:val="30"/>
          <w:szCs w:val="30"/>
        </w:rPr>
        <w:t>Smooth, Less-congested Commuting Route.</w:t>
      </w:r>
    </w:p>
    <w:p w14:paraId="760D332B" w14:textId="77777777" w:rsidR="006B1A66" w:rsidRPr="006B1A66" w:rsidRDefault="006B1A66" w:rsidP="006B1A6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Playfair Display" w:eastAsia="Times New Roman" w:hAnsi="Playfair Display" w:cs="Times New Roman"/>
          <w:color w:val="2D3791"/>
          <w:sz w:val="60"/>
          <w:szCs w:val="60"/>
          <w:lang w:eastAsia="en-IN"/>
        </w:rPr>
      </w:pPr>
      <w:r w:rsidRPr="006B1A66">
        <w:rPr>
          <w:rFonts w:ascii="Playfair Display" w:eastAsia="Times New Roman" w:hAnsi="Playfair Display" w:cs="Times New Roman"/>
          <w:color w:val="2D3791"/>
          <w:sz w:val="60"/>
          <w:szCs w:val="60"/>
          <w:lang w:eastAsia="en-IN"/>
        </w:rPr>
        <w:t>Location Highlights</w:t>
      </w:r>
    </w:p>
    <w:p w14:paraId="7370F1A1" w14:textId="77777777" w:rsidR="006B1A66" w:rsidRPr="006B1A66" w:rsidRDefault="006B1A66" w:rsidP="006B1A66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outlineLvl w:val="1"/>
        <w:rPr>
          <w:rFonts w:ascii="GuardianSans" w:eastAsia="Times New Roman" w:hAnsi="GuardianSans" w:cs="Times New Roman"/>
          <w:b/>
          <w:bCs/>
          <w:caps/>
          <w:color w:val="2D3791"/>
          <w:sz w:val="75"/>
          <w:szCs w:val="75"/>
          <w:lang w:eastAsia="en-IN"/>
        </w:rPr>
      </w:pPr>
      <w:r w:rsidRPr="006B1A66">
        <w:rPr>
          <w:rFonts w:ascii="GuardianSans" w:eastAsia="Times New Roman" w:hAnsi="GuardianSans" w:cs="Times New Roman"/>
          <w:b/>
          <w:bCs/>
          <w:caps/>
          <w:color w:val="2D3791"/>
          <w:sz w:val="75"/>
          <w:szCs w:val="75"/>
          <w:lang w:eastAsia="en-IN"/>
        </w:rPr>
        <w:t>The Perfect Blend of Comfort &amp; Convenience</w:t>
      </w:r>
    </w:p>
    <w:tbl>
      <w:tblPr>
        <w:tblW w:w="78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5796"/>
        <w:gridCol w:w="1469"/>
      </w:tblGrid>
      <w:tr w:rsidR="006B1A66" w:rsidRPr="006B1A66" w14:paraId="14CE4EA2" w14:textId="77777777" w:rsidTr="006B1A66">
        <w:trPr>
          <w:tblCellSpacing w:w="15" w:type="dxa"/>
        </w:trPr>
        <w:tc>
          <w:tcPr>
            <w:tcW w:w="525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EF294D0" w14:textId="77777777" w:rsidR="006B1A66" w:rsidRPr="006B1A66" w:rsidRDefault="006B1A66" w:rsidP="006B1A66">
            <w:pPr>
              <w:spacing w:after="0" w:line="240" w:lineRule="auto"/>
              <w:rPr>
                <w:rFonts w:ascii="GuardianSans" w:eastAsia="Times New Roman" w:hAnsi="GuardianSans" w:cs="Times New Roman"/>
                <w:caps/>
                <w:color w:val="2D3791"/>
                <w:sz w:val="75"/>
                <w:szCs w:val="7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B43DBFC" w14:textId="77777777" w:rsidR="006B1A66" w:rsidRPr="006B1A66" w:rsidRDefault="006B1A66" w:rsidP="006B1A66">
            <w:pPr>
              <w:spacing w:after="0" w:line="240" w:lineRule="auto"/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</w:pPr>
            <w:r w:rsidRPr="006B1A66"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  <w:t>Devanahalli Town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55B2605" w14:textId="77777777" w:rsidR="006B1A66" w:rsidRPr="006B1A66" w:rsidRDefault="006B1A66" w:rsidP="006B1A66">
            <w:pPr>
              <w:spacing w:after="0" w:line="240" w:lineRule="auto"/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</w:pPr>
            <w:r w:rsidRPr="006B1A66"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  <w:t>2 mins</w:t>
            </w:r>
          </w:p>
        </w:tc>
      </w:tr>
      <w:tr w:rsidR="006B1A66" w:rsidRPr="006B1A66" w14:paraId="0BB2899D" w14:textId="77777777" w:rsidTr="006B1A66">
        <w:trPr>
          <w:tblCellSpacing w:w="15" w:type="dxa"/>
        </w:trPr>
        <w:tc>
          <w:tcPr>
            <w:tcW w:w="525" w:type="dxa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9AB54E6" w14:textId="77777777" w:rsidR="006B1A66" w:rsidRPr="006B1A66" w:rsidRDefault="006B1A66" w:rsidP="006B1A66">
            <w:pPr>
              <w:spacing w:after="0" w:line="240" w:lineRule="auto"/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CE4D04C" w14:textId="77777777" w:rsidR="006B1A66" w:rsidRPr="006B1A66" w:rsidRDefault="006B1A66" w:rsidP="006B1A66">
            <w:pPr>
              <w:spacing w:after="0" w:line="240" w:lineRule="auto"/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</w:pPr>
            <w:r w:rsidRPr="006B1A66"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  <w:t>Devanahalli Circle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117DE29" w14:textId="77777777" w:rsidR="006B1A66" w:rsidRPr="006B1A66" w:rsidRDefault="006B1A66" w:rsidP="006B1A66">
            <w:pPr>
              <w:spacing w:after="0" w:line="240" w:lineRule="auto"/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</w:pPr>
            <w:r w:rsidRPr="006B1A66"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  <w:t>3 mins</w:t>
            </w:r>
          </w:p>
        </w:tc>
      </w:tr>
      <w:tr w:rsidR="006B1A66" w:rsidRPr="006B1A66" w14:paraId="62BDD2C2" w14:textId="77777777" w:rsidTr="006B1A66">
        <w:trPr>
          <w:tblCellSpacing w:w="15" w:type="dxa"/>
        </w:trPr>
        <w:tc>
          <w:tcPr>
            <w:tcW w:w="525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B5600C9" w14:textId="77777777" w:rsidR="006B1A66" w:rsidRPr="006B1A66" w:rsidRDefault="006B1A66" w:rsidP="006B1A66">
            <w:pPr>
              <w:spacing w:after="0" w:line="240" w:lineRule="auto"/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D68FF91" w14:textId="77777777" w:rsidR="006B1A66" w:rsidRPr="006B1A66" w:rsidRDefault="006B1A66" w:rsidP="006B1A66">
            <w:pPr>
              <w:spacing w:after="0" w:line="240" w:lineRule="auto"/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</w:pPr>
            <w:r w:rsidRPr="006B1A66"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  <w:t>Akash International School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021260F" w14:textId="77777777" w:rsidR="006B1A66" w:rsidRPr="006B1A66" w:rsidRDefault="006B1A66" w:rsidP="006B1A66">
            <w:pPr>
              <w:spacing w:after="0" w:line="240" w:lineRule="auto"/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</w:pPr>
            <w:r w:rsidRPr="006B1A66"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  <w:t>8 mins</w:t>
            </w:r>
          </w:p>
        </w:tc>
      </w:tr>
      <w:tr w:rsidR="006B1A66" w:rsidRPr="006B1A66" w14:paraId="0B866503" w14:textId="77777777" w:rsidTr="006B1A66">
        <w:trPr>
          <w:tblCellSpacing w:w="15" w:type="dxa"/>
        </w:trPr>
        <w:tc>
          <w:tcPr>
            <w:tcW w:w="525" w:type="dxa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74B36FE" w14:textId="77777777" w:rsidR="006B1A66" w:rsidRPr="006B1A66" w:rsidRDefault="006B1A66" w:rsidP="006B1A66">
            <w:pPr>
              <w:spacing w:after="0" w:line="240" w:lineRule="auto"/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B8971F0" w14:textId="77777777" w:rsidR="006B1A66" w:rsidRPr="006B1A66" w:rsidRDefault="006B1A66" w:rsidP="006B1A66">
            <w:pPr>
              <w:spacing w:after="0" w:line="240" w:lineRule="auto"/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</w:pPr>
            <w:r w:rsidRPr="006B1A66"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  <w:t>Kempe Gowda International Airport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2E4B87D" w14:textId="77777777" w:rsidR="006B1A66" w:rsidRPr="006B1A66" w:rsidRDefault="006B1A66" w:rsidP="006B1A66">
            <w:pPr>
              <w:spacing w:after="0" w:line="240" w:lineRule="auto"/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</w:pPr>
            <w:r w:rsidRPr="006B1A66"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  <w:t>10 mins</w:t>
            </w:r>
          </w:p>
        </w:tc>
      </w:tr>
      <w:tr w:rsidR="006B1A66" w:rsidRPr="006B1A66" w14:paraId="0DEBB55D" w14:textId="77777777" w:rsidTr="006B1A66">
        <w:trPr>
          <w:tblCellSpacing w:w="15" w:type="dxa"/>
        </w:trPr>
        <w:tc>
          <w:tcPr>
            <w:tcW w:w="525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DDDD026" w14:textId="77777777" w:rsidR="006B1A66" w:rsidRPr="006B1A66" w:rsidRDefault="006B1A66" w:rsidP="006B1A66">
            <w:pPr>
              <w:spacing w:after="0" w:line="240" w:lineRule="auto"/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1871428" w14:textId="77777777" w:rsidR="006B1A66" w:rsidRPr="006B1A66" w:rsidRDefault="006B1A66" w:rsidP="006B1A66">
            <w:pPr>
              <w:spacing w:after="0" w:line="240" w:lineRule="auto"/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</w:pPr>
            <w:r w:rsidRPr="006B1A66"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  <w:t xml:space="preserve">IT Tech Parks (Kirloskar, </w:t>
            </w:r>
            <w:proofErr w:type="spellStart"/>
            <w:r w:rsidRPr="006B1A66"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  <w:t>Manyata</w:t>
            </w:r>
            <w:proofErr w:type="spellEnd"/>
            <w:r w:rsidRPr="006B1A66"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61CE78C" w14:textId="77777777" w:rsidR="006B1A66" w:rsidRPr="006B1A66" w:rsidRDefault="006B1A66" w:rsidP="006B1A66">
            <w:pPr>
              <w:spacing w:after="0" w:line="240" w:lineRule="auto"/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</w:pPr>
            <w:r w:rsidRPr="006B1A66"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  <w:t>25 mins</w:t>
            </w:r>
          </w:p>
        </w:tc>
      </w:tr>
      <w:tr w:rsidR="006B1A66" w:rsidRPr="006B1A66" w14:paraId="55B4AAEF" w14:textId="77777777" w:rsidTr="006B1A66">
        <w:trPr>
          <w:tblCellSpacing w:w="15" w:type="dxa"/>
        </w:trPr>
        <w:tc>
          <w:tcPr>
            <w:tcW w:w="525" w:type="dxa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6996503" w14:textId="77777777" w:rsidR="006B1A66" w:rsidRPr="006B1A66" w:rsidRDefault="006B1A66" w:rsidP="006B1A66">
            <w:pPr>
              <w:spacing w:after="0" w:line="240" w:lineRule="auto"/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5C4EEB7" w14:textId="77777777" w:rsidR="006B1A66" w:rsidRPr="006B1A66" w:rsidRDefault="006B1A66" w:rsidP="006B1A66">
            <w:pPr>
              <w:spacing w:after="0" w:line="240" w:lineRule="auto"/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</w:pPr>
            <w:r w:rsidRPr="006B1A66"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  <w:t>Retail Hubs &amp; Central Bangalore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F06DF63" w14:textId="77777777" w:rsidR="006B1A66" w:rsidRPr="006B1A66" w:rsidRDefault="006B1A66" w:rsidP="006B1A66">
            <w:pPr>
              <w:spacing w:after="0" w:line="240" w:lineRule="auto"/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</w:pPr>
            <w:r w:rsidRPr="006B1A66"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  <w:t>25 mins</w:t>
            </w:r>
          </w:p>
        </w:tc>
      </w:tr>
      <w:tr w:rsidR="006B1A66" w:rsidRPr="006B1A66" w14:paraId="2592D523" w14:textId="77777777" w:rsidTr="006B1A66">
        <w:trPr>
          <w:tblCellSpacing w:w="15" w:type="dxa"/>
        </w:trPr>
        <w:tc>
          <w:tcPr>
            <w:tcW w:w="525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F0E8817" w14:textId="77777777" w:rsidR="006B1A66" w:rsidRPr="006B1A66" w:rsidRDefault="006B1A66" w:rsidP="006B1A66">
            <w:pPr>
              <w:spacing w:after="0" w:line="240" w:lineRule="auto"/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B879819" w14:textId="77777777" w:rsidR="006B1A66" w:rsidRPr="006B1A66" w:rsidRDefault="006B1A66" w:rsidP="006B1A66">
            <w:pPr>
              <w:spacing w:after="0" w:line="240" w:lineRule="auto"/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</w:pPr>
            <w:r w:rsidRPr="006B1A66"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  <w:t>Whitefield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BE2C455" w14:textId="77777777" w:rsidR="006B1A66" w:rsidRPr="006B1A66" w:rsidRDefault="006B1A66" w:rsidP="006B1A66">
            <w:pPr>
              <w:spacing w:after="0" w:line="240" w:lineRule="auto"/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</w:pPr>
            <w:r w:rsidRPr="006B1A66">
              <w:rPr>
                <w:rFonts w:ascii="GuardianSans" w:eastAsia="Times New Roman" w:hAnsi="GuardianSans" w:cs="Times New Roman"/>
                <w:color w:val="000000"/>
                <w:sz w:val="30"/>
                <w:szCs w:val="30"/>
                <w:lang w:eastAsia="en-IN"/>
              </w:rPr>
              <w:t>30 mins</w:t>
            </w:r>
          </w:p>
        </w:tc>
      </w:tr>
    </w:tbl>
    <w:p w14:paraId="57E33B8D" w14:textId="77777777" w:rsidR="006B1A66" w:rsidRPr="006B1A66" w:rsidRDefault="006B1A66" w:rsidP="006B1A66">
      <w:pPr>
        <w:pStyle w:val="elementor-icon-list-item"/>
        <w:textAlignment w:val="baseline"/>
        <w:rPr>
          <w:rFonts w:ascii="Proxima Nova" w:hAnsi="Proxima Nova"/>
          <w:color w:val="000000" w:themeColor="text1"/>
          <w:sz w:val="27"/>
          <w:szCs w:val="27"/>
        </w:rPr>
      </w:pPr>
      <w:bookmarkStart w:id="0" w:name="_GoBack"/>
      <w:bookmarkEnd w:id="0"/>
    </w:p>
    <w:p w14:paraId="6FFC7EF9" w14:textId="77777777" w:rsidR="006B1A66" w:rsidRDefault="006B1A66"/>
    <w:sectPr w:rsidR="006B1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uardianSans">
    <w:altName w:val="Cambria"/>
    <w:panose1 w:val="00000000000000000000"/>
    <w:charset w:val="00"/>
    <w:family w:val="roman"/>
    <w:notTrueType/>
    <w:pitch w:val="default"/>
  </w:font>
  <w:font w:name="Fira Sans">
    <w:altName w:val="Cambria"/>
    <w:panose1 w:val="00000000000000000000"/>
    <w:charset w:val="00"/>
    <w:family w:val="roman"/>
    <w:notTrueType/>
    <w:pitch w:val="default"/>
  </w:font>
  <w:font w:name="Playfair Display">
    <w:altName w:val="Cambria"/>
    <w:panose1 w:val="00000000000000000000"/>
    <w:charset w:val="00"/>
    <w:family w:val="roman"/>
    <w:notTrueType/>
    <w:pitch w:val="default"/>
  </w:font>
  <w:font w:name="Proxima Nova">
    <w:altName w:val="Tahom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65326"/>
    <w:multiLevelType w:val="multilevel"/>
    <w:tmpl w:val="3644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87"/>
    <w:rsid w:val="000A0DB0"/>
    <w:rsid w:val="00302187"/>
    <w:rsid w:val="006B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6285D"/>
  <w15:chartTrackingRefBased/>
  <w15:docId w15:val="{48AB62C0-17E3-49FF-902B-E48DDA5E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1A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1A6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B1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1A66"/>
    <w:rPr>
      <w:b/>
      <w:bCs/>
    </w:rPr>
  </w:style>
  <w:style w:type="paragraph" w:customStyle="1" w:styleId="elementor-icon-list-item">
    <w:name w:val="elementor-icon-list-item"/>
    <w:basedOn w:val="Normal"/>
    <w:rsid w:val="006B1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lementor-icon-list-text">
    <w:name w:val="elementor-icon-list-text"/>
    <w:basedOn w:val="DefaultParagraphFont"/>
    <w:rsid w:val="006B1A66"/>
  </w:style>
  <w:style w:type="paragraph" w:styleId="ListParagraph">
    <w:name w:val="List Paragraph"/>
    <w:basedOn w:val="Normal"/>
    <w:uiPriority w:val="34"/>
    <w:qFormat/>
    <w:rsid w:val="006B1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79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41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2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749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95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58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8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43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6796">
          <w:marLeft w:val="0"/>
          <w:marRight w:val="10"/>
          <w:marTop w:val="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0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3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2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8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7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3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6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58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231</Words>
  <Characters>1364</Characters>
  <Application>Microsoft Office Word</Application>
  <DocSecurity>0</DocSecurity>
  <Lines>45</Lines>
  <Paragraphs>20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2025-09-28T09:38:00Z</dcterms:created>
  <dcterms:modified xsi:type="dcterms:W3CDTF">2025-09-28T09:39:00Z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a25b9589-6b16-44e2-a3e4-15587ddb0696</vt:lpwstr>
  </property>
</Properties>
</file>