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A1336" w14:textId="0F2C837D" w:rsidR="00A77BDA" w:rsidRPr="00A37F2E" w:rsidRDefault="00950A65" w:rsidP="00A37F2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A37F2E">
        <w:rPr>
          <w:b/>
          <w:bCs/>
          <w:sz w:val="32"/>
          <w:szCs w:val="32"/>
        </w:rPr>
        <w:t>CHAP 3 Finance</w:t>
      </w:r>
    </w:p>
    <w:p w14:paraId="29936EC6" w14:textId="15348EA2" w:rsidR="00950A65" w:rsidRPr="00A37F2E" w:rsidRDefault="007B2687" w:rsidP="00A37F2E">
      <w:pPr>
        <w:spacing w:after="0" w:line="240" w:lineRule="auto"/>
        <w:rPr>
          <w:b/>
          <w:bCs/>
          <w:sz w:val="32"/>
          <w:szCs w:val="32"/>
        </w:rPr>
      </w:pPr>
      <w:r w:rsidRPr="00A37F2E">
        <w:rPr>
          <w:b/>
          <w:bCs/>
          <w:sz w:val="32"/>
          <w:szCs w:val="32"/>
        </w:rPr>
        <w:t xml:space="preserve">Objectif </w:t>
      </w:r>
    </w:p>
    <w:p w14:paraId="48AB7177" w14:textId="77777777" w:rsidR="007B2687" w:rsidRPr="007B2687" w:rsidRDefault="007B2687" w:rsidP="00A37F2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B2687">
        <w:rPr>
          <w:sz w:val="24"/>
          <w:szCs w:val="24"/>
        </w:rPr>
        <w:t>Comprendre les conventions comptables pour préparer les états financiers.</w:t>
      </w:r>
    </w:p>
    <w:p w14:paraId="742CBD1E" w14:textId="77777777" w:rsidR="007B2687" w:rsidRPr="007B2687" w:rsidRDefault="007B2687" w:rsidP="00A37F2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B2687">
        <w:rPr>
          <w:sz w:val="24"/>
          <w:szCs w:val="24"/>
        </w:rPr>
        <w:t xml:space="preserve">Calculer et évaluer les ratios financiers pour analyser la profitabilité. </w:t>
      </w:r>
    </w:p>
    <w:p w14:paraId="42C9CE7D" w14:textId="2A6D4035" w:rsidR="00E14858" w:rsidRPr="00A37F2E" w:rsidRDefault="00AA6F77" w:rsidP="00A37F2E">
      <w:pPr>
        <w:spacing w:after="0" w:line="240" w:lineRule="auto"/>
        <w:rPr>
          <w:b/>
          <w:bCs/>
          <w:sz w:val="32"/>
          <w:szCs w:val="32"/>
        </w:rPr>
      </w:pPr>
      <w:r w:rsidRPr="00A37F2E">
        <w:rPr>
          <w:b/>
          <w:bCs/>
          <w:sz w:val="32"/>
          <w:szCs w:val="32"/>
        </w:rPr>
        <w:t>Vocabulaire :</w:t>
      </w:r>
      <w:r w:rsidR="00E14858" w:rsidRPr="00A37F2E">
        <w:rPr>
          <w:b/>
          <w:bCs/>
          <w:sz w:val="32"/>
          <w:szCs w:val="32"/>
        </w:rPr>
        <w:t xml:space="preserve"> </w:t>
      </w:r>
    </w:p>
    <w:p w14:paraId="666ED06E" w14:textId="1D394F97" w:rsidR="00E14858" w:rsidRPr="00A37F2E" w:rsidRDefault="00E14858" w:rsidP="00A37F2E">
      <w:pPr>
        <w:spacing w:after="0" w:line="240" w:lineRule="auto"/>
        <w:rPr>
          <w:sz w:val="24"/>
          <w:szCs w:val="24"/>
        </w:rPr>
      </w:pPr>
      <w:r w:rsidRPr="00A37F2E">
        <w:rPr>
          <w:sz w:val="24"/>
          <w:szCs w:val="24"/>
        </w:rPr>
        <w:t xml:space="preserve">Objet social d’une société = </w:t>
      </w:r>
      <w:r w:rsidR="00151768" w:rsidRPr="00A37F2E">
        <w:rPr>
          <w:sz w:val="24"/>
          <w:szCs w:val="24"/>
        </w:rPr>
        <w:t>activité principale de la société</w:t>
      </w:r>
    </w:p>
    <w:p w14:paraId="3AAF1FC2" w14:textId="3F65ADCA" w:rsidR="00151768" w:rsidRPr="00A37F2E" w:rsidRDefault="00151768" w:rsidP="00A37F2E">
      <w:pPr>
        <w:spacing w:after="0" w:line="240" w:lineRule="auto"/>
        <w:rPr>
          <w:sz w:val="24"/>
          <w:szCs w:val="24"/>
        </w:rPr>
      </w:pPr>
      <w:r w:rsidRPr="00A37F2E">
        <w:rPr>
          <w:sz w:val="24"/>
          <w:szCs w:val="24"/>
        </w:rPr>
        <w:t>Inventaire </w:t>
      </w:r>
      <w:r w:rsidR="00AA6F77" w:rsidRPr="00A37F2E">
        <w:rPr>
          <w:sz w:val="24"/>
          <w:szCs w:val="24"/>
        </w:rPr>
        <w:t>=</w:t>
      </w:r>
      <w:r w:rsidRPr="00A37F2E">
        <w:rPr>
          <w:sz w:val="24"/>
          <w:szCs w:val="24"/>
        </w:rPr>
        <w:t xml:space="preserve"> ensemble de stock </w:t>
      </w:r>
      <w:r w:rsidR="00AA6F77" w:rsidRPr="00A37F2E">
        <w:rPr>
          <w:sz w:val="24"/>
          <w:szCs w:val="24"/>
        </w:rPr>
        <w:t xml:space="preserve">que l’on possède </w:t>
      </w:r>
    </w:p>
    <w:p w14:paraId="53418A4F" w14:textId="77777777" w:rsidR="00E14858" w:rsidRPr="00A37F2E" w:rsidRDefault="00E14858" w:rsidP="00A37F2E">
      <w:pPr>
        <w:spacing w:after="0" w:line="240" w:lineRule="auto"/>
        <w:rPr>
          <w:sz w:val="24"/>
          <w:szCs w:val="24"/>
        </w:rPr>
      </w:pPr>
    </w:p>
    <w:p w14:paraId="1C509773" w14:textId="2DD13BC4" w:rsidR="007B2687" w:rsidRPr="00A37F2E" w:rsidRDefault="00E14858" w:rsidP="00A37F2E">
      <w:pPr>
        <w:spacing w:after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37F2E">
        <w:rPr>
          <w:b/>
          <w:bCs/>
          <w:color w:val="FF0000"/>
          <w:sz w:val="32"/>
          <w:szCs w:val="32"/>
          <w:u w:val="single"/>
        </w:rPr>
        <w:t>Compte de résultat</w:t>
      </w:r>
      <w:r w:rsidR="00AA6F77" w:rsidRPr="00A37F2E">
        <w:rPr>
          <w:b/>
          <w:bCs/>
          <w:color w:val="FF0000"/>
          <w:sz w:val="32"/>
          <w:szCs w:val="32"/>
          <w:u w:val="single"/>
        </w:rPr>
        <w:t> : conventions</w:t>
      </w:r>
    </w:p>
    <w:p w14:paraId="317279A4" w14:textId="77777777" w:rsidR="00541560" w:rsidRPr="00A37F2E" w:rsidRDefault="00541560" w:rsidP="00A37F2E">
      <w:pPr>
        <w:pBdr>
          <w:top w:val="single" w:sz="4" w:space="1" w:color="auto"/>
          <w:right w:val="single" w:sz="4" w:space="4" w:color="auto"/>
        </w:pBdr>
        <w:spacing w:after="0" w:line="240" w:lineRule="auto"/>
        <w:rPr>
          <w:color w:val="5B9BD5" w:themeColor="accent5"/>
          <w:sz w:val="32"/>
          <w:szCs w:val="32"/>
        </w:rPr>
      </w:pPr>
      <w:r w:rsidRPr="00A37F2E">
        <w:rPr>
          <w:color w:val="5B9BD5" w:themeColor="accent5"/>
          <w:sz w:val="32"/>
          <w:szCs w:val="32"/>
        </w:rPr>
        <w:t xml:space="preserve">Profit = Revenus – coûts </w:t>
      </w:r>
    </w:p>
    <w:p w14:paraId="0FB157A1" w14:textId="77777777" w:rsidR="00541560" w:rsidRPr="00A37F2E" w:rsidRDefault="00541560" w:rsidP="00A37F2E">
      <w:pPr>
        <w:pStyle w:val="Paragraphedeliste"/>
        <w:numPr>
          <w:ilvl w:val="0"/>
          <w:numId w:val="3"/>
        </w:numPr>
        <w:pBdr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A37F2E">
        <w:rPr>
          <w:sz w:val="32"/>
          <w:szCs w:val="32"/>
        </w:rPr>
        <w:t>Revenus proviennent de l’objets social de la société :</w:t>
      </w:r>
    </w:p>
    <w:p w14:paraId="217B872B" w14:textId="77777777" w:rsidR="00541560" w:rsidRPr="00A37F2E" w:rsidRDefault="00541560" w:rsidP="00A37F2E">
      <w:pPr>
        <w:pStyle w:val="Paragraphedeliste"/>
        <w:numPr>
          <w:ilvl w:val="2"/>
          <w:numId w:val="3"/>
        </w:numPr>
        <w:pBdr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37F2E">
        <w:rPr>
          <w:sz w:val="24"/>
          <w:szCs w:val="24"/>
        </w:rPr>
        <w:t xml:space="preserve">Ventes de produits et services, Souscriptions (abonnement), intérêt reçu </w:t>
      </w:r>
    </w:p>
    <w:p w14:paraId="1AFD41A2" w14:textId="77777777" w:rsidR="00541560" w:rsidRPr="00A37F2E" w:rsidRDefault="00541560" w:rsidP="00A37F2E">
      <w:pPr>
        <w:pStyle w:val="Paragraphedeliste"/>
        <w:numPr>
          <w:ilvl w:val="0"/>
          <w:numId w:val="3"/>
        </w:numPr>
        <w:pBdr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37F2E">
        <w:rPr>
          <w:sz w:val="24"/>
          <w:szCs w:val="24"/>
        </w:rPr>
        <w:t>Coûts = dépenses</w:t>
      </w:r>
    </w:p>
    <w:p w14:paraId="00CBA27F" w14:textId="77777777" w:rsidR="00541560" w:rsidRPr="00A37F2E" w:rsidRDefault="00541560" w:rsidP="00A37F2E">
      <w:pPr>
        <w:pStyle w:val="Paragraphedeliste"/>
        <w:numPr>
          <w:ilvl w:val="2"/>
          <w:numId w:val="3"/>
        </w:numPr>
        <w:pBdr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37F2E">
        <w:rPr>
          <w:sz w:val="24"/>
          <w:szCs w:val="24"/>
        </w:rPr>
        <w:t>Salaires, couts de productions, véhicules, assurances, machine</w:t>
      </w:r>
    </w:p>
    <w:p w14:paraId="3512FFAF" w14:textId="77777777" w:rsidR="00541560" w:rsidRPr="00A37F2E" w:rsidRDefault="00541560" w:rsidP="00A37F2E">
      <w:pPr>
        <w:spacing w:after="0" w:line="240" w:lineRule="auto"/>
        <w:rPr>
          <w:sz w:val="24"/>
          <w:szCs w:val="24"/>
        </w:rPr>
      </w:pPr>
    </w:p>
    <w:p w14:paraId="12099A90" w14:textId="234BFC19" w:rsidR="00290784" w:rsidRPr="00A37F2E" w:rsidRDefault="000D6C2E" w:rsidP="00A37F2E">
      <w:pPr>
        <w:spacing w:after="0" w:line="240" w:lineRule="auto"/>
        <w:rPr>
          <w:b/>
          <w:bCs/>
          <w:sz w:val="32"/>
          <w:szCs w:val="32"/>
        </w:rPr>
      </w:pPr>
      <w:r w:rsidRPr="00A37F2E">
        <w:rPr>
          <w:b/>
          <w:bCs/>
          <w:color w:val="4472C4" w:themeColor="accent1"/>
          <w:sz w:val="32"/>
          <w:szCs w:val="32"/>
        </w:rPr>
        <w:t>Coûts de ventes</w:t>
      </w:r>
      <w:r w:rsidR="000835F8" w:rsidRPr="00A37F2E">
        <w:rPr>
          <w:b/>
          <w:bCs/>
          <w:color w:val="4472C4" w:themeColor="accent1"/>
          <w:sz w:val="32"/>
          <w:szCs w:val="32"/>
        </w:rPr>
        <w:t xml:space="preserve"> (couts variables) (costs of sales)</w:t>
      </w:r>
      <w:r w:rsidRPr="00A37F2E">
        <w:rPr>
          <w:b/>
          <w:bCs/>
          <w:color w:val="4472C4" w:themeColor="accent1"/>
          <w:sz w:val="32"/>
          <w:szCs w:val="32"/>
        </w:rPr>
        <w:t> </w:t>
      </w:r>
      <w:r w:rsidRPr="00A37F2E">
        <w:rPr>
          <w:b/>
          <w:bCs/>
          <w:sz w:val="32"/>
          <w:szCs w:val="32"/>
        </w:rPr>
        <w:t>:</w:t>
      </w:r>
    </w:p>
    <w:p w14:paraId="2670B840" w14:textId="2B110124" w:rsidR="000D6C2E" w:rsidRPr="00A37F2E" w:rsidRDefault="000D6C2E" w:rsidP="00A37F2E">
      <w:pPr>
        <w:spacing w:after="0" w:line="240" w:lineRule="auto"/>
        <w:rPr>
          <w:sz w:val="24"/>
          <w:szCs w:val="24"/>
        </w:rPr>
      </w:pPr>
      <w:r w:rsidRPr="00A37F2E">
        <w:rPr>
          <w:sz w:val="24"/>
          <w:szCs w:val="24"/>
        </w:rPr>
        <w:t xml:space="preserve">Coûts </w:t>
      </w:r>
      <w:r w:rsidR="001A6B45" w:rsidRPr="00A37F2E">
        <w:rPr>
          <w:sz w:val="24"/>
          <w:szCs w:val="24"/>
        </w:rPr>
        <w:t>pour</w:t>
      </w:r>
      <w:r w:rsidRPr="00A37F2E">
        <w:rPr>
          <w:sz w:val="24"/>
          <w:szCs w:val="24"/>
        </w:rPr>
        <w:t xml:space="preserve"> créer les produit ou services qui seront vendu</w:t>
      </w:r>
      <w:r w:rsidR="000835F8" w:rsidRPr="00A37F2E">
        <w:rPr>
          <w:sz w:val="24"/>
          <w:szCs w:val="24"/>
        </w:rPr>
        <w:t xml:space="preserve"> </w:t>
      </w:r>
    </w:p>
    <w:p w14:paraId="5CB94174" w14:textId="149D4D0C" w:rsidR="00F53FBA" w:rsidRPr="00A37F2E" w:rsidRDefault="00782BC6" w:rsidP="00A37F2E">
      <w:pPr>
        <w:spacing w:after="0" w:line="240" w:lineRule="auto"/>
        <w:rPr>
          <w:b/>
          <w:bCs/>
          <w:sz w:val="24"/>
          <w:szCs w:val="24"/>
        </w:rPr>
      </w:pPr>
      <w:r w:rsidRPr="00A37F2E">
        <w:rPr>
          <w:b/>
          <w:bCs/>
          <w:sz w:val="24"/>
          <w:szCs w:val="24"/>
          <w:highlight w:val="green"/>
        </w:rPr>
        <w:t>Couts de ventes = inventaire début de période + achat – inventaires fin de période</w:t>
      </w:r>
    </w:p>
    <w:p w14:paraId="56056BE3" w14:textId="429FC3F2" w:rsidR="00A01B2B" w:rsidRPr="00A37F2E" w:rsidRDefault="00A01B2B" w:rsidP="00A37F2E">
      <w:pPr>
        <w:spacing w:after="0" w:line="240" w:lineRule="auto"/>
        <w:rPr>
          <w:sz w:val="32"/>
          <w:szCs w:val="32"/>
        </w:rPr>
      </w:pPr>
      <w:r w:rsidRPr="00A37F2E">
        <w:rPr>
          <w:sz w:val="24"/>
          <w:szCs w:val="24"/>
        </w:rPr>
        <w:t>Ex </w:t>
      </w:r>
      <w:r w:rsidRPr="00A37F2E">
        <w:rPr>
          <w:sz w:val="32"/>
          <w:szCs w:val="32"/>
        </w:rPr>
        <w:t>:</w:t>
      </w:r>
    </w:p>
    <w:p w14:paraId="371E614A" w14:textId="748222EA" w:rsidR="00A01B2B" w:rsidRPr="00A01B2B" w:rsidRDefault="00A01B2B" w:rsidP="00A37F2E">
      <w:pPr>
        <w:spacing w:after="0" w:line="240" w:lineRule="auto"/>
        <w:rPr>
          <w:sz w:val="24"/>
          <w:szCs w:val="24"/>
        </w:rPr>
      </w:pPr>
      <w:r w:rsidRPr="00A37F2E">
        <w:rPr>
          <w:sz w:val="24"/>
          <w:szCs w:val="24"/>
        </w:rPr>
        <w:t>Une entreprise démarre l’année avec un inventaire de 10.000€. Durant l’année l’entreprise achète des matières premières et autres éléments d’inventaire pour 30.000€. L’inventaire à la clôture est de 5000€</w:t>
      </w:r>
    </w:p>
    <w:p w14:paraId="1184FFD1" w14:textId="3A5CA958" w:rsidR="00A01B2B" w:rsidRPr="00A01B2B" w:rsidRDefault="00A01B2B" w:rsidP="00A37F2E">
      <w:pPr>
        <w:spacing w:after="0" w:line="240" w:lineRule="auto"/>
        <w:ind w:left="2124"/>
        <w:rPr>
          <w:sz w:val="24"/>
          <w:szCs w:val="24"/>
        </w:rPr>
      </w:pPr>
      <w:r w:rsidRPr="00A01B2B">
        <w:rPr>
          <w:sz w:val="24"/>
          <w:szCs w:val="24"/>
        </w:rPr>
        <w:t>Calcul: </w:t>
      </w:r>
    </w:p>
    <w:p w14:paraId="36A0FC6B" w14:textId="4F161154" w:rsidR="00A01B2B" w:rsidRPr="00A01B2B" w:rsidRDefault="00A01B2B" w:rsidP="00A37F2E">
      <w:pPr>
        <w:spacing w:after="0" w:line="240" w:lineRule="auto"/>
        <w:ind w:left="2124"/>
        <w:rPr>
          <w:sz w:val="24"/>
          <w:szCs w:val="24"/>
        </w:rPr>
      </w:pPr>
      <w:r w:rsidRPr="00A01B2B">
        <w:rPr>
          <w:i/>
          <w:iCs/>
          <w:sz w:val="24"/>
          <w:szCs w:val="24"/>
        </w:rPr>
        <w:t>Coût de vente = 10.000 + 30.000 - 5,000</w:t>
      </w:r>
    </w:p>
    <w:p w14:paraId="59005A07" w14:textId="3C4D4EF9" w:rsidR="00A01B2B" w:rsidRPr="00A01B2B" w:rsidRDefault="00B9515A" w:rsidP="00A37F2E">
      <w:pPr>
        <w:spacing w:after="0" w:line="240" w:lineRule="auto"/>
        <w:ind w:left="2124"/>
        <w:rPr>
          <w:sz w:val="24"/>
          <w:szCs w:val="24"/>
        </w:rPr>
      </w:pPr>
      <w:r w:rsidRPr="00A37F2E">
        <w:rPr>
          <w:b/>
          <w:bCs/>
          <w:i/>
          <w:iCs/>
          <w:sz w:val="24"/>
          <w:szCs w:val="24"/>
        </w:rPr>
        <w:t xml:space="preserve"> </w:t>
      </w:r>
      <w:r w:rsidR="00A01B2B" w:rsidRPr="00A01B2B">
        <w:rPr>
          <w:b/>
          <w:bCs/>
          <w:i/>
          <w:iCs/>
          <w:sz w:val="24"/>
          <w:szCs w:val="24"/>
        </w:rPr>
        <w:t xml:space="preserve">Coût de </w:t>
      </w:r>
      <w:r w:rsidR="001A6B45" w:rsidRPr="00A01B2B">
        <w:rPr>
          <w:b/>
          <w:bCs/>
          <w:i/>
          <w:iCs/>
          <w:sz w:val="24"/>
          <w:szCs w:val="24"/>
        </w:rPr>
        <w:t xml:space="preserve">vente </w:t>
      </w:r>
      <w:r w:rsidR="001A6B45" w:rsidRPr="00A01B2B">
        <w:rPr>
          <w:b/>
          <w:bCs/>
          <w:sz w:val="24"/>
          <w:szCs w:val="24"/>
        </w:rPr>
        <w:t>=</w:t>
      </w:r>
      <w:r w:rsidR="00A01B2B" w:rsidRPr="00A01B2B">
        <w:rPr>
          <w:b/>
          <w:bCs/>
          <w:sz w:val="24"/>
          <w:szCs w:val="24"/>
        </w:rPr>
        <w:t> 35,000</w:t>
      </w:r>
    </w:p>
    <w:p w14:paraId="7F4ABA99" w14:textId="77777777" w:rsidR="00541560" w:rsidRPr="00A37F2E" w:rsidRDefault="00541560" w:rsidP="00A37F2E">
      <w:pPr>
        <w:spacing w:after="0" w:line="240" w:lineRule="auto"/>
        <w:rPr>
          <w:sz w:val="24"/>
          <w:szCs w:val="24"/>
        </w:rPr>
      </w:pPr>
    </w:p>
    <w:p w14:paraId="668EAB08" w14:textId="77777777" w:rsidR="00541560" w:rsidRPr="00A37F2E" w:rsidRDefault="00541560" w:rsidP="00A37F2E">
      <w:pPr>
        <w:spacing w:after="0" w:line="240" w:lineRule="auto"/>
        <w:rPr>
          <w:sz w:val="24"/>
          <w:szCs w:val="24"/>
        </w:rPr>
      </w:pPr>
    </w:p>
    <w:p w14:paraId="31CC9E6C" w14:textId="083B5092" w:rsidR="00290784" w:rsidRPr="00A37F2E" w:rsidRDefault="00A01B2B" w:rsidP="00A37F2E">
      <w:pPr>
        <w:spacing w:after="0" w:line="240" w:lineRule="auto"/>
        <w:rPr>
          <w:b/>
          <w:bCs/>
          <w:color w:val="BF8F00" w:themeColor="accent4" w:themeShade="BF"/>
          <w:sz w:val="32"/>
          <w:szCs w:val="32"/>
        </w:rPr>
      </w:pPr>
      <w:r w:rsidRPr="00A37F2E">
        <w:rPr>
          <w:b/>
          <w:bCs/>
          <w:color w:val="BF8F00" w:themeColor="accent4" w:themeShade="BF"/>
          <w:sz w:val="32"/>
          <w:szCs w:val="32"/>
        </w:rPr>
        <w:t>Marge brute</w:t>
      </w:r>
      <w:r w:rsidR="00F67770" w:rsidRPr="00A37F2E">
        <w:rPr>
          <w:b/>
          <w:bCs/>
          <w:color w:val="BF8F00" w:themeColor="accent4" w:themeShade="BF"/>
          <w:sz w:val="32"/>
          <w:szCs w:val="32"/>
        </w:rPr>
        <w:t xml:space="preserve"> </w:t>
      </w:r>
      <w:r w:rsidR="00B9515A" w:rsidRPr="00A37F2E">
        <w:rPr>
          <w:b/>
          <w:bCs/>
          <w:color w:val="BF8F00" w:themeColor="accent4" w:themeShade="BF"/>
          <w:sz w:val="32"/>
          <w:szCs w:val="32"/>
        </w:rPr>
        <w:t>(profit brut)</w:t>
      </w:r>
    </w:p>
    <w:p w14:paraId="364BBB45" w14:textId="77777777" w:rsidR="00541560" w:rsidRPr="00A37F2E" w:rsidRDefault="00F67770" w:rsidP="00A37F2E">
      <w:pPr>
        <w:spacing w:after="0" w:line="240" w:lineRule="auto"/>
        <w:rPr>
          <w:b/>
          <w:bCs/>
          <w:sz w:val="24"/>
          <w:szCs w:val="24"/>
        </w:rPr>
      </w:pPr>
      <w:r w:rsidRPr="00A37F2E">
        <w:rPr>
          <w:b/>
          <w:bCs/>
          <w:sz w:val="24"/>
          <w:szCs w:val="24"/>
          <w:highlight w:val="green"/>
        </w:rPr>
        <w:t>= revenus</w:t>
      </w:r>
      <w:r w:rsidR="00987FAE" w:rsidRPr="00A37F2E">
        <w:rPr>
          <w:b/>
          <w:bCs/>
          <w:sz w:val="24"/>
          <w:szCs w:val="24"/>
          <w:highlight w:val="green"/>
        </w:rPr>
        <w:t xml:space="preserve"> (uniquement objets sociale</w:t>
      </w:r>
      <w:r w:rsidR="00590B9F" w:rsidRPr="00A37F2E">
        <w:rPr>
          <w:b/>
          <w:bCs/>
          <w:sz w:val="24"/>
          <w:szCs w:val="24"/>
          <w:highlight w:val="green"/>
        </w:rPr>
        <w:t>)</w:t>
      </w:r>
      <w:r w:rsidRPr="00A37F2E">
        <w:rPr>
          <w:b/>
          <w:bCs/>
          <w:sz w:val="24"/>
          <w:szCs w:val="24"/>
          <w:highlight w:val="green"/>
        </w:rPr>
        <w:t xml:space="preserve"> – </w:t>
      </w:r>
      <w:r w:rsidRPr="00A37F2E">
        <w:rPr>
          <w:b/>
          <w:bCs/>
          <w:color w:val="4472C4" w:themeColor="accent1"/>
          <w:sz w:val="24"/>
          <w:szCs w:val="24"/>
          <w:highlight w:val="green"/>
        </w:rPr>
        <w:t xml:space="preserve">coûts de </w:t>
      </w:r>
      <w:r w:rsidR="00987FAE" w:rsidRPr="00A37F2E">
        <w:rPr>
          <w:b/>
          <w:bCs/>
          <w:color w:val="4472C4" w:themeColor="accent1"/>
          <w:sz w:val="24"/>
          <w:szCs w:val="24"/>
          <w:highlight w:val="green"/>
        </w:rPr>
        <w:t>vente</w:t>
      </w:r>
      <w:r w:rsidR="00987FAE" w:rsidRPr="00A37F2E">
        <w:rPr>
          <w:b/>
          <w:bCs/>
          <w:color w:val="4472C4" w:themeColor="accent1"/>
          <w:sz w:val="24"/>
          <w:szCs w:val="24"/>
        </w:rPr>
        <w:t xml:space="preserve"> </w:t>
      </w:r>
    </w:p>
    <w:p w14:paraId="0021D899" w14:textId="65923D6F" w:rsidR="00F67770" w:rsidRPr="00A37F2E" w:rsidRDefault="00987FAE" w:rsidP="00A37F2E">
      <w:pPr>
        <w:spacing w:after="0" w:line="240" w:lineRule="auto"/>
        <w:rPr>
          <w:b/>
          <w:bCs/>
          <w:sz w:val="24"/>
          <w:szCs w:val="24"/>
        </w:rPr>
      </w:pPr>
      <w:r w:rsidRPr="00A37F2E">
        <w:rPr>
          <w:sz w:val="32"/>
          <w:szCs w:val="32"/>
        </w:rPr>
        <w:tab/>
      </w:r>
    </w:p>
    <w:p w14:paraId="4BE4AFC1" w14:textId="1466840D" w:rsidR="00290784" w:rsidRPr="00A37F2E" w:rsidRDefault="005C10C2" w:rsidP="00A37F2E">
      <w:pPr>
        <w:spacing w:after="0" w:line="240" w:lineRule="auto"/>
        <w:rPr>
          <w:b/>
          <w:bCs/>
          <w:color w:val="FF0000"/>
          <w:sz w:val="32"/>
          <w:szCs w:val="32"/>
        </w:rPr>
      </w:pPr>
      <w:r w:rsidRPr="00A37F2E">
        <w:rPr>
          <w:b/>
          <w:bCs/>
          <w:color w:val="FF0000"/>
          <w:sz w:val="32"/>
          <w:szCs w:val="32"/>
        </w:rPr>
        <w:t xml:space="preserve">Dépenses opérationnelles </w:t>
      </w:r>
    </w:p>
    <w:p w14:paraId="3BE4ACB5" w14:textId="7DA853BA" w:rsidR="005C10C2" w:rsidRPr="00A37F2E" w:rsidRDefault="005C10C2" w:rsidP="00A37F2E">
      <w:pPr>
        <w:spacing w:after="0" w:line="240" w:lineRule="auto"/>
        <w:rPr>
          <w:sz w:val="24"/>
          <w:szCs w:val="24"/>
        </w:rPr>
      </w:pPr>
      <w:r w:rsidRPr="00A37F2E">
        <w:rPr>
          <w:sz w:val="24"/>
          <w:szCs w:val="24"/>
        </w:rPr>
        <w:t>Dépenses invariable (</w:t>
      </w:r>
      <w:r w:rsidR="003702C5" w:rsidRPr="00A37F2E">
        <w:rPr>
          <w:sz w:val="24"/>
          <w:szCs w:val="24"/>
        </w:rPr>
        <w:t>électricité</w:t>
      </w:r>
      <w:r w:rsidRPr="00A37F2E">
        <w:rPr>
          <w:sz w:val="24"/>
          <w:szCs w:val="24"/>
        </w:rPr>
        <w:t xml:space="preserve">, </w:t>
      </w:r>
      <w:r w:rsidR="003702C5" w:rsidRPr="00A37F2E">
        <w:rPr>
          <w:sz w:val="24"/>
          <w:szCs w:val="24"/>
        </w:rPr>
        <w:t>loyer, salaires</w:t>
      </w:r>
      <w:r w:rsidR="00AC0E0B" w:rsidRPr="00A37F2E">
        <w:rPr>
          <w:sz w:val="24"/>
          <w:szCs w:val="24"/>
        </w:rPr>
        <w:t>,...)</w:t>
      </w:r>
    </w:p>
    <w:p w14:paraId="5C8C4F03" w14:textId="77777777" w:rsidR="00541560" w:rsidRPr="00A37F2E" w:rsidRDefault="00541560" w:rsidP="00A37F2E">
      <w:pPr>
        <w:spacing w:after="0" w:line="240" w:lineRule="auto"/>
        <w:rPr>
          <w:b/>
          <w:bCs/>
          <w:color w:val="323E4F" w:themeColor="text2" w:themeShade="BF"/>
          <w:sz w:val="32"/>
          <w:szCs w:val="32"/>
        </w:rPr>
      </w:pPr>
    </w:p>
    <w:p w14:paraId="41FFB999" w14:textId="1C50A310" w:rsidR="00AC0E0B" w:rsidRPr="00A37F2E" w:rsidRDefault="00AC0E0B" w:rsidP="00A37F2E">
      <w:pPr>
        <w:spacing w:after="0" w:line="240" w:lineRule="auto"/>
        <w:rPr>
          <w:b/>
          <w:bCs/>
          <w:color w:val="323E4F" w:themeColor="text2" w:themeShade="BF"/>
          <w:sz w:val="32"/>
          <w:szCs w:val="32"/>
        </w:rPr>
      </w:pPr>
      <w:r w:rsidRPr="00A37F2E">
        <w:rPr>
          <w:b/>
          <w:bCs/>
          <w:color w:val="323E4F" w:themeColor="text2" w:themeShade="BF"/>
          <w:sz w:val="32"/>
          <w:szCs w:val="32"/>
        </w:rPr>
        <w:t>Profits opérationnels</w:t>
      </w:r>
      <w:r w:rsidR="003702C5" w:rsidRPr="00A37F2E">
        <w:rPr>
          <w:b/>
          <w:bCs/>
          <w:color w:val="323E4F" w:themeColor="text2" w:themeShade="BF"/>
          <w:sz w:val="32"/>
          <w:szCs w:val="32"/>
        </w:rPr>
        <w:t xml:space="preserve"> ou gains avant intérêts et impôts (EBIT)</w:t>
      </w:r>
    </w:p>
    <w:p w14:paraId="645459D9" w14:textId="315CB795" w:rsidR="003702C5" w:rsidRPr="00A37F2E" w:rsidRDefault="006046B3" w:rsidP="00A37F2E">
      <w:pPr>
        <w:spacing w:after="0" w:line="240" w:lineRule="auto"/>
        <w:rPr>
          <w:b/>
          <w:bCs/>
          <w:sz w:val="32"/>
          <w:szCs w:val="32"/>
        </w:rPr>
      </w:pPr>
      <w:r w:rsidRPr="00A37F2E">
        <w:rPr>
          <w:b/>
          <w:bCs/>
          <w:sz w:val="32"/>
          <w:szCs w:val="32"/>
          <w:highlight w:val="green"/>
        </w:rPr>
        <w:t xml:space="preserve">= </w:t>
      </w:r>
      <w:r w:rsidRPr="00A37F2E">
        <w:rPr>
          <w:b/>
          <w:bCs/>
          <w:color w:val="BF8F00" w:themeColor="accent4" w:themeShade="BF"/>
          <w:sz w:val="32"/>
          <w:szCs w:val="32"/>
          <w:highlight w:val="green"/>
        </w:rPr>
        <w:t xml:space="preserve">profit brut </w:t>
      </w:r>
      <w:r w:rsidRPr="00A37F2E">
        <w:rPr>
          <w:b/>
          <w:bCs/>
          <w:sz w:val="32"/>
          <w:szCs w:val="32"/>
          <w:highlight w:val="green"/>
        </w:rPr>
        <w:t xml:space="preserve">– </w:t>
      </w:r>
      <w:r w:rsidRPr="00A37F2E">
        <w:rPr>
          <w:b/>
          <w:bCs/>
          <w:color w:val="FF0000"/>
          <w:sz w:val="32"/>
          <w:szCs w:val="32"/>
          <w:highlight w:val="green"/>
        </w:rPr>
        <w:t>dépenses opérationnelles</w:t>
      </w:r>
      <w:r w:rsidR="00E96189" w:rsidRPr="00A37F2E">
        <w:rPr>
          <w:b/>
          <w:bCs/>
          <w:sz w:val="32"/>
          <w:szCs w:val="32"/>
          <w:highlight w:val="green"/>
        </w:rPr>
        <w:t>.</w:t>
      </w:r>
      <w:r w:rsidR="00E96189" w:rsidRPr="00A37F2E">
        <w:rPr>
          <w:b/>
          <w:bCs/>
          <w:sz w:val="32"/>
          <w:szCs w:val="32"/>
        </w:rPr>
        <w:t xml:space="preserve"> </w:t>
      </w:r>
    </w:p>
    <w:p w14:paraId="618FD268" w14:textId="0763A594" w:rsidR="00003BAA" w:rsidRPr="00A37F2E" w:rsidRDefault="006279EC" w:rsidP="00A37F2E">
      <w:pPr>
        <w:spacing w:after="0" w:line="240" w:lineRule="auto"/>
        <w:rPr>
          <w:sz w:val="32"/>
          <w:szCs w:val="32"/>
        </w:rPr>
      </w:pPr>
      <w:r w:rsidRPr="00A37F2E">
        <w:rPr>
          <w:sz w:val="32"/>
          <w:szCs w:val="32"/>
        </w:rPr>
        <w:br w:type="page"/>
      </w:r>
    </w:p>
    <w:p w14:paraId="51292913" w14:textId="175529F1" w:rsidR="001F0E16" w:rsidRPr="00A37F2E" w:rsidRDefault="00003BAA" w:rsidP="00A37F2E">
      <w:pPr>
        <w:spacing w:after="0" w:line="240" w:lineRule="auto"/>
        <w:rPr>
          <w:sz w:val="32"/>
          <w:szCs w:val="32"/>
        </w:rPr>
      </w:pPr>
      <w:r w:rsidRPr="00A37F2E">
        <w:rPr>
          <w:sz w:val="32"/>
          <w:szCs w:val="32"/>
          <w:highlight w:val="darkGray"/>
        </w:rPr>
        <w:lastRenderedPageBreak/>
        <w:t>Profit de la période</w:t>
      </w:r>
      <w:r w:rsidR="00781D93" w:rsidRPr="00A37F2E">
        <w:rPr>
          <w:sz w:val="32"/>
          <w:szCs w:val="32"/>
        </w:rPr>
        <w:t xml:space="preserve"> </w:t>
      </w:r>
    </w:p>
    <w:p w14:paraId="04F0D1F1" w14:textId="48B74311" w:rsidR="00781D93" w:rsidRPr="00A37F2E" w:rsidRDefault="00781D93" w:rsidP="00A37F2E">
      <w:pPr>
        <w:spacing w:after="0" w:line="240" w:lineRule="auto"/>
        <w:rPr>
          <w:sz w:val="32"/>
          <w:szCs w:val="32"/>
        </w:rPr>
      </w:pPr>
      <w:r w:rsidRPr="00A37F2E">
        <w:rPr>
          <w:sz w:val="32"/>
          <w:szCs w:val="32"/>
          <w:highlight w:val="green"/>
        </w:rPr>
        <w:t>S’obtient en ajoutant tout revenu non opérationnel tel que :</w:t>
      </w:r>
      <w:r w:rsidRPr="00A37F2E">
        <w:rPr>
          <w:sz w:val="32"/>
          <w:szCs w:val="32"/>
        </w:rPr>
        <w:t xml:space="preserve"> </w:t>
      </w:r>
    </w:p>
    <w:p w14:paraId="3B32D6E1" w14:textId="6527F288" w:rsidR="00A93116" w:rsidRPr="00A37F2E" w:rsidRDefault="001F0E16" w:rsidP="00A37F2E">
      <w:pPr>
        <w:spacing w:after="0" w:line="240" w:lineRule="auto"/>
        <w:rPr>
          <w:b/>
          <w:bCs/>
          <w:sz w:val="28"/>
          <w:szCs w:val="28"/>
        </w:rPr>
      </w:pPr>
      <w:r w:rsidRPr="00A37F2E">
        <w:rPr>
          <w:b/>
          <w:bCs/>
          <w:sz w:val="28"/>
          <w:szCs w:val="28"/>
        </w:rPr>
        <w:t xml:space="preserve">(- </w:t>
      </w:r>
      <w:r w:rsidR="00A93116" w:rsidRPr="00A37F2E">
        <w:rPr>
          <w:b/>
          <w:bCs/>
          <w:sz w:val="28"/>
          <w:szCs w:val="28"/>
        </w:rPr>
        <w:t>Intérêt</w:t>
      </w:r>
      <w:r w:rsidR="00781D93" w:rsidRPr="00A37F2E">
        <w:rPr>
          <w:b/>
          <w:bCs/>
          <w:sz w:val="28"/>
          <w:szCs w:val="28"/>
        </w:rPr>
        <w:t xml:space="preserve"> bancaire</w:t>
      </w:r>
      <w:r w:rsidR="00A633A3" w:rsidRPr="00A37F2E">
        <w:rPr>
          <w:b/>
          <w:bCs/>
          <w:sz w:val="28"/>
          <w:szCs w:val="28"/>
        </w:rPr>
        <w:t xml:space="preserve"> à payer</w:t>
      </w:r>
      <w:r w:rsidRPr="00A37F2E">
        <w:rPr>
          <w:b/>
          <w:bCs/>
          <w:sz w:val="28"/>
          <w:szCs w:val="28"/>
        </w:rPr>
        <w:t>)</w:t>
      </w:r>
      <w:r w:rsidR="00A633A3" w:rsidRPr="00A37F2E">
        <w:rPr>
          <w:b/>
          <w:bCs/>
          <w:sz w:val="28"/>
          <w:szCs w:val="28"/>
        </w:rPr>
        <w:t xml:space="preserve"> </w:t>
      </w:r>
      <w:r w:rsidR="006279EC" w:rsidRPr="00A37F2E">
        <w:rPr>
          <w:b/>
          <w:bCs/>
          <w:sz w:val="28"/>
          <w:szCs w:val="28"/>
        </w:rPr>
        <w:t>+</w:t>
      </w:r>
      <w:r w:rsidR="00A633A3" w:rsidRPr="00A37F2E">
        <w:rPr>
          <w:b/>
          <w:bCs/>
          <w:sz w:val="28"/>
          <w:szCs w:val="28"/>
        </w:rPr>
        <w:t xml:space="preserve"> </w:t>
      </w:r>
      <w:r w:rsidR="00A93116" w:rsidRPr="00A37F2E">
        <w:rPr>
          <w:b/>
          <w:bCs/>
          <w:sz w:val="28"/>
          <w:szCs w:val="28"/>
        </w:rPr>
        <w:t>intérêt</w:t>
      </w:r>
      <w:r w:rsidR="00A633A3" w:rsidRPr="00A37F2E">
        <w:rPr>
          <w:b/>
          <w:bCs/>
          <w:sz w:val="28"/>
          <w:szCs w:val="28"/>
        </w:rPr>
        <w:t xml:space="preserve"> bancaire a recevoir. On </w:t>
      </w:r>
      <w:r w:rsidR="00A93116" w:rsidRPr="00A37F2E">
        <w:rPr>
          <w:b/>
          <w:bCs/>
          <w:sz w:val="28"/>
          <w:szCs w:val="28"/>
        </w:rPr>
        <w:t>additionne</w:t>
      </w:r>
      <w:r w:rsidR="00A633A3" w:rsidRPr="00A37F2E">
        <w:rPr>
          <w:b/>
          <w:bCs/>
          <w:sz w:val="28"/>
          <w:szCs w:val="28"/>
        </w:rPr>
        <w:t xml:space="preserve"> les 2</w:t>
      </w:r>
      <w:r w:rsidR="00A93116" w:rsidRPr="00A37F2E">
        <w:rPr>
          <w:b/>
          <w:bCs/>
          <w:sz w:val="28"/>
          <w:szCs w:val="28"/>
        </w:rPr>
        <w:t xml:space="preserve"> : </w:t>
      </w:r>
    </w:p>
    <w:p w14:paraId="3994B6A6" w14:textId="4596103C" w:rsidR="00781D93" w:rsidRPr="00A37F2E" w:rsidRDefault="00A93116" w:rsidP="00A37F2E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  <w:highlight w:val="cyan"/>
        </w:rPr>
      </w:pPr>
      <w:r w:rsidRPr="00A37F2E">
        <w:rPr>
          <w:sz w:val="24"/>
          <w:szCs w:val="24"/>
          <w:highlight w:val="cyan"/>
        </w:rPr>
        <w:t>Si</w:t>
      </w:r>
      <w:r w:rsidR="00A633A3" w:rsidRPr="00A37F2E">
        <w:rPr>
          <w:sz w:val="24"/>
          <w:szCs w:val="24"/>
          <w:highlight w:val="cyan"/>
        </w:rPr>
        <w:t xml:space="preserve"> c’est négatif on </w:t>
      </w:r>
      <w:r w:rsidR="00387D83" w:rsidRPr="00A37F2E">
        <w:rPr>
          <w:sz w:val="24"/>
          <w:szCs w:val="24"/>
          <w:highlight w:val="cyan"/>
        </w:rPr>
        <w:t>met</w:t>
      </w:r>
      <w:r w:rsidR="00A633A3" w:rsidRPr="00A37F2E">
        <w:rPr>
          <w:sz w:val="24"/>
          <w:szCs w:val="24"/>
          <w:highlight w:val="cyan"/>
        </w:rPr>
        <w:t xml:space="preserve"> entre () dans </w:t>
      </w:r>
      <w:r w:rsidRPr="00A37F2E">
        <w:rPr>
          <w:sz w:val="24"/>
          <w:szCs w:val="24"/>
          <w:highlight w:val="cyan"/>
        </w:rPr>
        <w:t>le compte de résultat et cela veut dire qu’on doit payer plus d’intérêt que en recevoir</w:t>
      </w:r>
    </w:p>
    <w:p w14:paraId="05A991DB" w14:textId="15684D95" w:rsidR="00A93116" w:rsidRPr="00A37F2E" w:rsidRDefault="00A93116" w:rsidP="00A37F2E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  <w:highlight w:val="cyan"/>
        </w:rPr>
      </w:pPr>
      <w:r w:rsidRPr="00A37F2E">
        <w:rPr>
          <w:sz w:val="24"/>
          <w:szCs w:val="24"/>
          <w:highlight w:val="cyan"/>
        </w:rPr>
        <w:t xml:space="preserve">Si c’est positif on met normalement la somme et cela veut dire que l’on reçoit plus d’intérêt que ce que l’on doit payer </w:t>
      </w:r>
    </w:p>
    <w:p w14:paraId="120C2B20" w14:textId="51BDBA94" w:rsidR="009911C7" w:rsidRPr="00A37F2E" w:rsidRDefault="009911C7" w:rsidP="00A37F2E">
      <w:pPr>
        <w:spacing w:after="0" w:line="240" w:lineRule="auto"/>
        <w:rPr>
          <w:sz w:val="32"/>
          <w:szCs w:val="32"/>
        </w:rPr>
      </w:pPr>
    </w:p>
    <w:p w14:paraId="32F80126" w14:textId="22C6DCE4" w:rsidR="00541560" w:rsidRPr="00A37F2E" w:rsidRDefault="009911C7" w:rsidP="00A37F2E">
      <w:pPr>
        <w:spacing w:after="0" w:line="240" w:lineRule="auto"/>
        <w:rPr>
          <w:color w:val="538135" w:themeColor="accent6" w:themeShade="BF"/>
          <w:sz w:val="36"/>
          <w:szCs w:val="36"/>
        </w:rPr>
      </w:pPr>
      <w:r w:rsidRPr="00A37F2E">
        <w:rPr>
          <w:color w:val="538135" w:themeColor="accent6" w:themeShade="BF"/>
          <w:sz w:val="36"/>
          <w:szCs w:val="36"/>
          <w:highlight w:val="lightGray"/>
        </w:rPr>
        <w:t xml:space="preserve">Ensuite on retire les impôts sur le montant obtenu ci-dessus et on </w:t>
      </w:r>
      <w:r w:rsidR="002E595E" w:rsidRPr="00A37F2E">
        <w:rPr>
          <w:color w:val="538135" w:themeColor="accent6" w:themeShade="BF"/>
          <w:sz w:val="36"/>
          <w:szCs w:val="36"/>
          <w:highlight w:val="lightGray"/>
        </w:rPr>
        <w:t>obtient</w:t>
      </w:r>
      <w:r w:rsidRPr="00A37F2E">
        <w:rPr>
          <w:color w:val="538135" w:themeColor="accent6" w:themeShade="BF"/>
          <w:sz w:val="36"/>
          <w:szCs w:val="36"/>
          <w:highlight w:val="lightGray"/>
        </w:rPr>
        <w:t xml:space="preserve"> le </w:t>
      </w:r>
      <w:r w:rsidRPr="00A37F2E">
        <w:rPr>
          <w:b/>
          <w:bCs/>
          <w:color w:val="538135" w:themeColor="accent6" w:themeShade="BF"/>
          <w:sz w:val="40"/>
          <w:szCs w:val="40"/>
          <w:highlight w:val="lightGray"/>
        </w:rPr>
        <w:t>profit net</w:t>
      </w:r>
      <w:r w:rsidRPr="00A37F2E">
        <w:rPr>
          <w:color w:val="538135" w:themeColor="accent6" w:themeShade="BF"/>
          <w:sz w:val="40"/>
          <w:szCs w:val="40"/>
        </w:rPr>
        <w:t xml:space="preserve"> </w:t>
      </w:r>
    </w:p>
    <w:p w14:paraId="5BDAF637" w14:textId="4214E667" w:rsidR="001F0E16" w:rsidRPr="00A37F2E" w:rsidRDefault="001F0E16" w:rsidP="00A37F2E">
      <w:pPr>
        <w:spacing w:after="0" w:line="240" w:lineRule="auto"/>
        <w:rPr>
          <w:color w:val="538135" w:themeColor="accent6" w:themeShade="BF"/>
          <w:sz w:val="36"/>
          <w:szCs w:val="36"/>
        </w:rPr>
      </w:pPr>
    </w:p>
    <w:p w14:paraId="36D7D383" w14:textId="77777777" w:rsidR="002E595E" w:rsidRPr="00A37F2E" w:rsidRDefault="002E595E" w:rsidP="00A37F2E">
      <w:pPr>
        <w:spacing w:after="0" w:line="240" w:lineRule="auto"/>
        <w:rPr>
          <w:color w:val="538135" w:themeColor="accent6" w:themeShade="BF"/>
          <w:sz w:val="36"/>
          <w:szCs w:val="36"/>
        </w:rPr>
      </w:pPr>
    </w:p>
    <w:p w14:paraId="654FB95F" w14:textId="307CD836" w:rsidR="001F0E16" w:rsidRPr="00A37F2E" w:rsidRDefault="001F0E16" w:rsidP="00A37F2E">
      <w:pPr>
        <w:spacing w:after="0" w:line="240" w:lineRule="auto"/>
        <w:jc w:val="center"/>
        <w:rPr>
          <w:b/>
          <w:bCs/>
          <w:color w:val="FF0000"/>
          <w:sz w:val="40"/>
          <w:szCs w:val="40"/>
          <w:u w:val="single"/>
        </w:rPr>
      </w:pPr>
      <w:r w:rsidRPr="00A37F2E">
        <w:rPr>
          <w:b/>
          <w:bCs/>
          <w:color w:val="FF0000"/>
          <w:sz w:val="40"/>
          <w:szCs w:val="40"/>
          <w:u w:val="single"/>
        </w:rPr>
        <w:t>Ratios d’analyse financière</w:t>
      </w:r>
    </w:p>
    <w:p w14:paraId="407F5946" w14:textId="5F49584A" w:rsidR="001F0E16" w:rsidRPr="00A37F2E" w:rsidRDefault="001F0E16" w:rsidP="00A37F2E">
      <w:pPr>
        <w:spacing w:after="0" w:line="240" w:lineRule="auto"/>
        <w:rPr>
          <w:b/>
          <w:bCs/>
          <w:sz w:val="28"/>
          <w:szCs w:val="28"/>
        </w:rPr>
      </w:pPr>
    </w:p>
    <w:p w14:paraId="1BCCFD68" w14:textId="3992C7DB" w:rsidR="00185533" w:rsidRPr="00A37F2E" w:rsidRDefault="00185533" w:rsidP="00A37F2E">
      <w:pPr>
        <w:spacing w:after="0" w:line="240" w:lineRule="auto"/>
        <w:rPr>
          <w:b/>
          <w:bCs/>
          <w:sz w:val="28"/>
          <w:szCs w:val="28"/>
        </w:rPr>
      </w:pPr>
      <w:r w:rsidRPr="00A37F2E">
        <w:rPr>
          <w:b/>
          <w:bCs/>
          <w:color w:val="00B050"/>
          <w:sz w:val="36"/>
          <w:szCs w:val="36"/>
        </w:rPr>
        <w:t xml:space="preserve">Marge bénéficiaire </w:t>
      </w:r>
      <w:r w:rsidR="002016F3" w:rsidRPr="00A37F2E">
        <w:rPr>
          <w:sz w:val="28"/>
          <w:szCs w:val="28"/>
        </w:rPr>
        <w:t>(permet d’obtenir la profitabilité de l’entreprise</w:t>
      </w:r>
      <w:r w:rsidR="002D4F28" w:rsidRPr="00A37F2E">
        <w:rPr>
          <w:sz w:val="28"/>
          <w:szCs w:val="28"/>
        </w:rPr>
        <w:t xml:space="preserve"> par rapport a son niveau de ventes)</w:t>
      </w:r>
    </w:p>
    <w:p w14:paraId="57627375" w14:textId="76F42525" w:rsidR="005D605D" w:rsidRPr="00A37F2E" w:rsidRDefault="005D605D" w:rsidP="00A37F2E">
      <w:pPr>
        <w:spacing w:after="0" w:line="240" w:lineRule="auto"/>
        <w:rPr>
          <w:b/>
          <w:bCs/>
          <w:sz w:val="28"/>
          <w:szCs w:val="28"/>
        </w:rPr>
      </w:pPr>
    </w:p>
    <w:p w14:paraId="48C640B0" w14:textId="6EF0D316" w:rsidR="002D4F28" w:rsidRPr="00A37F2E" w:rsidRDefault="005D605D" w:rsidP="00A3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8"/>
          <w:szCs w:val="28"/>
        </w:rPr>
      </w:pPr>
      <w:r w:rsidRPr="00A37F2E">
        <w:rPr>
          <w:b/>
          <w:bCs/>
          <w:sz w:val="28"/>
          <w:szCs w:val="28"/>
          <w:u w:val="single"/>
        </w:rPr>
        <w:t>Marge brut</w:t>
      </w:r>
      <w:r w:rsidRPr="00A37F2E">
        <w:rPr>
          <w:b/>
          <w:bCs/>
          <w:sz w:val="28"/>
          <w:szCs w:val="28"/>
        </w:rPr>
        <w:t xml:space="preserve"> : </w:t>
      </w:r>
      <w:r w:rsidR="00220AF7" w:rsidRPr="00A37F2E">
        <w:rPr>
          <w:b/>
          <w:bCs/>
          <w:sz w:val="28"/>
          <w:szCs w:val="28"/>
        </w:rPr>
        <w:t>(</w:t>
      </w:r>
      <w:r w:rsidRPr="00A37F2E">
        <w:rPr>
          <w:b/>
          <w:bCs/>
          <w:sz w:val="28"/>
          <w:szCs w:val="28"/>
        </w:rPr>
        <w:t>bénéfice brut/ ventes</w:t>
      </w:r>
      <w:r w:rsidR="00220AF7" w:rsidRPr="00A37F2E">
        <w:rPr>
          <w:b/>
          <w:bCs/>
          <w:sz w:val="28"/>
          <w:szCs w:val="28"/>
        </w:rPr>
        <w:t>)*100</w:t>
      </w:r>
      <w:r w:rsidR="002E595E" w:rsidRPr="00A37F2E">
        <w:rPr>
          <w:b/>
          <w:bCs/>
          <w:sz w:val="28"/>
          <w:szCs w:val="28"/>
        </w:rPr>
        <w:t>%</w:t>
      </w:r>
    </w:p>
    <w:p w14:paraId="2B08863F" w14:textId="77777777" w:rsidR="002E595E" w:rsidRPr="00A37F2E" w:rsidRDefault="0035566F" w:rsidP="00A3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8"/>
          <w:szCs w:val="28"/>
        </w:rPr>
      </w:pPr>
      <w:r w:rsidRPr="00A37F2E">
        <w:rPr>
          <w:b/>
          <w:bCs/>
          <w:sz w:val="28"/>
          <w:szCs w:val="28"/>
          <w:u w:val="single"/>
        </w:rPr>
        <w:t xml:space="preserve">Marge </w:t>
      </w:r>
      <w:r w:rsidR="002E595E" w:rsidRPr="00A37F2E">
        <w:rPr>
          <w:b/>
          <w:bCs/>
          <w:sz w:val="28"/>
          <w:szCs w:val="28"/>
          <w:u w:val="single"/>
        </w:rPr>
        <w:t>opérationnelle</w:t>
      </w:r>
      <w:r w:rsidR="002E595E" w:rsidRPr="00A37F2E">
        <w:rPr>
          <w:b/>
          <w:bCs/>
          <w:sz w:val="28"/>
          <w:szCs w:val="28"/>
        </w:rPr>
        <w:t> = (profit opérationnel/ventes) *100%</w:t>
      </w:r>
      <w:r w:rsidR="002016F3" w:rsidRPr="00A37F2E">
        <w:rPr>
          <w:b/>
          <w:bCs/>
          <w:sz w:val="28"/>
          <w:szCs w:val="28"/>
        </w:rPr>
        <w:tab/>
      </w:r>
    </w:p>
    <w:p w14:paraId="0F41EDE3" w14:textId="645D72E6" w:rsidR="005D605D" w:rsidRPr="00A37F2E" w:rsidRDefault="002E595E" w:rsidP="00A3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8"/>
          <w:szCs w:val="28"/>
        </w:rPr>
      </w:pPr>
      <w:r w:rsidRPr="00A37F2E">
        <w:rPr>
          <w:b/>
          <w:bCs/>
          <w:sz w:val="28"/>
          <w:szCs w:val="28"/>
          <w:u w:val="single"/>
        </w:rPr>
        <w:t>Marge profit net</w:t>
      </w:r>
      <w:r w:rsidRPr="00A37F2E">
        <w:rPr>
          <w:b/>
          <w:bCs/>
          <w:sz w:val="28"/>
          <w:szCs w:val="28"/>
        </w:rPr>
        <w:t xml:space="preserve"> = (profit net/vent</w:t>
      </w:r>
      <w:r w:rsidR="00A37F2E" w:rsidRPr="00A37F2E">
        <w:rPr>
          <w:b/>
          <w:bCs/>
          <w:sz w:val="28"/>
          <w:szCs w:val="28"/>
        </w:rPr>
        <w:t>e</w:t>
      </w:r>
      <w:r w:rsidRPr="00A37F2E">
        <w:rPr>
          <w:b/>
          <w:bCs/>
          <w:sz w:val="28"/>
          <w:szCs w:val="28"/>
        </w:rPr>
        <w:t>s)*100%</w:t>
      </w:r>
      <w:r w:rsidR="002016F3" w:rsidRPr="00A37F2E">
        <w:rPr>
          <w:b/>
          <w:bCs/>
          <w:sz w:val="28"/>
          <w:szCs w:val="28"/>
        </w:rPr>
        <w:tab/>
      </w:r>
    </w:p>
    <w:p w14:paraId="71BDF8FD" w14:textId="2005F1B5" w:rsidR="000D2BFC" w:rsidRPr="00A37F2E" w:rsidRDefault="000D2BFC" w:rsidP="00A37F2E">
      <w:pPr>
        <w:spacing w:after="0" w:line="240" w:lineRule="auto"/>
        <w:rPr>
          <w:b/>
          <w:bCs/>
          <w:sz w:val="28"/>
          <w:szCs w:val="28"/>
        </w:rPr>
      </w:pPr>
    </w:p>
    <w:p w14:paraId="1F166088" w14:textId="3B1B3A4F" w:rsidR="000D2BFC" w:rsidRDefault="000D2BFC" w:rsidP="00A37F2E">
      <w:pPr>
        <w:spacing w:after="0" w:line="240" w:lineRule="auto"/>
        <w:rPr>
          <w:b/>
          <w:bCs/>
          <w:sz w:val="24"/>
          <w:szCs w:val="24"/>
        </w:rPr>
      </w:pPr>
      <w:r w:rsidRPr="00A37F2E">
        <w:rPr>
          <w:b/>
          <w:bCs/>
          <w:sz w:val="24"/>
          <w:szCs w:val="24"/>
          <w:highlight w:val="green"/>
        </w:rPr>
        <w:t>Les marges peuvent augmenter et diminué en fonction de tout ce qui se trouve au dessus ( baisse de ventes, augmentation de couts, baisse de profit brut, opérationnelle, profit net,....)</w:t>
      </w:r>
    </w:p>
    <w:p w14:paraId="53A72AAE" w14:textId="77777777" w:rsidR="003263FF" w:rsidRDefault="003263FF" w:rsidP="00A37F2E">
      <w:pPr>
        <w:spacing w:after="0" w:line="240" w:lineRule="auto"/>
        <w:rPr>
          <w:b/>
          <w:bCs/>
          <w:sz w:val="24"/>
          <w:szCs w:val="24"/>
        </w:rPr>
      </w:pPr>
    </w:p>
    <w:p w14:paraId="2CD9ABEA" w14:textId="5539B2D6" w:rsidR="003263FF" w:rsidRPr="00957D81" w:rsidRDefault="00D2618D" w:rsidP="00A37F2E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957D81">
        <w:rPr>
          <w:b/>
          <w:bCs/>
          <w:sz w:val="32"/>
          <w:szCs w:val="32"/>
          <w:u w:val="single"/>
        </w:rPr>
        <w:t>Ratios de retour sur capital investi (ROCE</w:t>
      </w:r>
      <w:r w:rsidR="00D67BED" w:rsidRPr="00957D81">
        <w:rPr>
          <w:b/>
          <w:bCs/>
          <w:sz w:val="32"/>
          <w:szCs w:val="32"/>
          <w:u w:val="single"/>
        </w:rPr>
        <w:t>)</w:t>
      </w:r>
    </w:p>
    <w:p w14:paraId="218EAB46" w14:textId="585A0CFA" w:rsidR="00D67BED" w:rsidRPr="00555E07" w:rsidRDefault="00D67BED" w:rsidP="00A37F2E">
      <w:pPr>
        <w:spacing w:after="0" w:line="240" w:lineRule="auto"/>
        <w:rPr>
          <w:sz w:val="24"/>
          <w:szCs w:val="24"/>
        </w:rPr>
      </w:pPr>
      <w:r w:rsidRPr="00555E07">
        <w:rPr>
          <w:sz w:val="24"/>
          <w:szCs w:val="24"/>
        </w:rPr>
        <w:t xml:space="preserve">C’est intéressant pour </w:t>
      </w:r>
      <w:r w:rsidR="00555E07" w:rsidRPr="00555E07">
        <w:rPr>
          <w:sz w:val="24"/>
          <w:szCs w:val="24"/>
        </w:rPr>
        <w:t>les investissements</w:t>
      </w:r>
      <w:r w:rsidR="00AB3A98" w:rsidRPr="00555E07">
        <w:rPr>
          <w:sz w:val="24"/>
          <w:szCs w:val="24"/>
        </w:rPr>
        <w:t xml:space="preserve"> </w:t>
      </w:r>
    </w:p>
    <w:p w14:paraId="668D77B3" w14:textId="787327BB" w:rsidR="00805BD7" w:rsidRDefault="00AB3A98" w:rsidP="00A37F2E">
      <w:pPr>
        <w:spacing w:after="0" w:line="240" w:lineRule="auto"/>
        <w:rPr>
          <w:sz w:val="24"/>
          <w:szCs w:val="24"/>
        </w:rPr>
      </w:pPr>
      <w:r w:rsidRPr="00555E07">
        <w:rPr>
          <w:sz w:val="32"/>
          <w:szCs w:val="32"/>
        </w:rPr>
        <w:t xml:space="preserve">(ebit) </w:t>
      </w:r>
      <w:r w:rsidR="00805BD7">
        <w:rPr>
          <w:sz w:val="24"/>
          <w:szCs w:val="24"/>
        </w:rPr>
        <w:t>=</w:t>
      </w:r>
      <w:r w:rsidRPr="00555E07">
        <w:rPr>
          <w:sz w:val="24"/>
          <w:szCs w:val="24"/>
        </w:rPr>
        <w:t xml:space="preserve"> </w:t>
      </w:r>
      <w:r w:rsidR="00555E07" w:rsidRPr="00555E07">
        <w:rPr>
          <w:sz w:val="24"/>
          <w:szCs w:val="24"/>
        </w:rPr>
        <w:t>profit opérationnel</w:t>
      </w:r>
    </w:p>
    <w:p w14:paraId="40081A7E" w14:textId="44B07C4F" w:rsidR="00CD17E1" w:rsidRPr="00256412" w:rsidRDefault="001D69AC" w:rsidP="00256412">
      <w:pPr>
        <w:spacing w:after="0" w:line="240" w:lineRule="auto"/>
        <w:rPr>
          <w:i/>
          <w:iCs/>
          <w:sz w:val="24"/>
          <w:szCs w:val="24"/>
        </w:rPr>
      </w:pPr>
      <w:r w:rsidRPr="00AB13D0">
        <w:rPr>
          <w:sz w:val="24"/>
          <w:szCs w:val="24"/>
          <w:highlight w:val="cyan"/>
        </w:rPr>
        <w:t xml:space="preserve">Capital employé est </w:t>
      </w:r>
      <w:r w:rsidR="00CD17E1" w:rsidRPr="00AB13D0">
        <w:rPr>
          <w:sz w:val="24"/>
          <w:szCs w:val="24"/>
          <w:highlight w:val="cyan"/>
        </w:rPr>
        <w:t xml:space="preserve">le capital </w:t>
      </w:r>
      <w:r w:rsidR="00CD17E1" w:rsidRPr="00AB13D0">
        <w:rPr>
          <w:i/>
          <w:iCs/>
          <w:sz w:val="24"/>
          <w:szCs w:val="24"/>
          <w:highlight w:val="cyan"/>
        </w:rPr>
        <w:t>(argent disponible)</w:t>
      </w:r>
      <w:r w:rsidR="00CD17E1" w:rsidRPr="00AB13D0">
        <w:rPr>
          <w:sz w:val="24"/>
          <w:szCs w:val="24"/>
          <w:highlight w:val="cyan"/>
        </w:rPr>
        <w:t xml:space="preserve"> + dettes long </w:t>
      </w:r>
      <w:r w:rsidR="00CD17E1" w:rsidRPr="00AB13D0">
        <w:rPr>
          <w:i/>
          <w:iCs/>
          <w:sz w:val="24"/>
          <w:szCs w:val="24"/>
          <w:highlight w:val="cyan"/>
        </w:rPr>
        <w:t>terme ( !!! dettes de plus de 1ans)</w:t>
      </w:r>
    </w:p>
    <w:p w14:paraId="79FDACA4" w14:textId="419DCAED" w:rsidR="001D69AC" w:rsidRDefault="00805BD7" w:rsidP="00CD17E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B13D0">
        <w:rPr>
          <w:b/>
          <w:bCs/>
          <w:sz w:val="28"/>
          <w:szCs w:val="28"/>
          <w:highlight w:val="green"/>
        </w:rPr>
        <w:t xml:space="preserve">((EBIT)/capital </w:t>
      </w:r>
      <w:r w:rsidR="001D69AC" w:rsidRPr="00AB13D0">
        <w:rPr>
          <w:b/>
          <w:bCs/>
          <w:sz w:val="28"/>
          <w:szCs w:val="28"/>
          <w:highlight w:val="green"/>
        </w:rPr>
        <w:t>employé) *</w:t>
      </w:r>
      <w:r w:rsidRPr="00AB13D0">
        <w:rPr>
          <w:b/>
          <w:bCs/>
          <w:sz w:val="28"/>
          <w:szCs w:val="28"/>
          <w:highlight w:val="green"/>
        </w:rPr>
        <w:t>100%</w:t>
      </w:r>
    </w:p>
    <w:p w14:paraId="5D7EB2F9" w14:textId="77777777" w:rsidR="00256412" w:rsidRDefault="00256412" w:rsidP="00CD17E1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38664817" w14:textId="30AEB3B9" w:rsidR="004E1655" w:rsidRPr="00604B9F" w:rsidRDefault="004E1655" w:rsidP="004E1655">
      <w:pPr>
        <w:spacing w:after="0" w:line="240" w:lineRule="auto"/>
        <w:rPr>
          <w:i/>
          <w:iCs/>
          <w:sz w:val="24"/>
          <w:szCs w:val="24"/>
        </w:rPr>
      </w:pPr>
      <w:r w:rsidRPr="00604B9F">
        <w:rPr>
          <w:i/>
          <w:iCs/>
          <w:sz w:val="24"/>
          <w:szCs w:val="24"/>
        </w:rPr>
        <w:t xml:space="preserve">Si </w:t>
      </w:r>
      <w:r w:rsidR="00EC3954" w:rsidRPr="00604B9F">
        <w:rPr>
          <w:i/>
          <w:iCs/>
          <w:sz w:val="24"/>
          <w:szCs w:val="24"/>
        </w:rPr>
        <w:t>le ratio</w:t>
      </w:r>
      <w:r w:rsidR="00F30770" w:rsidRPr="00604B9F">
        <w:rPr>
          <w:i/>
          <w:iCs/>
          <w:sz w:val="24"/>
          <w:szCs w:val="24"/>
        </w:rPr>
        <w:t xml:space="preserve"> </w:t>
      </w:r>
      <w:r w:rsidR="00F13E94" w:rsidRPr="00604B9F">
        <w:rPr>
          <w:i/>
          <w:iCs/>
          <w:sz w:val="24"/>
          <w:szCs w:val="24"/>
        </w:rPr>
        <w:t>est négatif on n’investit pas (a par cas spéciaux comme pour visibilité</w:t>
      </w:r>
      <w:r w:rsidR="00D409C8" w:rsidRPr="00604B9F">
        <w:rPr>
          <w:i/>
          <w:iCs/>
          <w:sz w:val="24"/>
          <w:szCs w:val="24"/>
        </w:rPr>
        <w:t xml:space="preserve"> ou une mise a jour d’équipement</w:t>
      </w:r>
      <w:r w:rsidR="00CC58E2" w:rsidRPr="00604B9F">
        <w:rPr>
          <w:i/>
          <w:iCs/>
          <w:sz w:val="24"/>
          <w:szCs w:val="24"/>
        </w:rPr>
        <w:t xml:space="preserve">(mise a jour de conformité) </w:t>
      </w:r>
      <w:r w:rsidR="00D409C8" w:rsidRPr="00604B9F">
        <w:rPr>
          <w:i/>
          <w:iCs/>
          <w:sz w:val="24"/>
          <w:szCs w:val="24"/>
        </w:rPr>
        <w:t>).</w:t>
      </w:r>
    </w:p>
    <w:p w14:paraId="1FE24932" w14:textId="257834AF" w:rsidR="00D409C8" w:rsidRDefault="00D409C8" w:rsidP="004E1655">
      <w:pPr>
        <w:spacing w:after="0" w:line="240" w:lineRule="auto"/>
        <w:rPr>
          <w:i/>
          <w:iCs/>
          <w:sz w:val="24"/>
          <w:szCs w:val="24"/>
        </w:rPr>
      </w:pPr>
      <w:r w:rsidRPr="00604B9F">
        <w:rPr>
          <w:i/>
          <w:iCs/>
          <w:sz w:val="24"/>
          <w:szCs w:val="24"/>
        </w:rPr>
        <w:t xml:space="preserve">Si le ratio est positif on peut investir </w:t>
      </w:r>
    </w:p>
    <w:p w14:paraId="6A47AF75" w14:textId="43121707" w:rsidR="00AB13D0" w:rsidRDefault="00481C98" w:rsidP="004E1655">
      <w:pPr>
        <w:spacing w:after="0" w:line="240" w:lineRule="auto"/>
        <w:rPr>
          <w:i/>
          <w:iCs/>
          <w:sz w:val="24"/>
          <w:szCs w:val="24"/>
        </w:rPr>
      </w:pPr>
      <w:r w:rsidRPr="00481C98">
        <w:rPr>
          <w:i/>
          <w:iCs/>
          <w:sz w:val="24"/>
          <w:szCs w:val="24"/>
          <w:highlight w:val="yellow"/>
        </w:rPr>
        <w:t>Eps= earning per share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B22E9" w14:paraId="72CED9EE" w14:textId="77777777" w:rsidTr="00DB22E9">
        <w:tc>
          <w:tcPr>
            <w:tcW w:w="5228" w:type="dxa"/>
          </w:tcPr>
          <w:p w14:paraId="61972C02" w14:textId="755A1600" w:rsidR="00DB22E9" w:rsidRPr="00820F16" w:rsidRDefault="00DB22E9" w:rsidP="00820F16">
            <w:pPr>
              <w:jc w:val="center"/>
              <w:rPr>
                <w:b/>
                <w:bCs/>
                <w:sz w:val="32"/>
                <w:szCs w:val="32"/>
              </w:rPr>
            </w:pPr>
            <w:r w:rsidRPr="00820F16">
              <w:rPr>
                <w:b/>
                <w:bCs/>
                <w:sz w:val="32"/>
                <w:szCs w:val="32"/>
              </w:rPr>
              <w:t>Ratios liés aux dividendes</w:t>
            </w:r>
          </w:p>
        </w:tc>
        <w:tc>
          <w:tcPr>
            <w:tcW w:w="5228" w:type="dxa"/>
          </w:tcPr>
          <w:p w14:paraId="7F8029C1" w14:textId="65978CB9" w:rsidR="00DB22E9" w:rsidRPr="00820F16" w:rsidRDefault="00DB22E9" w:rsidP="00820F16">
            <w:pPr>
              <w:jc w:val="center"/>
              <w:rPr>
                <w:b/>
                <w:bCs/>
                <w:sz w:val="32"/>
                <w:szCs w:val="32"/>
              </w:rPr>
            </w:pPr>
            <w:r w:rsidRPr="00820F16">
              <w:rPr>
                <w:b/>
                <w:bCs/>
                <w:sz w:val="32"/>
                <w:szCs w:val="32"/>
              </w:rPr>
              <w:t>Revenu</w:t>
            </w:r>
            <w:r w:rsidR="00820F16" w:rsidRPr="00820F16">
              <w:rPr>
                <w:b/>
                <w:bCs/>
                <w:sz w:val="32"/>
                <w:szCs w:val="32"/>
              </w:rPr>
              <w:t>s par actions</w:t>
            </w:r>
          </w:p>
        </w:tc>
      </w:tr>
      <w:tr w:rsidR="00DB22E9" w14:paraId="51595527" w14:textId="77777777" w:rsidTr="00DB22E9">
        <w:tc>
          <w:tcPr>
            <w:tcW w:w="5228" w:type="dxa"/>
          </w:tcPr>
          <w:p w14:paraId="3EB4BC5A" w14:textId="77777777" w:rsidR="00CB6F70" w:rsidRDefault="00CB6F70" w:rsidP="00CB6F70">
            <w:pPr>
              <w:jc w:val="center"/>
              <w:rPr>
                <w:b/>
                <w:bCs/>
                <w:sz w:val="28"/>
                <w:szCs w:val="28"/>
                <w:highlight w:val="green"/>
                <w:lang w:val="fr-FR"/>
              </w:rPr>
            </w:pPr>
          </w:p>
          <w:p w14:paraId="44548A7F" w14:textId="341FB021" w:rsidR="00CB6F70" w:rsidRPr="00CB6F70" w:rsidRDefault="00CB6F70" w:rsidP="00CB6F70">
            <w:pPr>
              <w:jc w:val="center"/>
              <w:rPr>
                <w:b/>
                <w:bCs/>
                <w:sz w:val="28"/>
                <w:szCs w:val="28"/>
                <w:highlight w:val="green"/>
              </w:rPr>
            </w:pPr>
            <w:r w:rsidRPr="00CB6F70">
              <w:rPr>
                <w:b/>
                <w:bCs/>
                <w:sz w:val="28"/>
                <w:szCs w:val="28"/>
                <w:highlight w:val="green"/>
                <w:lang w:val="fr-FR"/>
              </w:rPr>
              <w:t>(Dividendes payés / Profit net) x 100%</w:t>
            </w:r>
          </w:p>
          <w:p w14:paraId="048B7361" w14:textId="77777777" w:rsidR="00DB22E9" w:rsidRPr="00CB6F70" w:rsidRDefault="00DB22E9" w:rsidP="00CB6F70">
            <w:pPr>
              <w:jc w:val="center"/>
              <w:rPr>
                <w:b/>
                <w:bCs/>
                <w:sz w:val="28"/>
                <w:szCs w:val="28"/>
                <w:highlight w:val="green"/>
              </w:rPr>
            </w:pPr>
          </w:p>
        </w:tc>
        <w:tc>
          <w:tcPr>
            <w:tcW w:w="5228" w:type="dxa"/>
          </w:tcPr>
          <w:p w14:paraId="4B806F90" w14:textId="77777777" w:rsidR="00CB6F70" w:rsidRDefault="00CB6F70" w:rsidP="00CB6F70">
            <w:pPr>
              <w:jc w:val="center"/>
              <w:rPr>
                <w:b/>
                <w:bCs/>
                <w:sz w:val="28"/>
                <w:szCs w:val="28"/>
                <w:highlight w:val="green"/>
                <w:lang w:val="fr-FR"/>
              </w:rPr>
            </w:pPr>
          </w:p>
          <w:p w14:paraId="771EE4DB" w14:textId="36AAA4C8" w:rsidR="00CB6F70" w:rsidRPr="00CB6F70" w:rsidRDefault="00CB6F70" w:rsidP="00CB6F70">
            <w:pPr>
              <w:jc w:val="center"/>
              <w:rPr>
                <w:b/>
                <w:bCs/>
                <w:sz w:val="28"/>
                <w:szCs w:val="28"/>
                <w:highlight w:val="green"/>
              </w:rPr>
            </w:pPr>
            <w:r w:rsidRPr="00CB6F70">
              <w:rPr>
                <w:b/>
                <w:bCs/>
                <w:sz w:val="28"/>
                <w:szCs w:val="28"/>
                <w:highlight w:val="green"/>
                <w:lang w:val="fr-FR"/>
              </w:rPr>
              <w:t>Profit net / Nombres d’actions</w:t>
            </w:r>
          </w:p>
          <w:p w14:paraId="74D603B6" w14:textId="77777777" w:rsidR="00DB22E9" w:rsidRPr="00CB6F70" w:rsidRDefault="00DB22E9" w:rsidP="00CB6F70">
            <w:pPr>
              <w:jc w:val="center"/>
              <w:rPr>
                <w:b/>
                <w:bCs/>
                <w:sz w:val="28"/>
                <w:szCs w:val="28"/>
                <w:highlight w:val="green"/>
              </w:rPr>
            </w:pPr>
          </w:p>
        </w:tc>
      </w:tr>
      <w:tr w:rsidR="00CB6F70" w14:paraId="31551DD9" w14:textId="77777777" w:rsidTr="00DB22E9">
        <w:tc>
          <w:tcPr>
            <w:tcW w:w="5228" w:type="dxa"/>
          </w:tcPr>
          <w:p w14:paraId="5534AF16" w14:textId="5088B76A" w:rsidR="00CB6F70" w:rsidRPr="00CB6F70" w:rsidRDefault="008106CA" w:rsidP="00CB6F7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Montre le pourcentage de revenu qui sont donné en tant que dividendes</w:t>
            </w:r>
          </w:p>
        </w:tc>
        <w:tc>
          <w:tcPr>
            <w:tcW w:w="5228" w:type="dxa"/>
          </w:tcPr>
          <w:p w14:paraId="72DB613D" w14:textId="063E9E46" w:rsidR="00CB6F70" w:rsidRDefault="00401402" w:rsidP="00CB6F7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Permet d’indiquer le montant maximum qu’une entreprise peut </w:t>
            </w:r>
            <w:r w:rsidR="00473AFA">
              <w:rPr>
                <w:sz w:val="24"/>
                <w:szCs w:val="24"/>
                <w:lang w:val="fr-FR"/>
              </w:rPr>
              <w:t>payer</w:t>
            </w:r>
            <w:r>
              <w:rPr>
                <w:sz w:val="24"/>
                <w:szCs w:val="24"/>
                <w:lang w:val="fr-FR"/>
              </w:rPr>
              <w:t xml:space="preserve"> en dividendes par action </w:t>
            </w:r>
          </w:p>
          <w:p w14:paraId="0D9C4CCC" w14:textId="77777777" w:rsidR="00401402" w:rsidRDefault="00401402" w:rsidP="00CB6F70">
            <w:pPr>
              <w:rPr>
                <w:sz w:val="24"/>
                <w:szCs w:val="24"/>
                <w:lang w:val="fr-FR"/>
              </w:rPr>
            </w:pPr>
          </w:p>
          <w:p w14:paraId="612DB3BC" w14:textId="43034445" w:rsidR="00473AFA" w:rsidRPr="00473AFA" w:rsidRDefault="00473AFA" w:rsidP="00CB6F70">
            <w:pPr>
              <w:rPr>
                <w:i/>
                <w:iCs/>
                <w:sz w:val="24"/>
                <w:szCs w:val="24"/>
                <w:lang w:val="fr-FR"/>
              </w:rPr>
            </w:pPr>
            <w:r w:rsidRPr="00473AFA">
              <w:rPr>
                <w:i/>
                <w:iCs/>
                <w:lang w:val="fr-FR"/>
              </w:rPr>
              <w:t xml:space="preserve">Les dividendes max qu’une entreprise peut payer est le montant de revenu net </w:t>
            </w:r>
          </w:p>
        </w:tc>
      </w:tr>
    </w:tbl>
    <w:p w14:paraId="60C5EE6C" w14:textId="4B401EB2" w:rsidR="00DB22E9" w:rsidRPr="00820F16" w:rsidRDefault="00820F16" w:rsidP="004E16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Ces 2 ratios sont pour les investisseurs </w:t>
      </w:r>
    </w:p>
    <w:sectPr w:rsidR="00DB22E9" w:rsidRPr="00820F16" w:rsidSect="00CD17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D51"/>
    <w:multiLevelType w:val="hybridMultilevel"/>
    <w:tmpl w:val="BCE64184"/>
    <w:lvl w:ilvl="0" w:tplc="B32E7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CC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DA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128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04A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21F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72D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529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FA9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327C0"/>
    <w:multiLevelType w:val="hybridMultilevel"/>
    <w:tmpl w:val="754082A8"/>
    <w:lvl w:ilvl="0" w:tplc="08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C2E006E"/>
    <w:multiLevelType w:val="hybridMultilevel"/>
    <w:tmpl w:val="50D21B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B64D9"/>
    <w:multiLevelType w:val="hybridMultilevel"/>
    <w:tmpl w:val="579EAB0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2C"/>
    <w:rsid w:val="00003BAA"/>
    <w:rsid w:val="00030D85"/>
    <w:rsid w:val="000835F8"/>
    <w:rsid w:val="000D2BFC"/>
    <w:rsid w:val="000D6C2E"/>
    <w:rsid w:val="00151768"/>
    <w:rsid w:val="001656E6"/>
    <w:rsid w:val="00173E11"/>
    <w:rsid w:val="00185533"/>
    <w:rsid w:val="001A6B45"/>
    <w:rsid w:val="001D69AC"/>
    <w:rsid w:val="001F0E16"/>
    <w:rsid w:val="002006F6"/>
    <w:rsid w:val="002016F3"/>
    <w:rsid w:val="00220AF7"/>
    <w:rsid w:val="00256412"/>
    <w:rsid w:val="00290784"/>
    <w:rsid w:val="002D4F28"/>
    <w:rsid w:val="002E595E"/>
    <w:rsid w:val="003263FF"/>
    <w:rsid w:val="0035566F"/>
    <w:rsid w:val="003702C5"/>
    <w:rsid w:val="00381916"/>
    <w:rsid w:val="00387D83"/>
    <w:rsid w:val="00401402"/>
    <w:rsid w:val="0044435C"/>
    <w:rsid w:val="00473AFA"/>
    <w:rsid w:val="00481C98"/>
    <w:rsid w:val="004E1655"/>
    <w:rsid w:val="0051005B"/>
    <w:rsid w:val="00541560"/>
    <w:rsid w:val="00555E07"/>
    <w:rsid w:val="00590B9F"/>
    <w:rsid w:val="005C10C2"/>
    <w:rsid w:val="005D605D"/>
    <w:rsid w:val="006046B3"/>
    <w:rsid w:val="00604B9F"/>
    <w:rsid w:val="006279EC"/>
    <w:rsid w:val="006352F3"/>
    <w:rsid w:val="00644AC4"/>
    <w:rsid w:val="006C46F1"/>
    <w:rsid w:val="006D5A7A"/>
    <w:rsid w:val="007475E8"/>
    <w:rsid w:val="00781D93"/>
    <w:rsid w:val="00782BC6"/>
    <w:rsid w:val="007B2687"/>
    <w:rsid w:val="00805BD7"/>
    <w:rsid w:val="008106CA"/>
    <w:rsid w:val="00820F16"/>
    <w:rsid w:val="00950A65"/>
    <w:rsid w:val="00957D81"/>
    <w:rsid w:val="00987FAE"/>
    <w:rsid w:val="009911C7"/>
    <w:rsid w:val="00A01B2B"/>
    <w:rsid w:val="00A37F2E"/>
    <w:rsid w:val="00A633A3"/>
    <w:rsid w:val="00A93116"/>
    <w:rsid w:val="00AA6F77"/>
    <w:rsid w:val="00AB13D0"/>
    <w:rsid w:val="00AB3A98"/>
    <w:rsid w:val="00AB48E2"/>
    <w:rsid w:val="00AC0E0B"/>
    <w:rsid w:val="00B9515A"/>
    <w:rsid w:val="00BB4C99"/>
    <w:rsid w:val="00BF4E2C"/>
    <w:rsid w:val="00CB3059"/>
    <w:rsid w:val="00CB6F70"/>
    <w:rsid w:val="00CC58E2"/>
    <w:rsid w:val="00CD17E1"/>
    <w:rsid w:val="00D2618D"/>
    <w:rsid w:val="00D409C8"/>
    <w:rsid w:val="00D67BED"/>
    <w:rsid w:val="00DB22E9"/>
    <w:rsid w:val="00E14858"/>
    <w:rsid w:val="00E817CF"/>
    <w:rsid w:val="00E96189"/>
    <w:rsid w:val="00EC3954"/>
    <w:rsid w:val="00F13E94"/>
    <w:rsid w:val="00F30770"/>
    <w:rsid w:val="00F53FBA"/>
    <w:rsid w:val="00F67770"/>
    <w:rsid w:val="00F7473C"/>
    <w:rsid w:val="00F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D02F"/>
  <w15:chartTrackingRefBased/>
  <w15:docId w15:val="{51D6A3A8-C924-43F3-8353-C9F9FA73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C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Marquedecommentaire">
    <w:name w:val="annotation reference"/>
    <w:basedOn w:val="Policepardfaut"/>
    <w:uiPriority w:val="99"/>
    <w:semiHidden/>
    <w:unhideWhenUsed/>
    <w:rsid w:val="0054156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4156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4156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156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1560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B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8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5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5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1CF1A-578A-4793-B20B-0C24E0E6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80</cp:revision>
  <dcterms:created xsi:type="dcterms:W3CDTF">2021-10-16T13:00:00Z</dcterms:created>
  <dcterms:modified xsi:type="dcterms:W3CDTF">2021-12-02T16:32:00Z</dcterms:modified>
</cp:coreProperties>
</file>