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E2" w:rsidRPr="00465631" w:rsidRDefault="00E07AE2" w:rsidP="00E07AE2">
      <w:pPr>
        <w:spacing w:line="360" w:lineRule="auto"/>
        <w:ind w:firstLine="720"/>
        <w:jc w:val="right"/>
        <w:rPr>
          <w:sz w:val="22"/>
          <w:szCs w:val="22"/>
        </w:rPr>
      </w:pPr>
      <w:r w:rsidRPr="001C516F">
        <w:rPr>
          <w:sz w:val="22"/>
          <w:szCs w:val="22"/>
        </w:rPr>
        <w:t>Пр</w:t>
      </w:r>
      <w:r>
        <w:rPr>
          <w:sz w:val="22"/>
          <w:szCs w:val="22"/>
        </w:rPr>
        <w:t xml:space="preserve">иложение к приказу Службы </w:t>
      </w:r>
      <w:r>
        <w:rPr>
          <w:sz w:val="22"/>
          <w:szCs w:val="22"/>
        </w:rPr>
        <w:br/>
        <w:t>от    10.08.2015</w:t>
      </w:r>
      <w:r w:rsidRPr="001C516F">
        <w:rPr>
          <w:sz w:val="22"/>
          <w:szCs w:val="22"/>
        </w:rPr>
        <w:t xml:space="preserve"> №</w:t>
      </w:r>
      <w:r>
        <w:rPr>
          <w:sz w:val="22"/>
          <w:szCs w:val="22"/>
        </w:rPr>
        <w:t xml:space="preserve">    341-</w:t>
      </w:r>
      <w:r w:rsidRPr="001C516F">
        <w:rPr>
          <w:sz w:val="22"/>
          <w:szCs w:val="22"/>
        </w:rPr>
        <w:t>ок</w:t>
      </w:r>
    </w:p>
    <w:p w:rsidR="00E07AE2" w:rsidRDefault="00E07AE2" w:rsidP="00C63D80">
      <w:pPr>
        <w:spacing w:before="240"/>
        <w:jc w:val="center"/>
        <w:rPr>
          <w:b/>
          <w:sz w:val="26"/>
          <w:szCs w:val="26"/>
        </w:rPr>
      </w:pPr>
      <w:bookmarkStart w:id="0" w:name="_GoBack"/>
      <w:r w:rsidRPr="000E0CDB">
        <w:rPr>
          <w:b/>
          <w:sz w:val="26"/>
          <w:szCs w:val="26"/>
        </w:rPr>
        <w:t>Порядок</w:t>
      </w:r>
      <w:r>
        <w:rPr>
          <w:b/>
          <w:sz w:val="26"/>
          <w:szCs w:val="26"/>
        </w:rPr>
        <w:t xml:space="preserve"> </w:t>
      </w:r>
    </w:p>
    <w:p w:rsidR="00E07AE2" w:rsidRPr="000E0CDB" w:rsidRDefault="00E07AE2" w:rsidP="00C63D80">
      <w:pPr>
        <w:spacing w:before="24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п</w:t>
      </w:r>
      <w:r w:rsidRPr="000E0CDB">
        <w:rPr>
          <w:b/>
          <w:sz w:val="26"/>
          <w:szCs w:val="26"/>
        </w:rPr>
        <w:t>ередачи</w:t>
      </w:r>
      <w:r>
        <w:rPr>
          <w:b/>
          <w:sz w:val="26"/>
          <w:szCs w:val="26"/>
        </w:rPr>
        <w:t xml:space="preserve"> в Службе государственного строительного надзора и экспертизы </w:t>
      </w:r>
      <w:r>
        <w:rPr>
          <w:b/>
          <w:sz w:val="26"/>
          <w:szCs w:val="26"/>
        </w:rPr>
        <w:br/>
        <w:t xml:space="preserve">Санкт-Петербурга подарков, </w:t>
      </w:r>
      <w:r w:rsidRPr="000E0CDB">
        <w:rPr>
          <w:b/>
          <w:sz w:val="26"/>
          <w:szCs w:val="26"/>
        </w:rPr>
        <w:t>полученных государстве</w:t>
      </w:r>
      <w:r>
        <w:rPr>
          <w:b/>
          <w:sz w:val="26"/>
          <w:szCs w:val="26"/>
        </w:rPr>
        <w:t>нными гражданскими служащими Санкт-Петербурга</w:t>
      </w:r>
      <w:r w:rsidRPr="000E0CDB">
        <w:rPr>
          <w:b/>
          <w:sz w:val="26"/>
          <w:szCs w:val="26"/>
        </w:rPr>
        <w:t>, замещающими должности госуда</w:t>
      </w:r>
      <w:r>
        <w:rPr>
          <w:b/>
          <w:sz w:val="26"/>
          <w:szCs w:val="26"/>
        </w:rPr>
        <w:t>рственной гражданской службы Санкт-Петербурга</w:t>
      </w:r>
      <w:r w:rsidRPr="000E0CDB">
        <w:rPr>
          <w:b/>
          <w:sz w:val="26"/>
          <w:szCs w:val="26"/>
        </w:rPr>
        <w:t>, в связи с их должностным положением или исполнением ими должностных (служебных) обязанностей</w:t>
      </w:r>
      <w:r>
        <w:rPr>
          <w:b/>
          <w:sz w:val="26"/>
          <w:szCs w:val="26"/>
        </w:rPr>
        <w:t>, хранения, определения стоимости подарков и  их реализации (выкупа)</w:t>
      </w:r>
    </w:p>
    <w:bookmarkEnd w:id="0"/>
    <w:p w:rsidR="00E07AE2" w:rsidRDefault="00E07AE2" w:rsidP="00E07AE2">
      <w:pPr>
        <w:numPr>
          <w:ilvl w:val="0"/>
          <w:numId w:val="1"/>
        </w:numPr>
        <w:spacing w:before="120" w:line="360" w:lineRule="auto"/>
        <w:ind w:left="0"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Настоящий  Порядок определяет правила передачи подарков, полученных государственными гражданскими служащими Санкт-Петербурга, замещающими должности </w:t>
      </w:r>
      <w:r w:rsidRPr="007371C5">
        <w:rPr>
          <w:sz w:val="26"/>
          <w:szCs w:val="26"/>
        </w:rPr>
        <w:t>государственн</w:t>
      </w:r>
      <w:r>
        <w:rPr>
          <w:sz w:val="26"/>
          <w:szCs w:val="26"/>
        </w:rPr>
        <w:t>ой</w:t>
      </w:r>
      <w:r w:rsidRPr="007371C5">
        <w:rPr>
          <w:sz w:val="26"/>
          <w:szCs w:val="26"/>
        </w:rPr>
        <w:t xml:space="preserve"> гражданск</w:t>
      </w:r>
      <w:r>
        <w:rPr>
          <w:sz w:val="26"/>
          <w:szCs w:val="26"/>
        </w:rPr>
        <w:t xml:space="preserve">ой </w:t>
      </w:r>
      <w:r w:rsidRPr="007371C5">
        <w:rPr>
          <w:sz w:val="26"/>
          <w:szCs w:val="26"/>
        </w:rPr>
        <w:t>служ</w:t>
      </w:r>
      <w:r>
        <w:rPr>
          <w:sz w:val="26"/>
          <w:szCs w:val="26"/>
        </w:rPr>
        <w:t xml:space="preserve">бы </w:t>
      </w:r>
      <w:r>
        <w:rPr>
          <w:sz w:val="26"/>
          <w:szCs w:val="26"/>
        </w:rPr>
        <w:br/>
      </w:r>
      <w:r w:rsidRPr="007371C5">
        <w:rPr>
          <w:sz w:val="26"/>
          <w:szCs w:val="26"/>
        </w:rPr>
        <w:t>Санкт-Петербурга</w:t>
      </w:r>
      <w:r>
        <w:rPr>
          <w:sz w:val="26"/>
          <w:szCs w:val="26"/>
        </w:rPr>
        <w:t xml:space="preserve"> в Службе государственного строительного надзора и экспертизы (далее – гражданские служащие), в связи с их должностным положением или исполнением ими должностных (служебных) обязанностей, в том числе в связи </w:t>
      </w:r>
      <w:r>
        <w:rPr>
          <w:sz w:val="26"/>
          <w:szCs w:val="26"/>
        </w:rPr>
        <w:br/>
        <w:t>с  протокольными мероприятиями, служебными командировками и другими официальными мероприятиями, участие в которых связано с их должностным</w:t>
      </w:r>
      <w:proofErr w:type="gramEnd"/>
      <w:r>
        <w:rPr>
          <w:sz w:val="26"/>
          <w:szCs w:val="26"/>
        </w:rPr>
        <w:t xml:space="preserve"> положением или исполнением ими должностных (служебных) обязанностей, </w:t>
      </w:r>
      <w:r>
        <w:rPr>
          <w:sz w:val="26"/>
          <w:szCs w:val="26"/>
        </w:rPr>
        <w:br/>
        <w:t>а также правила хранения, определения стоимости данных подарков и их реализации (выкупа).</w:t>
      </w:r>
    </w:p>
    <w:p w:rsidR="00E07AE2" w:rsidRPr="001173E9" w:rsidRDefault="00E07AE2" w:rsidP="00E07AE2">
      <w:pPr>
        <w:numPr>
          <w:ilvl w:val="1"/>
          <w:numId w:val="1"/>
        </w:numPr>
        <w:spacing w:before="120" w:line="360" w:lineRule="auto"/>
        <w:ind w:left="0"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Понятия и термины, используемые в настоящем Порядке, применяются в значениях, определенных  Типовым положением </w:t>
      </w:r>
      <w:r w:rsidRPr="001173E9">
        <w:rPr>
          <w:sz w:val="26"/>
          <w:szCs w:val="26"/>
        </w:rPr>
        <w:t>о сообщении отдельными категориями лиц о получении подарка в связи с их должностным положением или исполнением ими служебных (должностных) обязанностей, сдаче и оценке подарка, реализации (выкупе) и зачислении средств, вырученных от его реализации, утвержденным постановлением Правительства Российской Федерации от 09.01.2014 № 10, и иными положениям</w:t>
      </w:r>
      <w:r>
        <w:rPr>
          <w:sz w:val="26"/>
          <w:szCs w:val="26"/>
        </w:rPr>
        <w:t>и действующего законодательства</w:t>
      </w:r>
      <w:r w:rsidRPr="001173E9">
        <w:rPr>
          <w:sz w:val="26"/>
          <w:szCs w:val="26"/>
        </w:rPr>
        <w:t>.</w:t>
      </w:r>
      <w:proofErr w:type="gramEnd"/>
    </w:p>
    <w:p w:rsidR="00E07AE2" w:rsidRPr="001173E9" w:rsidRDefault="00E07AE2" w:rsidP="00E07AE2">
      <w:pPr>
        <w:numPr>
          <w:ilvl w:val="1"/>
          <w:numId w:val="1"/>
        </w:numPr>
        <w:spacing w:before="120" w:line="360" w:lineRule="auto"/>
        <w:ind w:left="0" w:firstLine="709"/>
        <w:jc w:val="both"/>
        <w:rPr>
          <w:sz w:val="26"/>
          <w:szCs w:val="26"/>
        </w:rPr>
      </w:pPr>
      <w:r w:rsidRPr="001173E9">
        <w:rPr>
          <w:sz w:val="26"/>
          <w:szCs w:val="26"/>
        </w:rPr>
        <w:t>Гражданские служащие не вправе получать не предусмотренные законодательством Российской Федерации подарки от физических (юридических) лиц в связи с их должностным положением или исполнением ими должностных (служебных) обязанностей.</w:t>
      </w:r>
    </w:p>
    <w:p w:rsidR="00E07AE2" w:rsidRDefault="00E07AE2" w:rsidP="005526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Гражданские служащие обязаны уведомлять обо всех случаях получения ими подарка в связи с их должностным положением или исполнением </w:t>
      </w:r>
      <w:r>
        <w:rPr>
          <w:sz w:val="26"/>
          <w:szCs w:val="26"/>
        </w:rPr>
        <w:lastRenderedPageBreak/>
        <w:t>ими должностных (служебных) обязанностей, в том числе в связи с протокольными мероприятиями, служебными командировками и другими официальными мероприятиями, участие которых связано с их должностным положением или исполнением ими должностных (служебных) обязанностей.</w:t>
      </w:r>
    </w:p>
    <w:p w:rsidR="00E07AE2" w:rsidRDefault="00E07AE2" w:rsidP="005526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Гражданские служащие, получившие подарки, уведомляют о получении подарков Финансово-экономическое управление Службы (далее – ФЭУ).</w:t>
      </w:r>
    </w:p>
    <w:p w:rsidR="00E07AE2" w:rsidRDefault="00E07AE2" w:rsidP="005526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Уведомление составляется по форме согласно приложению № 1 </w:t>
      </w:r>
      <w:r>
        <w:rPr>
          <w:sz w:val="26"/>
          <w:szCs w:val="26"/>
        </w:rPr>
        <w:br/>
        <w:t xml:space="preserve">к настоящему Порядку и направляется в ФЭУ не позднее  трех рабочих дней со дня получения подарков, а в случае, если подарок получен во время служебной командировки, - не позднее трех рабочих дней со дня возвращения из служебной командировки. При невозможности подачи уведомления в сроки, указанные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>в абзаце первом настоящего пункта, по причине, не зависящей от лица, получившего подарок, уведомление представляется не позднее следующего дня после ее устранения.</w:t>
      </w:r>
    </w:p>
    <w:p w:rsidR="00E07AE2" w:rsidRDefault="00E07AE2" w:rsidP="00552674">
      <w:pPr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К уведомлению прилагаются документы (при их наличии), подтверждающие стоимость подарка (кассовый чек, товарный чек, иной документ об оплате (приобретении) подарка.</w:t>
      </w:r>
      <w:proofErr w:type="gramEnd"/>
    </w:p>
    <w:p w:rsidR="00E07AE2" w:rsidRDefault="00E07AE2" w:rsidP="0055267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Уведомление составляется в двух экземплярах, один из которых возвращается лицу, представившему уведомление, с отметкой о регистрации, другой экземпляр направляется в комиссию по инвентаризации имущества Службы.</w:t>
      </w:r>
    </w:p>
    <w:p w:rsidR="00E07AE2" w:rsidRPr="00552674" w:rsidRDefault="00E07AE2" w:rsidP="005526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Подарок, стоимость которого подтверждается документами и превышает три тысячи рублей либо стоимость которого лицу, его получившему, неизвестна, передается по договору хранения подарков, полученных в связи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>с должностным положением или исполнением должностных (служебных) обязанностей (далее – Договор), составленному по примерной форме согласно приложению  № 2 к настоящему Порядку, не позднее пяти рабочих дней со дня регистрации уведомления в соответствующем журнале регистрации.</w:t>
      </w:r>
      <w:proofErr w:type="gramEnd"/>
      <w:r w:rsidR="00552674">
        <w:rPr>
          <w:sz w:val="26"/>
          <w:szCs w:val="26"/>
        </w:rPr>
        <w:t xml:space="preserve"> </w:t>
      </w:r>
      <w:r w:rsidR="00552674">
        <w:rPr>
          <w:sz w:val="26"/>
          <w:szCs w:val="26"/>
        </w:rPr>
        <w:br/>
        <w:t xml:space="preserve">             </w:t>
      </w:r>
      <w:r w:rsidRPr="00552674">
        <w:rPr>
          <w:sz w:val="26"/>
          <w:szCs w:val="26"/>
        </w:rPr>
        <w:t xml:space="preserve">В </w:t>
      </w:r>
      <w:proofErr w:type="gramStart"/>
      <w:r w:rsidRPr="00552674">
        <w:rPr>
          <w:sz w:val="26"/>
          <w:szCs w:val="26"/>
        </w:rPr>
        <w:t>случае</w:t>
      </w:r>
      <w:proofErr w:type="gramEnd"/>
      <w:r w:rsidRPr="00552674">
        <w:rPr>
          <w:sz w:val="26"/>
          <w:szCs w:val="26"/>
        </w:rPr>
        <w:t xml:space="preserve"> невозможности сдать подарок в сроки, установленные </w:t>
      </w:r>
      <w:r w:rsidR="00552674">
        <w:rPr>
          <w:sz w:val="26"/>
          <w:szCs w:val="26"/>
        </w:rPr>
        <w:br/>
      </w:r>
      <w:r w:rsidRPr="00552674">
        <w:rPr>
          <w:sz w:val="26"/>
          <w:szCs w:val="26"/>
        </w:rPr>
        <w:t>в настоящем пункте, по причинам, не зависящим от лица, получившего подарок, сдача осуществляется не позднее следующего дня после их устранения.</w:t>
      </w:r>
    </w:p>
    <w:p w:rsidR="00E07AE2" w:rsidRDefault="00E07AE2" w:rsidP="0055267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Определение стоимости подарков осуществляется комиссией </w:t>
      </w:r>
      <w:r>
        <w:rPr>
          <w:sz w:val="26"/>
          <w:szCs w:val="26"/>
        </w:rPr>
        <w:br/>
        <w:t xml:space="preserve">по инвентаризации имущества Службы на основе рыночной цены, действующей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 xml:space="preserve">на дату принятия к учету подарка, или цены на аналогичную материальную ценность в сопоставимых условиях. Сведения о рыночной цене подтверждаются документально, а при невозможности документального подтверждения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 xml:space="preserve">– экспертным путем не позднее 20 рабочих дней со дня передачи подарков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 xml:space="preserve">по Договору в соответствии с законодательством Российской Федерации </w:t>
      </w:r>
      <w:r w:rsidR="00552674">
        <w:rPr>
          <w:sz w:val="26"/>
          <w:szCs w:val="26"/>
        </w:rPr>
        <w:br/>
      </w:r>
      <w:r>
        <w:rPr>
          <w:sz w:val="26"/>
          <w:szCs w:val="26"/>
        </w:rPr>
        <w:t>о бухгалтерском учете.</w:t>
      </w:r>
    </w:p>
    <w:p w:rsidR="00E07AE2" w:rsidRDefault="00E07AE2" w:rsidP="00552674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Подарки, стоимость которых не превышает трех тысяч рублей, в день определения их стоимости возвращаются получившему их лицу в порядке, предусмотренном Договором.</w:t>
      </w:r>
    </w:p>
    <w:p w:rsidR="00E07AE2" w:rsidRDefault="00E07AE2" w:rsidP="00552674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Подарки, стоимость которых превышает три тысячи рублей, в день определения их стоимости передаются по акту приема – передачи подарков, полученных в связи с должностным положением или исполнением должностных (служебных) обязанностей.</w:t>
      </w:r>
    </w:p>
    <w:p w:rsidR="00E07AE2" w:rsidRDefault="00E07AE2" w:rsidP="00552674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Лицо, сдавшее подарок может его выкупить, подав заявление о выкупе подарка не позднее двух месяцев со дня сдачи подарка. Заявление может быть подано одновременно с уведомлением о получении подарка.</w:t>
      </w:r>
    </w:p>
    <w:p w:rsidR="00E07AE2" w:rsidRPr="000C37F2" w:rsidRDefault="00E07AE2" w:rsidP="00E07AE2">
      <w:pPr>
        <w:spacing w:line="360" w:lineRule="auto"/>
        <w:ind w:firstLine="426"/>
        <w:jc w:val="both"/>
        <w:rPr>
          <w:sz w:val="26"/>
          <w:szCs w:val="26"/>
        </w:rPr>
      </w:pPr>
      <w:r w:rsidRPr="000C37F2">
        <w:rPr>
          <w:sz w:val="26"/>
          <w:szCs w:val="26"/>
        </w:rPr>
        <w:t>Заявление лица, сдавшего подарок, о выкупе подарка, составленное по форме согласно приложению № 4 к настоящему приказу, подается на имя начальника Службы.</w:t>
      </w:r>
    </w:p>
    <w:p w:rsidR="00E07AE2" w:rsidRDefault="00E07AE2" w:rsidP="00E07AE2">
      <w:pPr>
        <w:spacing w:line="360" w:lineRule="auto"/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ФЭУ</w:t>
      </w:r>
      <w:r w:rsidRPr="000C37F2">
        <w:rPr>
          <w:sz w:val="26"/>
          <w:szCs w:val="26"/>
        </w:rPr>
        <w:t xml:space="preserve"> Службы в течение трех месяцев со дня поступления заявления о выкупе подарка организует оценку стоимости подарка для реализации (выкупа) и уведомляет в письменной форме лицо, подавшее заявление, о результатах оценки, после чего в течение месяца заявитель выкупает подарок по установленной </w:t>
      </w:r>
      <w:r w:rsidR="00552674">
        <w:rPr>
          <w:sz w:val="26"/>
          <w:szCs w:val="26"/>
        </w:rPr>
        <w:br/>
      </w:r>
      <w:r w:rsidRPr="000C37F2">
        <w:rPr>
          <w:sz w:val="26"/>
          <w:szCs w:val="26"/>
        </w:rPr>
        <w:t>в результате оценки стоимости или отказывается от выкупа</w:t>
      </w:r>
      <w:r>
        <w:rPr>
          <w:sz w:val="26"/>
          <w:szCs w:val="26"/>
        </w:rPr>
        <w:t>.</w:t>
      </w:r>
    </w:p>
    <w:p w:rsidR="00E07AE2" w:rsidRDefault="00E07AE2" w:rsidP="00E07AE2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763"/>
        <w:jc w:val="both"/>
        <w:rPr>
          <w:sz w:val="26"/>
          <w:szCs w:val="26"/>
        </w:rPr>
      </w:pPr>
      <w:r w:rsidRPr="000C37F2">
        <w:rPr>
          <w:sz w:val="26"/>
          <w:szCs w:val="26"/>
        </w:rPr>
        <w:t>Подарок, в отношении которого не поступило зая</w:t>
      </w:r>
      <w:r>
        <w:rPr>
          <w:sz w:val="26"/>
          <w:szCs w:val="26"/>
        </w:rPr>
        <w:t xml:space="preserve">вление о выкупе, может быть </w:t>
      </w:r>
      <w:r w:rsidRPr="000C37F2">
        <w:rPr>
          <w:sz w:val="26"/>
          <w:szCs w:val="26"/>
        </w:rPr>
        <w:t xml:space="preserve">использован для обеспечения деятельности Службы. Решение </w:t>
      </w:r>
      <w:r w:rsidR="00552674">
        <w:rPr>
          <w:sz w:val="26"/>
          <w:szCs w:val="26"/>
        </w:rPr>
        <w:br/>
      </w:r>
      <w:r w:rsidRPr="000C37F2">
        <w:rPr>
          <w:sz w:val="26"/>
          <w:szCs w:val="26"/>
        </w:rPr>
        <w:t>об использовании подарка в указанных целях принимается начальником Службы на основании заключения специальной комиссии, созданной начальником Службы, о целесообразности использования подарка для обеспечения деятельности Службы.</w:t>
      </w:r>
    </w:p>
    <w:p w:rsidR="00E07AE2" w:rsidRDefault="00E07AE2" w:rsidP="00E07AE2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63"/>
        <w:jc w:val="both"/>
        <w:rPr>
          <w:sz w:val="26"/>
          <w:szCs w:val="26"/>
        </w:rPr>
      </w:pPr>
      <w:r w:rsidRPr="000C37F2">
        <w:rPr>
          <w:sz w:val="26"/>
          <w:szCs w:val="26"/>
        </w:rPr>
        <w:lastRenderedPageBreak/>
        <w:t xml:space="preserve">В </w:t>
      </w:r>
      <w:proofErr w:type="gramStart"/>
      <w:r w:rsidRPr="000C37F2">
        <w:rPr>
          <w:sz w:val="26"/>
          <w:szCs w:val="26"/>
        </w:rPr>
        <w:t>случае</w:t>
      </w:r>
      <w:proofErr w:type="gramEnd"/>
      <w:r w:rsidRPr="000C37F2">
        <w:rPr>
          <w:sz w:val="26"/>
          <w:szCs w:val="26"/>
        </w:rPr>
        <w:t xml:space="preserve"> нецелесообразности использования подарка начальником Службы принимается решение о реализации подарка и проведении оценки его стоимости для реализации (выкупа), осуществляемой посредством проведения торгов в порядке, предусмотренном законодательством Российской Федерации.</w:t>
      </w:r>
    </w:p>
    <w:p w:rsidR="00E07AE2" w:rsidRDefault="00E07AE2" w:rsidP="00E07AE2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6"/>
          <w:szCs w:val="26"/>
        </w:rPr>
      </w:pPr>
      <w:r w:rsidRPr="00F665FF">
        <w:rPr>
          <w:sz w:val="26"/>
          <w:szCs w:val="26"/>
        </w:rPr>
        <w:t xml:space="preserve">Оценка стоимости подарка для реализации (выкупа), предусмотренная </w:t>
      </w:r>
      <w:r>
        <w:rPr>
          <w:sz w:val="26"/>
          <w:szCs w:val="26"/>
        </w:rPr>
        <w:br/>
      </w:r>
      <w:r w:rsidRPr="00F665FF">
        <w:rPr>
          <w:sz w:val="26"/>
          <w:szCs w:val="26"/>
        </w:rPr>
        <w:t xml:space="preserve">в абзаце третьем пункта </w:t>
      </w:r>
      <w:r>
        <w:rPr>
          <w:sz w:val="26"/>
          <w:szCs w:val="26"/>
        </w:rPr>
        <w:t>8 и пункте 10 настоящего П</w:t>
      </w:r>
      <w:r w:rsidRPr="00F665FF">
        <w:rPr>
          <w:sz w:val="26"/>
          <w:szCs w:val="26"/>
        </w:rPr>
        <w:t>орядка, осуществляется субъектами оценочной деятельности в соответствии с законодательством Российской Федерации об оценочной деятельности.</w:t>
      </w:r>
    </w:p>
    <w:p w:rsidR="00E07AE2" w:rsidRPr="00F665FF" w:rsidRDefault="00E07AE2" w:rsidP="00E07AE2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 w:rsidRPr="00F665FF">
        <w:rPr>
          <w:sz w:val="26"/>
          <w:szCs w:val="26"/>
        </w:rPr>
        <w:t>В случае, если подарок не выкуплен или не реализован, начальником Службы  принимается решение о повторной реализации подарка, либо о его безвозмездной передаче на баланс благотворительной орган</w:t>
      </w:r>
      <w:r w:rsidR="00552674">
        <w:rPr>
          <w:sz w:val="26"/>
          <w:szCs w:val="26"/>
        </w:rPr>
        <w:t xml:space="preserve">изации, либо о его уничтожении </w:t>
      </w:r>
      <w:r w:rsidRPr="00F665FF">
        <w:rPr>
          <w:sz w:val="26"/>
          <w:szCs w:val="26"/>
        </w:rPr>
        <w:t>в соответствии с законодательством Российской Федерации.</w:t>
      </w:r>
      <w:proofErr w:type="gramEnd"/>
    </w:p>
    <w:p w:rsidR="00E07AE2" w:rsidRDefault="00E07AE2" w:rsidP="00E07AE2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851"/>
        <w:jc w:val="both"/>
        <w:rPr>
          <w:sz w:val="26"/>
          <w:szCs w:val="26"/>
        </w:rPr>
      </w:pPr>
      <w:r w:rsidRPr="00F665FF">
        <w:rPr>
          <w:sz w:val="26"/>
          <w:szCs w:val="26"/>
        </w:rPr>
        <w:t>Средства, вырученные от реализации (выкупа) подарка, зачисляются в доход бюджета Санкт-Петербурга в порядке, установленном бюджетным законод</w:t>
      </w:r>
      <w:r>
        <w:rPr>
          <w:sz w:val="26"/>
          <w:szCs w:val="26"/>
        </w:rPr>
        <w:t>ательством Российской Федерации</w:t>
      </w:r>
      <w:r w:rsidRPr="00F665FF">
        <w:rPr>
          <w:sz w:val="26"/>
          <w:szCs w:val="26"/>
        </w:rPr>
        <w:t>.</w:t>
      </w:r>
    </w:p>
    <w:p w:rsidR="00E07AE2" w:rsidRDefault="00E07AE2" w:rsidP="00E07AE2">
      <w:pPr>
        <w:tabs>
          <w:tab w:val="left" w:pos="1276"/>
        </w:tabs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tabs>
          <w:tab w:val="left" w:pos="1276"/>
        </w:tabs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tabs>
          <w:tab w:val="left" w:pos="1276"/>
        </w:tabs>
        <w:spacing w:line="360" w:lineRule="auto"/>
        <w:jc w:val="both"/>
        <w:rPr>
          <w:sz w:val="26"/>
          <w:szCs w:val="26"/>
        </w:rPr>
      </w:pPr>
    </w:p>
    <w:p w:rsidR="00E07AE2" w:rsidRDefault="00E07AE2" w:rsidP="00E07AE2">
      <w:pPr>
        <w:tabs>
          <w:tab w:val="left" w:pos="1276"/>
        </w:tabs>
        <w:spacing w:line="360" w:lineRule="auto"/>
        <w:jc w:val="both"/>
        <w:rPr>
          <w:b/>
          <w:sz w:val="26"/>
          <w:szCs w:val="26"/>
        </w:rPr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E07AE2">
      <w:pPr>
        <w:jc w:val="right"/>
      </w:pPr>
    </w:p>
    <w:p w:rsidR="00E07AE2" w:rsidRDefault="00E07AE2" w:rsidP="00552674">
      <w:pPr>
        <w:tabs>
          <w:tab w:val="left" w:pos="5415"/>
        </w:tabs>
      </w:pPr>
    </w:p>
    <w:p w:rsidR="00E07AE2" w:rsidRDefault="00E07AE2" w:rsidP="00552674"/>
    <w:p w:rsidR="00E07AE2" w:rsidRDefault="00E07AE2" w:rsidP="00E07AE2">
      <w:pPr>
        <w:jc w:val="right"/>
      </w:pPr>
    </w:p>
    <w:sectPr w:rsidR="00E0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07BE2"/>
    <w:multiLevelType w:val="multilevel"/>
    <w:tmpl w:val="17440930"/>
    <w:lvl w:ilvl="0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3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E2"/>
    <w:rsid w:val="00552674"/>
    <w:rsid w:val="008C12EA"/>
    <w:rsid w:val="00C63D80"/>
    <w:rsid w:val="00D96683"/>
    <w:rsid w:val="00E07AE2"/>
    <w:rsid w:val="00E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A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7AE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E07AE2"/>
    <w:pPr>
      <w:keepNext/>
      <w:jc w:val="center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07AE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E07AE2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07A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A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A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В. Шмыкова</dc:creator>
  <cp:lastModifiedBy>Наталья Н. Якименко</cp:lastModifiedBy>
  <cp:revision>3</cp:revision>
  <dcterms:created xsi:type="dcterms:W3CDTF">2015-08-17T08:35:00Z</dcterms:created>
  <dcterms:modified xsi:type="dcterms:W3CDTF">2015-08-17T08:36:00Z</dcterms:modified>
</cp:coreProperties>
</file>