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22" w:rsidRPr="006B180F" w:rsidRDefault="00F02522" w:rsidP="00F02522">
      <w:pPr>
        <w:pStyle w:val="ConsPlusNormal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6B180F">
        <w:rPr>
          <w:rFonts w:ascii="Times New Roman" w:hAnsi="Times New Roman" w:cs="Times New Roman"/>
          <w:sz w:val="28"/>
          <w:szCs w:val="28"/>
        </w:rPr>
        <w:t>Новости законодательства</w:t>
      </w:r>
    </w:p>
    <w:p w:rsidR="00F02522" w:rsidRPr="006B180F" w:rsidRDefault="00F02522" w:rsidP="00F02522">
      <w:pPr>
        <w:pStyle w:val="ConsPlusNormal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6B180F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F02522" w:rsidRDefault="00F02522" w:rsidP="00F02522">
      <w:bookmarkStart w:id="0" w:name="_GoBack"/>
      <w:bookmarkEnd w:id="0"/>
    </w:p>
    <w:p w:rsidR="00F02522" w:rsidRPr="00F02522" w:rsidRDefault="00F02522" w:rsidP="00F02522">
      <w:pPr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 xml:space="preserve">Уважаемые коллеги, ниже размещен текст постановления Правительства Российской Федерации от 06 апреля 2016 года №275 «О внесении изменения в пункт 36 Правил противопожарного  режима в Российской Федерации» </w:t>
      </w: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522">
        <w:rPr>
          <w:rFonts w:ascii="Times New Roman" w:hAnsi="Times New Roman" w:cs="Times New Roman"/>
          <w:b/>
          <w:sz w:val="24"/>
          <w:szCs w:val="24"/>
        </w:rPr>
        <w:t>Новая редакция п.36</w:t>
      </w: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36. При эксплуатации эвакуационных путей, эвакуационных и аварийных выходов запрещается:</w:t>
      </w: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2522">
        <w:rPr>
          <w:rFonts w:ascii="Times New Roman" w:hAnsi="Times New Roman" w:cs="Times New Roman"/>
          <w:sz w:val="24"/>
          <w:szCs w:val="24"/>
        </w:rPr>
        <w:t>а) устраивать на путях эвакуации пороги (за исключением порогов в дверных проемах), устанавливать раздвижные и подъемно-опускные двери и ворота без возможности вручную открыть их изнутри и заблокировать в открытом состоянии, вращающиеся двери и турникеты, а также другие устройства, препятствующие свободной эвакуации людей, при отсутствии иных (дублирующих) путей эвакуации либо при отсутствии технических решений, позволяющих вручную открыть и заблокировать в открытом</w:t>
      </w:r>
      <w:proofErr w:type="gramEnd"/>
      <w:r w:rsidRPr="00F025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522">
        <w:rPr>
          <w:rFonts w:ascii="Times New Roman" w:hAnsi="Times New Roman" w:cs="Times New Roman"/>
          <w:sz w:val="24"/>
          <w:szCs w:val="24"/>
        </w:rPr>
        <w:t>состоянии</w:t>
      </w:r>
      <w:proofErr w:type="gramEnd"/>
      <w:r w:rsidRPr="00F02522">
        <w:rPr>
          <w:rFonts w:ascii="Times New Roman" w:hAnsi="Times New Roman" w:cs="Times New Roman"/>
          <w:sz w:val="24"/>
          <w:szCs w:val="24"/>
        </w:rPr>
        <w:t xml:space="preserve"> указанные устройства. Допускается в дополнение к ручному способу применение автоматического или дистанционного способа открывания и блокирования устройств;</w:t>
      </w:r>
    </w:p>
    <w:p w:rsidR="00F02522" w:rsidRPr="00F02522" w:rsidRDefault="00F02522" w:rsidP="00F0252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02522">
          <w:rPr>
            <w:rFonts w:ascii="Times New Roman" w:hAnsi="Times New Roman" w:cs="Times New Roman"/>
            <w:i/>
            <w:color w:val="0000FF"/>
            <w:sz w:val="24"/>
            <w:szCs w:val="24"/>
          </w:rPr>
          <w:br/>
          <w:t xml:space="preserve">Постановление Правительства РФ от 25.04.2012 N 390 (ред. от 06.04.2016) </w:t>
        </w:r>
        <w:r w:rsidRPr="00F02522">
          <w:rPr>
            <w:rFonts w:ascii="Times New Roman" w:hAnsi="Times New Roman" w:cs="Times New Roman"/>
            <w:i/>
            <w:color w:val="0000FF"/>
            <w:sz w:val="24"/>
            <w:szCs w:val="24"/>
          </w:rPr>
          <w:t xml:space="preserve"> </w:t>
        </w:r>
      </w:hyperlink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522">
        <w:rPr>
          <w:rFonts w:ascii="Times New Roman" w:hAnsi="Times New Roman" w:cs="Times New Roman"/>
          <w:b/>
          <w:sz w:val="24"/>
          <w:szCs w:val="24"/>
        </w:rPr>
        <w:t xml:space="preserve">Старая </w:t>
      </w:r>
      <w:r w:rsidRPr="00F02522">
        <w:rPr>
          <w:rFonts w:ascii="Times New Roman" w:hAnsi="Times New Roman" w:cs="Times New Roman"/>
          <w:b/>
          <w:sz w:val="24"/>
          <w:szCs w:val="24"/>
        </w:rPr>
        <w:t>редакция п.36</w:t>
      </w: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36. При эксплуатации эвакуационных путей, эвакуационных и аварийных выходов запрещается:</w:t>
      </w:r>
    </w:p>
    <w:p w:rsidR="00F02522" w:rsidRPr="00F02522" w:rsidRDefault="00F02522" w:rsidP="00F0252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а) устраивать пороги на путях эвакуации (за исключением порогов в дверных проемах), раздвижные и подъемно-опускные двери и ворота, вращающиеся двери и турникеты, а также другие устройства, препятствующие свободной эвакуации людей;</w:t>
      </w:r>
    </w:p>
    <w:p w:rsidR="00F02522" w:rsidRPr="00F02522" w:rsidRDefault="00F02522" w:rsidP="00F02522">
      <w:pPr>
        <w:pStyle w:val="ConsPlusNormal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02522">
          <w:rPr>
            <w:rFonts w:ascii="Times New Roman" w:hAnsi="Times New Roman" w:cs="Times New Roman"/>
            <w:i/>
            <w:color w:val="0000FF"/>
            <w:sz w:val="24"/>
            <w:szCs w:val="24"/>
          </w:rPr>
          <w:br/>
          <w:t>Постановление Правительства РФ от 25.04.201</w:t>
        </w:r>
        <w:r w:rsidRPr="00F02522">
          <w:rPr>
            <w:rFonts w:ascii="Times New Roman" w:hAnsi="Times New Roman" w:cs="Times New Roman"/>
            <w:i/>
            <w:color w:val="0000FF"/>
            <w:sz w:val="24"/>
            <w:szCs w:val="24"/>
          </w:rPr>
          <w:t xml:space="preserve">2 N 390 (ред. от 10.11.2015) </w:t>
        </w:r>
      </w:hyperlink>
    </w:p>
    <w:p w:rsidR="00F02522" w:rsidRPr="00F02522" w:rsidRDefault="00F02522">
      <w:pPr>
        <w:rPr>
          <w:rFonts w:ascii="Times New Roman" w:hAnsi="Times New Roman" w:cs="Times New Roman"/>
          <w:sz w:val="24"/>
          <w:szCs w:val="24"/>
        </w:rPr>
      </w:pPr>
    </w:p>
    <w:sectPr w:rsidR="00F02522" w:rsidRPr="00F0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23"/>
    <w:rsid w:val="006138E3"/>
    <w:rsid w:val="00DD0EB4"/>
    <w:rsid w:val="00EF6123"/>
    <w:rsid w:val="00F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D85233B1350F1A85A538C2FF9F35F02C132CDAB94199801AB531A51FEB31E0EC6FFE8156A176135N2c2N" TargetMode="External"/><Relationship Id="rId5" Type="http://schemas.openxmlformats.org/officeDocument/2006/relationships/hyperlink" Target="consultantplus://offline/ref=84E59B7C26BA831B5030084C611B7F1E7148785217DEB0F59E251C3D0C19074B4137A15F564DCFC5k0c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Г. Эпова</dc:creator>
  <cp:keywords/>
  <dc:description/>
  <cp:lastModifiedBy>Елена Г. Эпова</cp:lastModifiedBy>
  <cp:revision>2</cp:revision>
  <cp:lastPrinted>2016-04-18T13:42:00Z</cp:lastPrinted>
  <dcterms:created xsi:type="dcterms:W3CDTF">2016-04-18T13:33:00Z</dcterms:created>
  <dcterms:modified xsi:type="dcterms:W3CDTF">2016-04-18T13:43:00Z</dcterms:modified>
</cp:coreProperties>
</file>