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E2" w:rsidRDefault="00E07AE2" w:rsidP="00E07AE2">
      <w:pPr>
        <w:jc w:val="center"/>
        <w:rPr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33400" cy="600075"/>
            <wp:effectExtent l="0" t="0" r="0" b="9525"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Р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AE2" w:rsidRDefault="00E07AE2" w:rsidP="00E07AE2">
      <w:pPr>
        <w:jc w:val="center"/>
        <w:rPr>
          <w:sz w:val="28"/>
        </w:rPr>
      </w:pPr>
    </w:p>
    <w:p w:rsidR="00E07AE2" w:rsidRDefault="00E07AE2" w:rsidP="00E07AE2">
      <w:pPr>
        <w:pStyle w:val="3"/>
        <w:spacing w:line="360" w:lineRule="auto"/>
      </w:pPr>
      <w:r>
        <w:t>ПРАВИТЕЛЬСТВО САНКТ-ПЕТЕРБУРГА</w:t>
      </w:r>
    </w:p>
    <w:p w:rsidR="00E07AE2" w:rsidRDefault="00E07AE2" w:rsidP="00E07AE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СЛУЖБА ГОСУДАРСТВЕННОГО СТРОИТЕЛЬНОГО НАДЗОРА </w:t>
      </w:r>
    </w:p>
    <w:p w:rsidR="00E07AE2" w:rsidRDefault="00E07AE2" w:rsidP="00E07AE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И ЭКСПЕРТИЗЫ САНКТ-ПЕТЕРБУРГА</w:t>
      </w:r>
    </w:p>
    <w:p w:rsidR="00E07AE2" w:rsidRPr="00E07AE2" w:rsidRDefault="00E07AE2" w:rsidP="00E07AE2">
      <w:pPr>
        <w:pStyle w:val="4"/>
        <w:spacing w:line="360" w:lineRule="auto"/>
        <w:rPr>
          <w:b/>
        </w:rPr>
      </w:pPr>
      <w:r>
        <w:rPr>
          <w:b/>
        </w:rPr>
        <w:t xml:space="preserve">П </w:t>
      </w:r>
      <w:proofErr w:type="gramStart"/>
      <w:r>
        <w:rPr>
          <w:b/>
        </w:rPr>
        <w:t>Р</w:t>
      </w:r>
      <w:proofErr w:type="gramEnd"/>
      <w:r>
        <w:rPr>
          <w:b/>
        </w:rPr>
        <w:t xml:space="preserve"> И К А З</w:t>
      </w:r>
    </w:p>
    <w:p w:rsidR="00E07AE2" w:rsidRPr="009969AA" w:rsidRDefault="001542A0" w:rsidP="00E07AE2">
      <w:pPr>
        <w:framePr w:w="2366" w:h="285" w:hSpace="180" w:wrap="around" w:vAnchor="text" w:hAnchor="page" w:x="1353" w:y="245"/>
        <w:pBdr>
          <w:bottom w:val="single" w:sz="6" w:space="1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29.09</w:t>
      </w:r>
      <w:r w:rsidR="00E07AE2">
        <w:rPr>
          <w:sz w:val="26"/>
          <w:szCs w:val="26"/>
        </w:rPr>
        <w:t>.2015</w:t>
      </w:r>
    </w:p>
    <w:p w:rsidR="00E07AE2" w:rsidRPr="009969AA" w:rsidRDefault="004D0017" w:rsidP="00E07AE2">
      <w:pPr>
        <w:framePr w:w="2026" w:h="285" w:hSpace="180" w:wrap="around" w:vAnchor="text" w:hAnchor="page" w:x="8874" w:y="245"/>
        <w:pBdr>
          <w:bottom w:val="single" w:sz="6" w:space="1" w:color="auto"/>
        </w:pBdr>
        <w:jc w:val="center"/>
        <w:rPr>
          <w:sz w:val="26"/>
          <w:szCs w:val="26"/>
        </w:rPr>
      </w:pPr>
      <w:r>
        <w:rPr>
          <w:sz w:val="26"/>
          <w:szCs w:val="26"/>
        </w:rPr>
        <w:t>413</w:t>
      </w:r>
      <w:r w:rsidR="001C56F7">
        <w:rPr>
          <w:sz w:val="26"/>
          <w:szCs w:val="26"/>
        </w:rPr>
        <w:t>-</w:t>
      </w:r>
      <w:r w:rsidR="00E07AE2">
        <w:rPr>
          <w:sz w:val="26"/>
          <w:szCs w:val="26"/>
        </w:rPr>
        <w:t>ок</w:t>
      </w:r>
    </w:p>
    <w:p w:rsidR="00E07AE2" w:rsidRPr="00EC3C6A" w:rsidRDefault="00E07AE2" w:rsidP="00E07AE2">
      <w:pPr>
        <w:framePr w:w="353" w:h="427" w:hSpace="180" w:wrap="around" w:vAnchor="text" w:hAnchor="page" w:x="8329" w:y="389"/>
        <w:jc w:val="right"/>
        <w:rPr>
          <w:sz w:val="24"/>
          <w:szCs w:val="24"/>
        </w:rPr>
      </w:pPr>
      <w:r w:rsidRPr="00EC3C6A">
        <w:rPr>
          <w:sz w:val="24"/>
          <w:szCs w:val="24"/>
        </w:rPr>
        <w:t>№</w:t>
      </w: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ind w:left="-567"/>
        <w:jc w:val="both"/>
        <w:rPr>
          <w:sz w:val="16"/>
        </w:rPr>
      </w:pPr>
    </w:p>
    <w:p w:rsidR="001C56F7" w:rsidRDefault="001C56F7" w:rsidP="00E07AE2">
      <w:pPr>
        <w:framePr w:w="5401" w:h="749" w:hSpace="180" w:wrap="around" w:vAnchor="text" w:hAnchor="page" w:x="1244" w:y="27"/>
        <w:rPr>
          <w:b/>
        </w:rPr>
      </w:pPr>
      <w:r>
        <w:rPr>
          <w:b/>
        </w:rPr>
        <w:t xml:space="preserve">О внесении изменений в приказ Службы от 03.10.2014 </w:t>
      </w:r>
    </w:p>
    <w:p w:rsidR="00E07AE2" w:rsidRPr="002D785E" w:rsidRDefault="001C56F7" w:rsidP="00E07AE2">
      <w:pPr>
        <w:framePr w:w="5401" w:h="749" w:hSpace="180" w:wrap="around" w:vAnchor="text" w:hAnchor="page" w:x="1244" w:y="27"/>
        <w:rPr>
          <w:b/>
        </w:rPr>
      </w:pPr>
      <w:r>
        <w:rPr>
          <w:b/>
        </w:rPr>
        <w:t xml:space="preserve">№ 360-ок </w:t>
      </w:r>
    </w:p>
    <w:p w:rsidR="00E07AE2" w:rsidRDefault="00E07AE2" w:rsidP="00E07AE2">
      <w:pPr>
        <w:jc w:val="both"/>
        <w:rPr>
          <w:sz w:val="16"/>
        </w:rPr>
      </w:pPr>
    </w:p>
    <w:p w:rsidR="00E07AE2" w:rsidRPr="0073126C" w:rsidRDefault="00E07AE2" w:rsidP="00E07AE2">
      <w:pPr>
        <w:jc w:val="both"/>
        <w:rPr>
          <w:sz w:val="8"/>
          <w:szCs w:val="8"/>
        </w:rPr>
      </w:pPr>
    </w:p>
    <w:p w:rsidR="00E07AE2" w:rsidRDefault="00E07AE2" w:rsidP="00E07AE2">
      <w:pPr>
        <w:jc w:val="both"/>
        <w:rPr>
          <w:sz w:val="16"/>
        </w:rPr>
      </w:pPr>
    </w:p>
    <w:p w:rsidR="00E07AE2" w:rsidRDefault="00E07AE2" w:rsidP="00E07AE2">
      <w:pPr>
        <w:spacing w:before="240"/>
        <w:jc w:val="both"/>
        <w:rPr>
          <w:sz w:val="26"/>
          <w:szCs w:val="26"/>
        </w:rPr>
      </w:pPr>
    </w:p>
    <w:p w:rsidR="00B710CA" w:rsidRDefault="00B710CA" w:rsidP="00B710CA">
      <w:pPr>
        <w:spacing w:line="360" w:lineRule="auto"/>
        <w:ind w:left="-709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proofErr w:type="gramStart"/>
      <w:r>
        <w:rPr>
          <w:sz w:val="26"/>
          <w:szCs w:val="26"/>
        </w:rPr>
        <w:t>соответствии</w:t>
      </w:r>
      <w:proofErr w:type="gramEnd"/>
      <w:r>
        <w:rPr>
          <w:sz w:val="26"/>
          <w:szCs w:val="26"/>
        </w:rPr>
        <w:t xml:space="preserve"> с распоряжением Правительства Санкт-Петербурга от 16.09.2015 № 57-рп «О внесении изменений в распоряжение Правительства Санкт-Петербурга </w:t>
      </w:r>
      <w:r>
        <w:rPr>
          <w:sz w:val="26"/>
          <w:szCs w:val="26"/>
        </w:rPr>
        <w:br/>
        <w:t>от 25.08.2014 № 48-рп»</w:t>
      </w:r>
    </w:p>
    <w:p w:rsidR="00B710CA" w:rsidRPr="00B710CA" w:rsidRDefault="00B710CA" w:rsidP="00B710CA">
      <w:pPr>
        <w:spacing w:line="360" w:lineRule="auto"/>
        <w:ind w:left="-709" w:firstLine="709"/>
        <w:jc w:val="both"/>
        <w:rPr>
          <w:b/>
          <w:sz w:val="26"/>
          <w:szCs w:val="26"/>
        </w:rPr>
      </w:pPr>
      <w:r w:rsidRPr="00B710CA">
        <w:rPr>
          <w:b/>
          <w:sz w:val="26"/>
          <w:szCs w:val="26"/>
        </w:rPr>
        <w:t>ПРИКАЗЫВАЮ:</w:t>
      </w:r>
    </w:p>
    <w:p w:rsidR="00E07AE2" w:rsidRDefault="001C56F7" w:rsidP="00B710CA">
      <w:pPr>
        <w:pStyle w:val="a7"/>
        <w:numPr>
          <w:ilvl w:val="0"/>
          <w:numId w:val="2"/>
        </w:numPr>
        <w:tabs>
          <w:tab w:val="left" w:pos="-709"/>
          <w:tab w:val="left" w:pos="426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Внести в приказ Службы от 03.10.2014 № 360-ок «</w:t>
      </w:r>
      <w:r w:rsidR="00F2238F">
        <w:rPr>
          <w:sz w:val="26"/>
          <w:szCs w:val="26"/>
        </w:rPr>
        <w:t>О Порядке уведомления государственным гражданским служащим Санкт-Петербурга, замещающим должность государственной гражданской службы Санкт-Петербурга в Службе государственного строительного надзора и экспертизы Санкт-Петербурга, о намерении выполнять иную оплачиваемую работу» следующие изменения:</w:t>
      </w:r>
    </w:p>
    <w:p w:rsidR="00F2238F" w:rsidRDefault="006838DC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 w:rsidRPr="006838DC">
        <w:rPr>
          <w:sz w:val="26"/>
          <w:szCs w:val="26"/>
        </w:rPr>
        <w:t>1.</w:t>
      </w:r>
      <w:r>
        <w:rPr>
          <w:sz w:val="26"/>
          <w:szCs w:val="26"/>
        </w:rPr>
        <w:t xml:space="preserve">1. </w:t>
      </w:r>
      <w:r w:rsidR="00F2238F" w:rsidRPr="006838DC">
        <w:rPr>
          <w:sz w:val="26"/>
          <w:szCs w:val="26"/>
        </w:rPr>
        <w:t xml:space="preserve">Название, пункт 1 приказа, название приложения к приказу, </w:t>
      </w:r>
      <w:r w:rsidRPr="006838DC">
        <w:rPr>
          <w:sz w:val="26"/>
          <w:szCs w:val="26"/>
        </w:rPr>
        <w:t>пункты 1 и 3 приложения к приказу после слов «иную оплачиваемую работу» дополнить словами «(о</w:t>
      </w:r>
      <w:r>
        <w:rPr>
          <w:sz w:val="26"/>
          <w:szCs w:val="26"/>
        </w:rPr>
        <w:t xml:space="preserve"> вып</w:t>
      </w:r>
      <w:r w:rsidR="004B35DD">
        <w:rPr>
          <w:sz w:val="26"/>
          <w:szCs w:val="26"/>
        </w:rPr>
        <w:t>олнении иной оплачиваемой работы)».</w:t>
      </w:r>
    </w:p>
    <w:p w:rsidR="004B35DD" w:rsidRDefault="004B35DD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1.2. Пункт 2 приложения к приказу изложить в следующей редакции:</w:t>
      </w:r>
    </w:p>
    <w:p w:rsidR="004B35DD" w:rsidRDefault="004B35DD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 w:rsidR="001B646B">
        <w:rPr>
          <w:sz w:val="26"/>
          <w:szCs w:val="26"/>
        </w:rPr>
        <w:t xml:space="preserve">2. Уведомление о намерении выполнять иную оплачиваемую работу </w:t>
      </w:r>
      <w:r w:rsidR="00ED3DCF">
        <w:rPr>
          <w:sz w:val="26"/>
          <w:szCs w:val="26"/>
        </w:rPr>
        <w:br/>
      </w:r>
      <w:r w:rsidR="001B646B">
        <w:rPr>
          <w:sz w:val="26"/>
          <w:szCs w:val="26"/>
        </w:rPr>
        <w:t xml:space="preserve">(о выполнении иной оплачиваемой работы) (далее-уведомление), составленное </w:t>
      </w:r>
      <w:r w:rsidR="00ED3DCF">
        <w:rPr>
          <w:sz w:val="26"/>
          <w:szCs w:val="26"/>
        </w:rPr>
        <w:br/>
      </w:r>
      <w:r w:rsidR="001B646B">
        <w:rPr>
          <w:sz w:val="26"/>
          <w:szCs w:val="26"/>
        </w:rPr>
        <w:t xml:space="preserve">по форме согласно приложению № 1 к Порядку, представляется в Отдел по вопросам государственной службы и кадров Службы должностному лицу, ответственному </w:t>
      </w:r>
      <w:r w:rsidR="00ED3DCF">
        <w:rPr>
          <w:sz w:val="26"/>
          <w:szCs w:val="26"/>
        </w:rPr>
        <w:br/>
      </w:r>
      <w:r w:rsidR="001B646B">
        <w:rPr>
          <w:sz w:val="26"/>
          <w:szCs w:val="26"/>
        </w:rPr>
        <w:t xml:space="preserve">за работу по профилактике коррупционных и иных правонарушений </w:t>
      </w:r>
      <w:r w:rsidR="001B646B">
        <w:rPr>
          <w:sz w:val="26"/>
          <w:szCs w:val="26"/>
        </w:rPr>
        <w:br/>
        <w:t>(далее-ответственное должностное лицо).</w:t>
      </w:r>
    </w:p>
    <w:p w:rsidR="001B646B" w:rsidRDefault="001B646B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Гражданские с</w:t>
      </w:r>
      <w:r w:rsidR="004F0151">
        <w:rPr>
          <w:sz w:val="26"/>
          <w:szCs w:val="26"/>
        </w:rPr>
        <w:t xml:space="preserve">лужащие уведомляют начальника Службы не </w:t>
      </w:r>
      <w:proofErr w:type="gramStart"/>
      <w:r w:rsidR="004F0151">
        <w:rPr>
          <w:sz w:val="26"/>
          <w:szCs w:val="26"/>
        </w:rPr>
        <w:t>позднее</w:t>
      </w:r>
      <w:proofErr w:type="gramEnd"/>
      <w:r w:rsidR="004F0151">
        <w:rPr>
          <w:sz w:val="26"/>
          <w:szCs w:val="26"/>
        </w:rPr>
        <w:t xml:space="preserve"> чем за 14 дней до предполагаемой даты начала выполнения иной оплачиваемой работы.</w:t>
      </w:r>
    </w:p>
    <w:p w:rsidR="004F0151" w:rsidRDefault="004F0151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Вновь назначенные гражданские служащие, выполняющие иную оплачиваемую работу на день назначения на должность государственной гражданской службы </w:t>
      </w:r>
      <w:r>
        <w:rPr>
          <w:sz w:val="26"/>
          <w:szCs w:val="26"/>
        </w:rPr>
        <w:br/>
        <w:t>Санкт-Петербурга</w:t>
      </w:r>
      <w:r w:rsidR="009456BE">
        <w:rPr>
          <w:sz w:val="26"/>
          <w:szCs w:val="26"/>
        </w:rPr>
        <w:t xml:space="preserve"> Службы (далее-гражданская служба), уведомляют начальника Службы о выполнении иной оплачиваемой работы в день назначения на должность гражданской службы.</w:t>
      </w:r>
    </w:p>
    <w:p w:rsidR="009456BE" w:rsidRDefault="009456BE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В случае изменения условий договора о выполнении иной оплачиваемой работы или заключения нового договора</w:t>
      </w:r>
      <w:r w:rsidR="003B1E09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в том числе в связи с истечением срока предыдущего договора) необходимо представлять новое уведомление не </w:t>
      </w:r>
      <w:proofErr w:type="gramStart"/>
      <w:r>
        <w:rPr>
          <w:sz w:val="26"/>
          <w:szCs w:val="26"/>
        </w:rPr>
        <w:t>позднее</w:t>
      </w:r>
      <w:proofErr w:type="gramEnd"/>
      <w:r>
        <w:rPr>
          <w:sz w:val="26"/>
          <w:szCs w:val="26"/>
        </w:rPr>
        <w:t xml:space="preserve"> чем за 14 дне</w:t>
      </w:r>
      <w:r w:rsidR="003B1E09">
        <w:rPr>
          <w:sz w:val="26"/>
          <w:szCs w:val="26"/>
        </w:rPr>
        <w:t>й</w:t>
      </w:r>
      <w:r w:rsidR="003B1E09">
        <w:rPr>
          <w:sz w:val="26"/>
          <w:szCs w:val="26"/>
        </w:rPr>
        <w:br/>
        <w:t xml:space="preserve"> до вступления в силу изменени</w:t>
      </w:r>
      <w:r>
        <w:rPr>
          <w:sz w:val="26"/>
          <w:szCs w:val="26"/>
        </w:rPr>
        <w:t xml:space="preserve">й условий </w:t>
      </w:r>
      <w:r w:rsidR="003B1E09">
        <w:rPr>
          <w:sz w:val="26"/>
          <w:szCs w:val="26"/>
        </w:rPr>
        <w:t>договора о выполнении иной оплачиваемой работы или заключения нового договора».</w:t>
      </w:r>
    </w:p>
    <w:p w:rsidR="003B1E09" w:rsidRDefault="003B1E09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В случае, если при изменении условий договора о выполнении иной оплачиваемой работы или заключении нового договора (в том числе в связи </w:t>
      </w:r>
      <w:r w:rsidR="00A94E60">
        <w:rPr>
          <w:sz w:val="26"/>
          <w:szCs w:val="26"/>
        </w:rPr>
        <w:br/>
      </w:r>
      <w:r>
        <w:rPr>
          <w:sz w:val="26"/>
          <w:szCs w:val="26"/>
        </w:rPr>
        <w:t xml:space="preserve">с истечением срока предыдущего договора) вид поручаемой работнику иной оплачиваемой работы не изменяется, новое уведомление необходимо представить </w:t>
      </w:r>
      <w:r w:rsidR="00A94E60">
        <w:rPr>
          <w:sz w:val="26"/>
          <w:szCs w:val="26"/>
        </w:rPr>
        <w:br/>
      </w:r>
      <w:r>
        <w:rPr>
          <w:sz w:val="26"/>
          <w:szCs w:val="26"/>
        </w:rPr>
        <w:t xml:space="preserve">не </w:t>
      </w:r>
      <w:r w:rsidR="00ED3DCF">
        <w:rPr>
          <w:sz w:val="26"/>
          <w:szCs w:val="26"/>
        </w:rPr>
        <w:t>позднее,</w:t>
      </w:r>
      <w:r>
        <w:rPr>
          <w:sz w:val="26"/>
          <w:szCs w:val="26"/>
        </w:rPr>
        <w:t xml:space="preserve"> чем за три дня до вступления в силу изменений условий договора </w:t>
      </w:r>
      <w:r w:rsidR="00ED3DCF">
        <w:rPr>
          <w:sz w:val="26"/>
          <w:szCs w:val="26"/>
        </w:rPr>
        <w:br/>
      </w:r>
      <w:r>
        <w:rPr>
          <w:sz w:val="26"/>
          <w:szCs w:val="26"/>
        </w:rPr>
        <w:t>о выполнении иной оплачиваемой работы или заключения нового договора».</w:t>
      </w:r>
      <w:proofErr w:type="gramEnd"/>
    </w:p>
    <w:p w:rsidR="006B258A" w:rsidRDefault="006B258A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1.3. Пункт 3 приложения к приказу дополнить абзацем следующего содержания:</w:t>
      </w:r>
    </w:p>
    <w:p w:rsidR="006B258A" w:rsidRDefault="006B258A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«На уведомлении ставится отметка «Зарегистрировано» с указанием даты и номера регистрации уведомления, фамилии, инициалов и должности ответственного должностного лица, зарегистрировавшего данное уведомление».</w:t>
      </w:r>
    </w:p>
    <w:p w:rsidR="00DF54D8" w:rsidRDefault="006B258A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1.4. В </w:t>
      </w:r>
      <w:proofErr w:type="gramStart"/>
      <w:r>
        <w:rPr>
          <w:sz w:val="26"/>
          <w:szCs w:val="26"/>
        </w:rPr>
        <w:t>пункте</w:t>
      </w:r>
      <w:proofErr w:type="gramEnd"/>
      <w:r>
        <w:rPr>
          <w:sz w:val="26"/>
          <w:szCs w:val="26"/>
        </w:rPr>
        <w:t xml:space="preserve"> </w:t>
      </w:r>
      <w:r w:rsidR="00DF54D8">
        <w:rPr>
          <w:sz w:val="26"/>
          <w:szCs w:val="26"/>
        </w:rPr>
        <w:t>4 приложения к приказу слова «На копии уведомления, подлежащего передаче гражданскому служащему, ставиться отметка «Зарегистрировано» с указанием даты и номера регистрации уведомления, фамилии, инициалов и должности ответственного должностного лица, зарегистрировавшего данное уведомление» исключить.</w:t>
      </w:r>
    </w:p>
    <w:p w:rsidR="00DF54D8" w:rsidRDefault="00DF54D8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1.5. Приложение № 1 к Порядку уведомления государственным гражданским служащим Санкт-Петербурга, замещающим должность государственной </w:t>
      </w:r>
      <w:r w:rsidR="005B4408">
        <w:rPr>
          <w:sz w:val="26"/>
          <w:szCs w:val="26"/>
        </w:rPr>
        <w:t>гражданской службы Санкт-Петербурга в Службе, о намерении выполнять иную оплачиваемую работу изложить в редакции согласно приложению 1 к настоящему приказу.</w:t>
      </w:r>
    </w:p>
    <w:p w:rsidR="005B4408" w:rsidRDefault="005B4408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1.6. Приложение 2 к Порядку уведомления </w:t>
      </w:r>
      <w:r w:rsidRPr="005B4408">
        <w:rPr>
          <w:sz w:val="26"/>
          <w:szCs w:val="26"/>
        </w:rPr>
        <w:t xml:space="preserve">государственным гражданским служащим Санкт-Петербурга, замещающим должность государственной гражданской </w:t>
      </w:r>
      <w:r w:rsidRPr="005B4408">
        <w:rPr>
          <w:sz w:val="26"/>
          <w:szCs w:val="26"/>
        </w:rPr>
        <w:lastRenderedPageBreak/>
        <w:t xml:space="preserve">службы Санкт-Петербурга в Службе, о намерении выполнять иную оплачиваемую работу изложить </w:t>
      </w:r>
      <w:r>
        <w:rPr>
          <w:sz w:val="26"/>
          <w:szCs w:val="26"/>
        </w:rPr>
        <w:t>в редакции согласно приложению 2 к</w:t>
      </w:r>
      <w:r w:rsidRPr="005B4408">
        <w:rPr>
          <w:sz w:val="26"/>
          <w:szCs w:val="26"/>
        </w:rPr>
        <w:t xml:space="preserve"> настоящему приказу.</w:t>
      </w:r>
    </w:p>
    <w:p w:rsidR="00B710CA" w:rsidRDefault="00B710CA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2.  Отделу по вопросам государственной службы  и кадров обеспечить ознакомление с настоящим приказом всех государственных гражданских служащих Службы.</w:t>
      </w:r>
    </w:p>
    <w:p w:rsidR="00ED3DCF" w:rsidRDefault="00B710CA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A94E60">
        <w:rPr>
          <w:sz w:val="26"/>
          <w:szCs w:val="26"/>
        </w:rPr>
        <w:t xml:space="preserve">. </w:t>
      </w:r>
      <w:proofErr w:type="gramStart"/>
      <w:r w:rsidR="00A94E60">
        <w:rPr>
          <w:sz w:val="26"/>
          <w:szCs w:val="26"/>
        </w:rPr>
        <w:t>Контроль за</w:t>
      </w:r>
      <w:proofErr w:type="gramEnd"/>
      <w:r w:rsidR="00A94E60">
        <w:rPr>
          <w:sz w:val="26"/>
          <w:szCs w:val="26"/>
        </w:rPr>
        <w:t xml:space="preserve"> выполнением приказа возложить на начальника Службы.</w:t>
      </w:r>
    </w:p>
    <w:p w:rsidR="00B710CA" w:rsidRDefault="00B710CA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</w:p>
    <w:p w:rsidR="00696175" w:rsidRDefault="00696175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</w:p>
    <w:p w:rsidR="00696175" w:rsidRDefault="00696175" w:rsidP="00DF54D8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</w:p>
    <w:p w:rsidR="00B710CA" w:rsidRDefault="00ED3DCF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И. о. н</w:t>
      </w:r>
      <w:r w:rsidRPr="00ED3DCF">
        <w:rPr>
          <w:b/>
          <w:sz w:val="26"/>
          <w:szCs w:val="26"/>
        </w:rPr>
        <w:t>ачальник</w:t>
      </w:r>
      <w:r>
        <w:rPr>
          <w:b/>
          <w:sz w:val="26"/>
          <w:szCs w:val="26"/>
        </w:rPr>
        <w:t>а</w:t>
      </w:r>
      <w:r w:rsidRPr="00ED3DCF">
        <w:rPr>
          <w:b/>
          <w:sz w:val="26"/>
          <w:szCs w:val="26"/>
        </w:rPr>
        <w:t xml:space="preserve"> Службы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B710CA">
        <w:rPr>
          <w:b/>
          <w:sz w:val="26"/>
          <w:szCs w:val="26"/>
        </w:rPr>
        <w:tab/>
      </w:r>
      <w:r>
        <w:rPr>
          <w:b/>
          <w:sz w:val="26"/>
          <w:szCs w:val="26"/>
        </w:rPr>
        <w:t>Е.Н. Ким</w:t>
      </w:r>
    </w:p>
    <w:p w:rsidR="00B710CA" w:rsidRDefault="00B710CA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</w:p>
    <w:p w:rsidR="00696175" w:rsidRDefault="00696175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</w:p>
    <w:p w:rsidR="00696175" w:rsidRDefault="00696175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</w:p>
    <w:p w:rsidR="00696175" w:rsidRDefault="00696175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</w:p>
    <w:p w:rsidR="00696175" w:rsidRDefault="00696175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</w:p>
    <w:p w:rsidR="00B710CA" w:rsidRDefault="00B710CA" w:rsidP="004B35DD">
      <w:pPr>
        <w:tabs>
          <w:tab w:val="left" w:pos="142"/>
        </w:tabs>
        <w:spacing w:line="360" w:lineRule="auto"/>
        <w:ind w:left="-709" w:firstLine="567"/>
        <w:jc w:val="both"/>
        <w:rPr>
          <w:b/>
          <w:sz w:val="26"/>
          <w:szCs w:val="26"/>
        </w:rPr>
      </w:pPr>
    </w:p>
    <w:p w:rsidR="003B1E09" w:rsidRDefault="00ED3DCF" w:rsidP="004B35DD">
      <w:pPr>
        <w:tabs>
          <w:tab w:val="left" w:pos="142"/>
        </w:tabs>
        <w:spacing w:line="360" w:lineRule="auto"/>
        <w:ind w:left="-709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СОГЛАСОВАНО: </w:t>
      </w:r>
    </w:p>
    <w:p w:rsidR="00E07AE2" w:rsidRDefault="00ED3DCF" w:rsidP="00E07AE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Начальник Юридического управления </w:t>
      </w:r>
    </w:p>
    <w:p w:rsidR="00ED3DCF" w:rsidRDefault="00ED3DCF" w:rsidP="00E07AE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_______________В.В. Свистунов</w:t>
      </w:r>
    </w:p>
    <w:p w:rsidR="00ED3DCF" w:rsidRDefault="00ED3DCF" w:rsidP="00E07AE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Начальник отдела по вопросам государственной службы и кадров</w:t>
      </w:r>
    </w:p>
    <w:p w:rsidR="00ED3DCF" w:rsidRDefault="00ED3DCF" w:rsidP="00E07AE2">
      <w:p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_______________С.П. Виноградова</w:t>
      </w:r>
    </w:p>
    <w:p w:rsidR="00ED3DCF" w:rsidRDefault="00ED3DCF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b/>
          <w:sz w:val="26"/>
          <w:szCs w:val="26"/>
        </w:rPr>
      </w:pPr>
    </w:p>
    <w:p w:rsidR="001C56F7" w:rsidRDefault="001C56F7" w:rsidP="00E07AE2">
      <w:pPr>
        <w:spacing w:line="360" w:lineRule="auto"/>
        <w:jc w:val="both"/>
        <w:rPr>
          <w:sz w:val="26"/>
          <w:szCs w:val="26"/>
        </w:rPr>
      </w:pPr>
    </w:p>
    <w:p w:rsidR="00EE484E" w:rsidRDefault="00EE484E"/>
    <w:sectPr w:rsidR="00EE484E" w:rsidSect="006838DC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915"/>
    <w:multiLevelType w:val="multilevel"/>
    <w:tmpl w:val="A2CCFE7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4" w:hanging="1800"/>
      </w:pPr>
      <w:rPr>
        <w:rFonts w:hint="default"/>
      </w:rPr>
    </w:lvl>
  </w:abstractNum>
  <w:abstractNum w:abstractNumId="1">
    <w:nsid w:val="67307BE2"/>
    <w:multiLevelType w:val="multilevel"/>
    <w:tmpl w:val="17440930"/>
    <w:lvl w:ilvl="0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3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E2"/>
    <w:rsid w:val="00085E14"/>
    <w:rsid w:val="001542A0"/>
    <w:rsid w:val="001B646B"/>
    <w:rsid w:val="001C56F7"/>
    <w:rsid w:val="003B1E09"/>
    <w:rsid w:val="004B35DD"/>
    <w:rsid w:val="004D0017"/>
    <w:rsid w:val="004F0151"/>
    <w:rsid w:val="00552674"/>
    <w:rsid w:val="005B4408"/>
    <w:rsid w:val="006838DC"/>
    <w:rsid w:val="00696175"/>
    <w:rsid w:val="006B258A"/>
    <w:rsid w:val="009456BE"/>
    <w:rsid w:val="009E5C3F"/>
    <w:rsid w:val="00A94E60"/>
    <w:rsid w:val="00B710CA"/>
    <w:rsid w:val="00D96683"/>
    <w:rsid w:val="00DF54D8"/>
    <w:rsid w:val="00E07AE2"/>
    <w:rsid w:val="00ED3DCF"/>
    <w:rsid w:val="00EE484E"/>
    <w:rsid w:val="00F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7AE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07AE2"/>
    <w:pPr>
      <w:keepNext/>
      <w:jc w:val="center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7AE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E07AE2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AE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C5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7AE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07AE2"/>
    <w:pPr>
      <w:keepNext/>
      <w:jc w:val="center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7AE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E07AE2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AE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1C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В. Шмыкова</dc:creator>
  <cp:lastModifiedBy>Наталья Н. Якименко</cp:lastModifiedBy>
  <cp:revision>2</cp:revision>
  <cp:lastPrinted>2015-09-29T13:38:00Z</cp:lastPrinted>
  <dcterms:created xsi:type="dcterms:W3CDTF">2015-10-01T07:46:00Z</dcterms:created>
  <dcterms:modified xsi:type="dcterms:W3CDTF">2015-10-01T07:46:00Z</dcterms:modified>
</cp:coreProperties>
</file>