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4E" w:rsidRDefault="00E4644E" w:rsidP="00E4644E">
      <w:pPr>
        <w:jc w:val="center"/>
      </w:pPr>
    </w:p>
    <w:p w:rsidR="005522B1" w:rsidRPr="007B5499" w:rsidRDefault="00E4644E" w:rsidP="00E4644E">
      <w:pPr>
        <w:jc w:val="center"/>
        <w:rPr>
          <w:b/>
        </w:rPr>
      </w:pPr>
      <w:r w:rsidRPr="007B5499">
        <w:rPr>
          <w:b/>
        </w:rPr>
        <w:t>Уважаемые сотрудники!</w:t>
      </w:r>
    </w:p>
    <w:p w:rsidR="005522B1" w:rsidRDefault="005522B1" w:rsidP="005522B1">
      <w:pPr>
        <w:jc w:val="center"/>
      </w:pPr>
    </w:p>
    <w:p w:rsidR="00051FFF" w:rsidRDefault="00051FFF" w:rsidP="001E6102">
      <w:pPr>
        <w:spacing w:line="240" w:lineRule="auto"/>
        <w:jc w:val="both"/>
      </w:pPr>
      <w:r>
        <w:t>1.</w:t>
      </w:r>
      <w:r w:rsidR="00E4644E">
        <w:t xml:space="preserve">    При </w:t>
      </w:r>
      <w:r>
        <w:t xml:space="preserve">использовании в </w:t>
      </w:r>
      <w:r w:rsidR="00E4644E">
        <w:t>ответе на</w:t>
      </w:r>
      <w:r>
        <w:t xml:space="preserve"> обращение</w:t>
      </w:r>
      <w:r w:rsidR="00E4644E">
        <w:t xml:space="preserve"> узко</w:t>
      </w:r>
      <w:r>
        <w:t>специальной терминологии необходимо расшифровывать понятия, минимизировать использование аббревиатур</w:t>
      </w:r>
      <w:r w:rsidR="00E4644E">
        <w:t xml:space="preserve">. </w:t>
      </w:r>
    </w:p>
    <w:p w:rsidR="001E6102" w:rsidRDefault="00E4644E" w:rsidP="001E6102">
      <w:pPr>
        <w:spacing w:line="240" w:lineRule="auto"/>
        <w:jc w:val="both"/>
        <w:rPr>
          <w:b/>
        </w:rPr>
      </w:pPr>
      <w:r w:rsidRPr="00051FFF">
        <w:rPr>
          <w:b/>
        </w:rPr>
        <w:t xml:space="preserve">Например: ПОС.  </w:t>
      </w:r>
    </w:p>
    <w:p w:rsidR="00051FFF" w:rsidRDefault="00051FFF" w:rsidP="001E6102">
      <w:pPr>
        <w:spacing w:line="240" w:lineRule="auto"/>
        <w:jc w:val="both"/>
      </w:pPr>
      <w:r>
        <w:t>2.</w:t>
      </w:r>
      <w:r w:rsidRPr="00051FFF">
        <w:t xml:space="preserve">    Возобновились </w:t>
      </w:r>
      <w:r>
        <w:t xml:space="preserve"> жалобы на отписки наших специалистов. Напоминаем, что </w:t>
      </w:r>
      <w:r w:rsidR="000748D0">
        <w:t xml:space="preserve">ответ должен содержать конкретную и четкую информацию по всем вопросам, поставленным в обращении (что, когда и кем сделано или будет делаться). </w:t>
      </w:r>
    </w:p>
    <w:p w:rsidR="000748D0" w:rsidRDefault="000748D0" w:rsidP="001E6102">
      <w:pPr>
        <w:spacing w:line="240" w:lineRule="auto"/>
        <w:jc w:val="both"/>
      </w:pPr>
      <w:r>
        <w:t xml:space="preserve">          Если просьба, изложенная в обращении, не может быть выполнена, то указывается, по каким причинам она не может быть удовлетворена. </w:t>
      </w:r>
    </w:p>
    <w:p w:rsidR="000748D0" w:rsidRDefault="000748D0" w:rsidP="001E6102">
      <w:pPr>
        <w:spacing w:line="240" w:lineRule="auto"/>
        <w:jc w:val="both"/>
      </w:pPr>
      <w:r>
        <w:t xml:space="preserve">         При подтверждении фактов, изложенных в обращении, в  ответе следует указывать, какие меры приняты к виновным. </w:t>
      </w:r>
    </w:p>
    <w:p w:rsidR="0097208C" w:rsidRDefault="000748D0" w:rsidP="001E6102">
      <w:pPr>
        <w:spacing w:line="240" w:lineRule="auto"/>
        <w:jc w:val="both"/>
      </w:pPr>
      <w:r>
        <w:t xml:space="preserve">3. </w:t>
      </w:r>
      <w:r w:rsidRPr="000748D0">
        <w:rPr>
          <w:b/>
        </w:rPr>
        <w:t>НАПОМИНАЕМ</w:t>
      </w:r>
      <w:r>
        <w:t>: Если Служба является соисполнителем  при рассмотрении обращения, то необходимо направить информацию основному исполнителю в течение 14 дней после регистрации</w:t>
      </w:r>
      <w:r w:rsidR="0097208C">
        <w:t xml:space="preserve"> в канцелярии (если не указаны др. сроки).  </w:t>
      </w:r>
    </w:p>
    <w:p w:rsidR="000748D0" w:rsidRDefault="0097208C" w:rsidP="001E6102">
      <w:pPr>
        <w:spacing w:line="240" w:lineRule="auto"/>
        <w:jc w:val="both"/>
      </w:pPr>
      <w:r w:rsidRPr="0097208C">
        <w:rPr>
          <w:b/>
        </w:rPr>
        <w:t>НАПРИМЕР:  поручение аппарата вице-губернатора</w:t>
      </w:r>
      <w:r w:rsidR="006524F0">
        <w:rPr>
          <w:b/>
        </w:rPr>
        <w:t xml:space="preserve"> Р.Е. Филимонова - Киселевой Ю.Е</w:t>
      </w:r>
      <w:r w:rsidRPr="0097208C">
        <w:rPr>
          <w:b/>
        </w:rPr>
        <w:t>., Орту А.И. прошу</w:t>
      </w:r>
      <w:r>
        <w:rPr>
          <w:b/>
        </w:rPr>
        <w:t xml:space="preserve"> подготовить проект ответа до 23</w:t>
      </w:r>
      <w:r w:rsidRPr="0097208C">
        <w:rPr>
          <w:b/>
        </w:rPr>
        <w:t>.01.201</w:t>
      </w:r>
      <w:r w:rsidR="00F1405B">
        <w:rPr>
          <w:b/>
        </w:rPr>
        <w:t>2</w:t>
      </w:r>
      <w:r w:rsidRPr="0097208C">
        <w:rPr>
          <w:b/>
        </w:rPr>
        <w:t xml:space="preserve">.  В данном случае срок указан для первого исполнителя.  Служба обязана  направить информацию в КГА  минимум за неделю </w:t>
      </w:r>
      <w:r w:rsidR="007B5499">
        <w:rPr>
          <w:b/>
        </w:rPr>
        <w:t>до установленного   основному исполнителю срока ответа</w:t>
      </w:r>
      <w:r w:rsidRPr="0097208C">
        <w:rPr>
          <w:b/>
        </w:rPr>
        <w:t xml:space="preserve">.   </w:t>
      </w:r>
      <w:r w:rsidRPr="0097208C">
        <w:t xml:space="preserve">  </w:t>
      </w:r>
    </w:p>
    <w:p w:rsidR="0097208C" w:rsidRDefault="00FC2205" w:rsidP="001E6102">
      <w:pPr>
        <w:spacing w:line="240" w:lineRule="auto"/>
        <w:jc w:val="both"/>
        <w:rPr>
          <w:b/>
        </w:rPr>
      </w:pPr>
      <w:r w:rsidRPr="00FC2205">
        <w:rPr>
          <w:b/>
        </w:rPr>
        <w:t>4. РАБОТА В 1-С.</w:t>
      </w:r>
    </w:p>
    <w:p w:rsidR="00FC2205" w:rsidRDefault="00FC2205" w:rsidP="001E6102">
      <w:pPr>
        <w:spacing w:line="240" w:lineRule="auto"/>
        <w:jc w:val="both"/>
      </w:pPr>
      <w:r>
        <w:t xml:space="preserve">       При создании исходящего документа необходимо заполнять  поля: </w:t>
      </w:r>
      <w:r w:rsidR="00392FD2" w:rsidRPr="00392FD2">
        <w:rPr>
          <w:b/>
        </w:rPr>
        <w:t>Получатель</w:t>
      </w:r>
      <w:r w:rsidR="00392FD2">
        <w:t xml:space="preserve"> (если получатель не совпадает с отправителем, необходимо в поле</w:t>
      </w:r>
      <w:r w:rsidR="007B5499">
        <w:t xml:space="preserve"> «Получатель»</w:t>
      </w:r>
      <w:r w:rsidR="00392FD2">
        <w:t xml:space="preserve"> внести изменения и указать конкретного получателя); </w:t>
      </w:r>
      <w:r w:rsidR="00392FD2" w:rsidRPr="00392FD2">
        <w:rPr>
          <w:b/>
        </w:rPr>
        <w:t>Подписал</w:t>
      </w:r>
      <w:r w:rsidR="00392FD2">
        <w:t xml:space="preserve"> (Захаров В.П., Харченко Е.В.); </w:t>
      </w:r>
      <w:r w:rsidR="00392FD2" w:rsidRPr="00392FD2">
        <w:rPr>
          <w:b/>
        </w:rPr>
        <w:t>Подготовил</w:t>
      </w:r>
      <w:r w:rsidR="00673F15">
        <w:t xml:space="preserve"> (</w:t>
      </w:r>
      <w:r w:rsidR="00392FD2">
        <w:t>исполнитель).</w:t>
      </w:r>
      <w:r>
        <w:t xml:space="preserve"> </w:t>
      </w:r>
    </w:p>
    <w:p w:rsidR="00D66C83" w:rsidRDefault="00C4382D" w:rsidP="001E6102">
      <w:pPr>
        <w:spacing w:line="240" w:lineRule="auto"/>
        <w:jc w:val="both"/>
      </w:pPr>
      <w:r>
        <w:t xml:space="preserve">       Для сокращения времени ожидания</w:t>
      </w:r>
      <w:r w:rsidR="007B5499">
        <w:t xml:space="preserve"> регистрации</w:t>
      </w:r>
      <w:r>
        <w:t xml:space="preserve"> исходящего документа в канцелярии</w:t>
      </w:r>
      <w:r w:rsidR="00515C3E">
        <w:t xml:space="preserve">, желательно </w:t>
      </w:r>
      <w:r w:rsidR="007B5499">
        <w:t>направлять</w:t>
      </w:r>
      <w:r w:rsidR="00515C3E">
        <w:t xml:space="preserve"> документ сразу на регистрацию, минуя согласование с руководителем (если документ </w:t>
      </w:r>
      <w:r w:rsidR="007B5499">
        <w:t xml:space="preserve">в бумажном виде уже </w:t>
      </w:r>
      <w:r w:rsidR="00515C3E">
        <w:t xml:space="preserve">подписан).  </w:t>
      </w:r>
      <w:r w:rsidR="00D66C83">
        <w:t xml:space="preserve">Для этого в ссылке «Создать на основании» выбрать слово «Регистрация», а не «Обработка исходящего документа».  </w:t>
      </w:r>
      <w:r w:rsidR="007B5499">
        <w:t>В поле «Кому» выбрать «сотрудник канцелярии Службы»,  а не конкретную фамилию. Данная  строчка отобразится при наборе в поле «Кому» первых 4-х букв (</w:t>
      </w:r>
      <w:proofErr w:type="spellStart"/>
      <w:r w:rsidR="007B5499">
        <w:t>сотр</w:t>
      </w:r>
      <w:proofErr w:type="spellEnd"/>
      <w:r w:rsidR="007B5499">
        <w:t>…).</w:t>
      </w:r>
    </w:p>
    <w:p w:rsidR="00C4382D" w:rsidRDefault="00D66C83" w:rsidP="001E6102">
      <w:pPr>
        <w:spacing w:line="240" w:lineRule="auto"/>
        <w:jc w:val="both"/>
      </w:pPr>
      <w:r>
        <w:t xml:space="preserve">     Необходимо следить, к какому документу прикрепляется ответ, т.к.  карточки </w:t>
      </w:r>
      <w:r w:rsidR="00021F5E">
        <w:t>одного заявителя</w:t>
      </w:r>
      <w:r>
        <w:t xml:space="preserve"> могут отличаться: например: 01-15-676/11-0в; 01-15-676/11-1в и т.д.   Если ответ дается сразу н</w:t>
      </w:r>
      <w:r w:rsidR="007B5499">
        <w:t>а несколько обращений, то  лучше</w:t>
      </w:r>
      <w:r>
        <w:t xml:space="preserve"> прикрепить ответ один раз</w:t>
      </w:r>
      <w:proofErr w:type="gramStart"/>
      <w:r w:rsidR="007B5499"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 более ранней карточке</w:t>
      </w:r>
      <w:r w:rsidR="00021F5E">
        <w:t xml:space="preserve">.   </w:t>
      </w:r>
      <w:r w:rsidR="00515C3E">
        <w:t xml:space="preserve"> </w:t>
      </w:r>
    </w:p>
    <w:p w:rsidR="00021F5E" w:rsidRPr="00FC2205" w:rsidRDefault="00021F5E" w:rsidP="001E6102">
      <w:pPr>
        <w:spacing w:line="240" w:lineRule="auto"/>
        <w:jc w:val="both"/>
      </w:pPr>
      <w:r>
        <w:t xml:space="preserve">           Не следует менять номенклатуру</w:t>
      </w:r>
      <w:r w:rsidR="007B5499">
        <w:t xml:space="preserve"> дел </w:t>
      </w:r>
      <w:r>
        <w:t xml:space="preserve"> карточки при ответе. </w:t>
      </w:r>
    </w:p>
    <w:p w:rsidR="000748D0" w:rsidRPr="00051FFF" w:rsidRDefault="000748D0" w:rsidP="000748D0">
      <w:pPr>
        <w:spacing w:after="0" w:line="240" w:lineRule="auto"/>
        <w:jc w:val="both"/>
      </w:pPr>
    </w:p>
    <w:p w:rsidR="004C161D" w:rsidRDefault="004C161D" w:rsidP="004C161D">
      <w:pPr>
        <w:spacing w:line="240" w:lineRule="auto"/>
        <w:ind w:left="-993"/>
      </w:pPr>
    </w:p>
    <w:p w:rsidR="002817AE" w:rsidRDefault="002817AE" w:rsidP="00233B29"/>
    <w:sectPr w:rsidR="002817AE" w:rsidSect="00E4644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22B1"/>
    <w:rsid w:val="00021F5E"/>
    <w:rsid w:val="00051FFF"/>
    <w:rsid w:val="000748D0"/>
    <w:rsid w:val="000A1BAC"/>
    <w:rsid w:val="0014129B"/>
    <w:rsid w:val="001E6102"/>
    <w:rsid w:val="00233B29"/>
    <w:rsid w:val="002817AE"/>
    <w:rsid w:val="0038196E"/>
    <w:rsid w:val="00392FD2"/>
    <w:rsid w:val="003A10B2"/>
    <w:rsid w:val="004C161D"/>
    <w:rsid w:val="00515C3E"/>
    <w:rsid w:val="005522B1"/>
    <w:rsid w:val="00607D37"/>
    <w:rsid w:val="006524F0"/>
    <w:rsid w:val="00673F15"/>
    <w:rsid w:val="006860C2"/>
    <w:rsid w:val="007B5499"/>
    <w:rsid w:val="0097208C"/>
    <w:rsid w:val="00AF7064"/>
    <w:rsid w:val="00C149B2"/>
    <w:rsid w:val="00C4382D"/>
    <w:rsid w:val="00D66C83"/>
    <w:rsid w:val="00E4644E"/>
    <w:rsid w:val="00E90D45"/>
    <w:rsid w:val="00F1405B"/>
    <w:rsid w:val="00F86F5E"/>
    <w:rsid w:val="00FC2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D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kusnecova</dc:creator>
  <cp:keywords/>
  <dc:description/>
  <cp:lastModifiedBy>kusnecova</cp:lastModifiedBy>
  <cp:revision>19</cp:revision>
  <cp:lastPrinted>2011-12-29T12:52:00Z</cp:lastPrinted>
  <dcterms:created xsi:type="dcterms:W3CDTF">2011-10-21T11:19:00Z</dcterms:created>
  <dcterms:modified xsi:type="dcterms:W3CDTF">2011-12-29T13:20:00Z</dcterms:modified>
</cp:coreProperties>
</file>