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900" w:after="0"/>
      </w:pPr>
    </w:p>
    <w:p>
      <w:pPr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87"/>
          <w:szCs w:val="87"/>
        </w:rPr>
        <w:t xml:space="preserve">คู่มือการใช้งานแบบภาพ</w:t>
      </w:r>
    </w:p>
    <w:p>
      <w:pPr>
        <w:spacing w:before="80" w:after="160"/>
        <w:jc w:val="center"/>
      </w:pPr>
      <w:r>
        <w:rPr>
          <w:rFonts w:ascii="TH Sarabun New" w:hAnsi="TH Sarabun New" w:cs="TH Sarabun New" w:eastAsia="TH Sarabun New"/>
          <w:b/>
          <w:bCs/>
          <w:color w:val="F47920"/>
          <w:sz w:val="49"/>
          <w:szCs w:val="49"/>
        </w:rPr>
        <w:t xml:space="preserve">ระบบบริหารจัดการเครื่องปรับอากาศ ITEL</w:t>
      </w:r>
    </w:p>
    <w:p>
      <w:pPr>
        <w:spacing w:before="0" w:after="360"/>
        <w:jc w:val="center"/>
      </w:pPr>
      <w:r>
        <w:rPr>
          <w:rFonts w:ascii="TH Sarabun New" w:hAnsi="TH Sarabun New" w:cs="TH Sarabun New" w:eastAsia="TH Sarabun New"/>
          <w:color w:val="555555"/>
          <w:sz w:val="35"/>
          <w:szCs w:val="35"/>
        </w:rPr>
        <w:t xml:space="preserve">1 งาน = 1 หน้า · ดูภาพตามเลข · กรอบแดงคือจุดที่ต้องกด</w:t>
      </w:r>
    </w:p>
    <w:p>
      <w:pPr>
        <w:spacing w:before="0" w:after="16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44"/>
          <w:szCs w:val="44"/>
        </w:rPr>
        <w:t xml:space="preserve">คุณเป็นใคร? อ่านเฉพาะหัวข้อของคุณ</w:t>
      </w:r>
    </w:p>
    <w:tbl>
      <w:tblPr>
        <w:tblW w:w="9638" w:type="dxa"/>
        <w:tblBorders>
          <w:top w:val="single" w:sz="4" w:space="0" w:color="DADFE8"/>
          <w:left w:val="single" w:sz="4" w:space="0" w:color="DADFE8"/>
          <w:bottom w:val="single" w:sz="4" w:space="0" w:color="DADFE8"/>
          <w:right w:val="single" w:sz="4" w:space="0" w:color="DADFE8"/>
          <w:insideH w:val="single" w:sz="4" w:space="0" w:color="DADFE8"/>
          <w:insideV w:val="single" w:sz="4" w:space="0" w:color="DADFE8"/>
        </w:tblBorders>
        <w:tblLayout w:type="fixed"/>
      </w:tblPr>
      <w:tblGrid>
        <w:gridCol w:w="2800"/>
        <w:gridCol w:w="6838"/>
      </w:tblGrid>
      <w:tr>
        <w:trPr>
          <w:cantSplit/>
        </w:trPr>
        <w:tc>
          <w:tcPr>
            <w:tcW w:w="280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C447C"/>
                <w:sz w:val="26"/>
                <w:szCs w:val="26"/>
                <w:shd w:val="clear" w:color="auto" w:fill="DCE8F8"/>
              </w:rPr>
              <w:t xml:space="preserve"> Infrastructure </w:t>
            </w:r>
            <w:r>
              <w:rPr>
                <w:rFonts w:ascii="TH Sarabun New" w:hAnsi="TH Sarabun New" w:cs="TH Sarabun New" w:eastAsia="TH Sarabun New"/>
              </w:rPr>
              <w:t xml:space="preserve">  </w:t>
            </w:r>
          </w:p>
        </w:tc>
        <w:tc>
          <w:tcPr>
            <w:tcW w:w="6838" w:type="dxa"/>
            <w:vAlign w:val="center"/>
          </w:tcPr>
          <w:p>
            <w:pPr>
              <w:spacing w:before="80" w:after="80"/>
              <w:ind w:left="120" w:right="0"/>
            </w:pPr>
            <w:r>
              <w:rPr>
                <w:rFonts w:ascii="TH Sarabun New" w:hAnsi="TH Sarabun New" w:cs="TH Sarabun New" w:eastAsia="TH Sarabun New"/>
              </w:rPr>
              <w:t xml:space="preserve">ทุกหัวข้อ (1–23)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85041"/>
                <w:sz w:val="26"/>
                <w:szCs w:val="26"/>
                <w:shd w:val="clear" w:color="auto" w:fill="D7F0E6"/>
              </w:rPr>
              <w:t xml:space="preserve"> เจ้าหน้าที่ภาค </w:t>
            </w:r>
            <w:r>
              <w:rPr>
                <w:rFonts w:ascii="TH Sarabun New" w:hAnsi="TH Sarabun New" w:cs="TH Sarabun New" w:eastAsia="TH Sarabun New"/>
              </w:rPr>
              <w:t xml:space="preserve">  </w:t>
            </w:r>
          </w:p>
        </w:tc>
        <w:tc>
          <w:tcPr>
            <w:tcW w:w="6838" w:type="dxa"/>
            <w:vAlign w:val="center"/>
          </w:tcPr>
          <w:p>
            <w:pPr>
              <w:spacing w:before="80" w:after="80"/>
              <w:ind w:left="120" w:right="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1–2 · 4–7 · 9–14 · 18 · 23</w:t>
            </w:r>
            <w:r>
              <w:rPr>
                <w:rFonts w:ascii="TH Sarabun New" w:hAnsi="TH Sarabun New" w:cs="TH Sarabun New" w:eastAsia="TH Sarabun New"/>
              </w:rPr>
              <w:t xml:space="preserve"> (Staff อนุมัติขั้น 2 · Regional/Supervisor ขั้น 3)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633806"/>
                <w:sz w:val="26"/>
                <w:szCs w:val="26"/>
                <w:shd w:val="clear" w:color="auto" w:fill="FAEBD2"/>
              </w:rPr>
              <w:t xml:space="preserve"> ผู้รับเหมา </w:t>
            </w:r>
            <w:r>
              <w:rPr>
                <w:rFonts w:ascii="TH Sarabun New" w:hAnsi="TH Sarabun New" w:cs="TH Sarabun New" w:eastAsia="TH Sarabun New"/>
              </w:rPr>
              <w:t xml:space="preserve">  </w:t>
            </w:r>
          </w:p>
        </w:tc>
        <w:tc>
          <w:tcPr>
            <w:tcW w:w="6838" w:type="dxa"/>
            <w:vAlign w:val="center"/>
          </w:tcPr>
          <w:p>
            <w:pPr>
              <w:spacing w:before="80" w:after="80"/>
              <w:ind w:left="120" w:right="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1 · 11 · 14 · 21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3C3489"/>
                <w:sz w:val="26"/>
                <w:szCs w:val="26"/>
                <w:shd w:val="clear" w:color="auto" w:fill="E6E3FB"/>
              </w:rPr>
              <w:t xml:space="preserve"> ช่างที่ได้ลิงก์ </w:t>
            </w:r>
            <w:r>
              <w:rPr>
                <w:rFonts w:ascii="TH Sarabun New" w:hAnsi="TH Sarabun New" w:cs="TH Sarabun New" w:eastAsia="TH Sarabun New"/>
              </w:rPr>
              <w:t xml:space="preserve">  </w:t>
            </w:r>
          </w:p>
        </w:tc>
        <w:tc>
          <w:tcPr>
            <w:tcW w:w="6838" w:type="dxa"/>
            <w:vAlign w:val="center"/>
          </w:tcPr>
          <w:p>
            <w:pPr>
              <w:spacing w:before="80" w:after="80"/>
              <w:ind w:left="120" w:right="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22</w:t>
            </w:r>
            <w:r>
              <w:rPr>
                <w:rFonts w:ascii="TH Sarabun New" w:hAnsi="TH Sarabun New" w:cs="TH Sarabun New" w:eastAsia="TH Sarabun New"/>
              </w:rPr>
              <w:t xml:space="preserve"> หน้าเดียว (ไม่ต้องมีบัญชี)</w:t>
            </w:r>
          </w:p>
        </w:tc>
      </w:tr>
    </w:tbl>
    <w:p>
      <w:pPr>
        <w:spacing w:before="240" w:after="0"/>
        <w:jc w:val="center"/>
      </w:pPr>
      <w:r>
        <w:rPr>
          <w:rFonts w:ascii="TH Sarabun New" w:hAnsi="TH Sarabun New" w:cs="TH Sarabun New" w:eastAsia="TH Sarabun New"/>
          <w:color w:val="777777"/>
          <w:sz w:val="29"/>
          <w:szCs w:val="29"/>
        </w:rPr>
        <w:t xml:space="preserve">ภาพเป็นข้อมูลตัวอย่าง · ปุ่มหรือเมนูที่ไม่เห็นในเครื่องคุณ = บัญชีไม่ได้สิทธิ์นั้น (ขอได้ที่ Infrastructure)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1. เข้าระบบ และรู้จักหน้าจอ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520000" cy="2058000"/>
                  <wp:docPr id="101" name="ภาพ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s01-login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05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กรอก Username / Password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เข้าสู่ระบบ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952000" cy="1845000"/>
                  <wp:docPr id="102" name="ภาพ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s02-dashboard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45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เมนูซ้าย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ตัวเลขแดง = งานที่รอคุณ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ปีที่แดชบอร์ด = ปีของทุกหน้า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ปุ่มย้อนของเบราว์เซอร์ใช้ได้ · F5 อยู่หน้าเดิม · เว้นไม่ได้ใช้ราว 3–6 ชั่วโมง ต้องเข้าระบบใหม่ · ลืมรหัสผ่าน ติดต่อ Infrastructure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2. แจ้งซ่อมแอร์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605405"/>
                  <wp:docPr id="103" name="ภาพ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r1-report-btn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งานซ่อมและติดตั้ง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แจ้งซ่อมแอร์ใหม่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520000" cy="2944773"/>
                  <wp:docPr id="104" name="ภาพ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r2-report-form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447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เลือกเครื่อง · พิมพ์อาการ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แจ้งซ่อม</w:t>
            </w:r>
          </w:p>
        </w:tc>
        <w:tc>
          <w:tcPr>
            <w:tcW w:w="4819" w:type="dxa"/>
          </w:tcPr>
          <w:p>
            <w:pPr/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009072"/>
                  <wp:docPr id="105" name="ภาพ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r3-case-new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เคสขึ้น สถานะ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ชำรุด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รอ Infrastructure อนุมัติ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แจ้งจากหน้ารายการเครื่องก็ได้ — กดไอคอนประแจที่แถวของเครื่อง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3. อนุมัติซ่อม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009072"/>
                  <wp:docPr id="106" name="ภาพ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r3-case-new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อนุมัติซ่อมแล้ว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(หมายเลข 2 ในภาพ)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520000" cy="1590291"/>
                  <wp:docPr id="107" name="ภาพ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r4-approve-confirm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9029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ยืนยัน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078115"/>
                  <wp:docPr id="108" name="ภาพ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r5-case-waiting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เครื่องเป็น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รอซ่อม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เลือกวิธีซ่อม: ① กรอกใบซ่อมเอง (หัวข้อ 4) ② ส่งลิงก์ (6) ③ มอบหมาย (5) ④ ซ่อมไม่ได้ (7)</w:t>
            </w:r>
          </w:p>
        </w:tc>
      </w:tr>
    </w:tbl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4. ซ่อมเสร็จ: กรอกใบซ่อมเอง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078115"/>
                  <wp:docPr id="109" name="ภาพ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r5-case-waiting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ปิดงาน + ออกเอกสาร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(หมายเลข 1)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963415"/>
                  <wp:docPr id="110" name="ภาพ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r8-repair-form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กรอกอาการ สาเหตุ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การแก้ไข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ค่าที่วัด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963415"/>
                  <wp:docPr id="111" name="ภาพ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c4-clean-form-photos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แนบรูป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ครบ 9 ช่อง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บันทึกและออกเอกสาร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(เคสปิด เครื่องกลับเป็นใช้งานปกติ)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ภาพช่องรูปเป็นตัวอย่างจากใบล้าง — ใบซ่อมหน้าตาเหมือนกัน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5. มอบหมายผู้รับเหมา / ซ่อมเอง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p>
      <w:pPr>
        <w:spacing w:before="0" w:after="120"/>
      </w:pPr>
      <w:r>
        <w:rPr>
          <w:rFonts w:ascii="TH Sarabun New" w:hAnsi="TH Sarabun New" w:cs="TH Sarabun New" w:eastAsia="TH Sarabun New"/>
          <w:b/>
          <w:bCs/>
          <w:color w:val="555555"/>
        </w:rPr>
        <w:t xml:space="preserve">ซ่อมเอง</w:t>
      </w:r>
      <w:r>
        <w:rPr>
          <w:rFonts w:ascii="TH Sarabun New" w:hAnsi="TH Sarabun New" w:cs="TH Sarabun New" w:eastAsia="TH Sarabun New"/>
          <w:color w:val="555555"/>
        </w:rPr>
        <w:t xml:space="preserve"> (ไม่ต้องมีใบซ่อม) เฉพาะ Infrastructure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3042614"/>
                  <wp:docPr id="112" name="ภาพ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r6-assign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04261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มอบหมาย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ผู้รับเหมาซ่อม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: เลือกบริษัท + วันนัด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229545"/>
                  <wp:docPr id="113" name="ภาพ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r7-assign-self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22954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หรือ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ซ่อมเอง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ไปบันทึกประวัติ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กรอกว่าซ่อมอะไร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บันทึกและปิดงาน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ผู้รับเหมาจะเห็นงานในหน้าตารางงานของบัญชีตัวเอง แล้วกรอกใบซ่อมเอง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6. ส่งลิงก์ให้ช่างกรอกเอง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306250"/>
                  <wp:docPr id="114" name="ภาพ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l1-link-form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0625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ส่งลิงก์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วันนัด · อายุลิงก์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สร้างลิงก์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372727"/>
                  <wp:docPr id="115" name="ภาพ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l2-link-copy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72727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คัดลอก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แล้วส่งทาง LINE (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แสดงครั้งเดียว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)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1506977" cy="3240000"/>
                  <wp:docPr id="116" name="ภาพ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s20-tech-link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977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ช่างเปิดบนมือถือ กรอก ส่ง → งานปิดเอง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ตอนนี้ลิงก์เปิดได้เฉพาะเน็ตวงเดียวกับออฟฟิศ · ใช้ได้ทั้งใบซ่อมและใบติดตั้ง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7. ซ่อมไม่ได้ → เปลี่ยน / ย้ายเครื่อง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p>
      <w:pPr>
        <w:spacing w:before="0" w:after="120"/>
      </w:pPr>
      <w:r>
        <w:rPr>
          <w:rFonts w:ascii="TH Sarabun New" w:hAnsi="TH Sarabun New" w:cs="TH Sarabun New" w:eastAsia="TH Sarabun New"/>
          <w:b/>
          <w:bCs/>
          <w:color w:val="555555"/>
        </w:rPr>
        <w:t xml:space="preserve">ซ่อมไม่ได้</w:t>
      </w:r>
      <w:r>
        <w:rPr>
          <w:rFonts w:ascii="TH Sarabun New" w:hAnsi="TH Sarabun New" w:cs="TH Sarabun New" w:eastAsia="TH Sarabun New"/>
          <w:color w:val="555555"/>
        </w:rPr>
        <w:t xml:space="preserve">: Infrastructure + ภาค · </w:t>
      </w:r>
      <w:r>
        <w:rPr>
          <w:rFonts w:ascii="TH Sarabun New" w:hAnsi="TH Sarabun New" w:cs="TH Sarabun New" w:eastAsia="TH Sarabun New"/>
          <w:b/>
          <w:bCs/>
          <w:color w:val="555555"/>
        </w:rPr>
        <w:t xml:space="preserve">เปลี่ยน / ย้ายเครื่อง</w:t>
      </w:r>
      <w:r>
        <w:rPr>
          <w:rFonts w:ascii="TH Sarabun New" w:hAnsi="TH Sarabun New" w:cs="TH Sarabun New" w:eastAsia="TH Sarabun New"/>
          <w:color w:val="555555"/>
        </w:rPr>
        <w:t xml:space="preserve">: Infrastructure (หรือภาคที่ได้สิทธิ์แก้ไขรายการเครื่อง)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725568"/>
                  <wp:docPr id="117" name="ภาพ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x1-cannot-repair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2556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ที่เคส 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ซ่อมไม่ได้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ใส่เหตุผล → ยืนยัน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3195479"/>
                  <wp:docPr id="118" name="ภาพ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x3-replace-form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19547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ได้เครื่องใหม่: ใส่ Serial Asset ยี่ห้อ BTU → บันทึก (เครื่องเก่าเข้าคลังเอง)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664132"/>
                  <wp:docPr id="119" name="ภาพ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x2-replace-icon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6413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ไอคอนที่แถวเครื่อง: ①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เปลี่ยนเครื่อง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②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ย้ายเครื่อง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(เอาเครื่องจากอีกที่มาแทน)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เปลี่ยน/ย้ายแล้ว ต้องกรอกใบติดตั้งต่อ (หัวข้อ 15 ขั้นที่ 3–4)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8. จัดการแผนล้างทั้งปี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4736000" cy="3600000"/>
                  <wp:docPr id="120" name="ภาพ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s08-plan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① ปี ② ตั้งวันราย Node ③ นำเข้า Excel ④ Template ⑤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อัปเดตจากรายการเครื่อง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⑥ ลบแผน ⑦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สร้างแผน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⑧ ช่องรอบ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375835" cy="2520000"/>
                  <wp:docPr id="121" name="ภาพ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s10-plan-create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835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สร้างแผน: ใส่ปี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เลือกจำนวนรอบ (1–3)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สร้างแผน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เพิ่มเครื่องใหม่แล้ว กด "อัปเดตจากรายการเครื่อง" (⑤) เครื่องจะเข้าแผน · ลบแผนได้เฉพาะปีที่ยังไม่มีงานล้าง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9. ตั้งนัดล้าง รายรอบ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2107095"/>
                  <wp:docPr id="122" name="ภาพ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c1-plan-cell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1070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แผนล้างแอร์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กดช่องรอบของเครื่อง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3405682"/>
                  <wp:docPr id="123" name="ภาพ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p2-round-set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① วันนัด ② สถานะ "นัดหมายแล้ว" ③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ผู้รับเหมา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④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</w:t>
            </w:r>
          </w:p>
        </w:tc>
        <w:tc>
          <w:tcPr>
            <w:tcW w:w="4819" w:type="dxa"/>
          </w:tcPr>
          <w:p>
            <w:pPr/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4320000" cy="1248000"/>
                  <wp:docPr id="124" name="ภาพ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p3-round-done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4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ช่องโชว์วันนัด + สถานะ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เลือกผู้รับเหมา = มอบงานรอบนั้นให้บริษัทนั้น ผู้รับเหมาจะเห็นในตารางงานทันที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10. ตั้งนัดทั้ง Node ทีเดียว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903041"/>
                  <wp:docPr id="125" name="ภาพ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p4-node-btn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90304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ตั้งวันราย Node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880000" cy="4161818"/>
                  <wp:docPr id="126" name="ภาพ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p5-node-modal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16181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① เลือก Node ② วันนัดของแต่ละรอบ ③ ผู้รับเหมา → ติ๊กเครื่องที่ต้องการ ④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ช่องที่เว้นว่าง / "ไม่เปลี่ยน" จะไม่ถูกแก้ · เครื่องที่ล้างแล้วติ๊กไม่ได้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11. ปิดงานล้าง: กรอกฟอร์มในเว็บ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633806"/>
          <w:sz w:val="26"/>
          <w:szCs w:val="26"/>
          <w:shd w:val="clear" w:color="auto" w:fill="FAEBD2"/>
        </w:rPr>
        <w:t xml:space="preserve"> ผู้รับเหมา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3405682"/>
                  <wp:docPr id="127" name="ภาพ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c2-round-modal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กดช่องรอบ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กรอกฟอร์ม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(ผู้รับเหมา: กดจากหน้าตารางงาน)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963415"/>
                  <wp:docPr id="128" name="ภาพ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c3-clean-form-top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วันที่ · เวลา · รายการตรวจ 21 ข้อ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700000" cy="2963415"/>
                  <wp:docPr id="129" name="ภาพ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c4-clean-form-photos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รูป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ครบ 9 ช่อง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บันทึกและปิดงาน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รอบเป็น "ล้างเสร็จสิ้น" ลงประวัติ นับค่าใช้จ่ายให้เอง · ตัวหนังสือที่กรอกค้างไม่หายแม้เน็ตหลุด (รูปต้องเลือกใหม่)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12. ปิดงานล้าง: แนบใบที่เขียนมือ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4812387" cy="2520000"/>
                  <wp:docPr id="130" name="ภาพ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s21-docs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ปริ้นฟอร์มเปล่าให้ช่าง: 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แบบฟอร์มเอกสาร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ปริ้นฟอร์มเปล่า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(④)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837816" cy="3600000"/>
                  <wp:docPr id="131" name="ภาพ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d1-attach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816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ช่างเขียนเสร็จ: กดช่องรอบ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แนบเอกสาร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ติ๊กเครื่อง · ใส่วันที่ · ลากรูปใบมาวาง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ปิดงาน</w:t>
            </w:r>
          </w:p>
        </w:tc>
      </w:tr>
    </w:tbl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13. อนุมัติเอกสาร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p>
      <w:pPr>
        <w:spacing w:before="0" w:after="120"/>
      </w:pPr>
      <w:r>
        <w:rPr>
          <w:rFonts w:ascii="TH Sarabun New" w:hAnsi="TH Sarabun New" w:cs="TH Sarabun New" w:eastAsia="TH Sarabun New"/>
          <w:color w:val="555555"/>
        </w:rPr>
        <w:t xml:space="preserve">ขั้น 2 = Staff · ขั้น 3 = Supervisor หรือ Regional · ขั้น 4 = Infrastructure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1620000" cy="2808000"/>
                  <wp:docPr id="132" name="ภาพ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a1-menu-badge.png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280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ดู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ตัวเลขแดง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ที่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เอกสารรออนุมัติ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520000" cy="1345631"/>
                  <wp:docPr id="133" name="ภาพ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a2-approve-confirm.png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34563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ยืนยัน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— ชื่อคุณลงในเอกสาร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595372"/>
                  <wp:docPr id="134" name="ภาพ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s27-approvals.png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5953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เลือกแท็บ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เปิดเอกสาร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ตรวจ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อนุมัติขั้น N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ครบขั้น 4 = ได้ PDF ตัวจริง · แก้รูปในเอกสาร = เริ่มอนุมัติใหม่ที่ขั้น 2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14. เปิด / ปริ้น / ดาวน์โหลดเอกสาร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4812387" cy="2520000"/>
                  <wp:docPr id="135" name="ภาพ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s21-docs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แบบฟอร์มเอกสาร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แท็บ ล้าง / ซ่อม / ติดตั้ง · เลือกปี · ค้นหา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เปิดเอกสาร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3046154" cy="3960000"/>
                  <wp:docPr id="136" name="ภาพ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d2-doc-view.png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154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มุมขวาบน: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ปริ้น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/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ดาวน์โหลด PDF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ลายน้ำ "รออนุมัติ" = ยังอนุมัติไม่ครบ</w:t>
            </w:r>
          </w:p>
        </w:tc>
      </w:tr>
    </w:tbl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15. เพิ่มเครื่องใหม่ / ติดตั้ง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p>
      <w:pPr>
        <w:spacing w:before="0" w:after="120"/>
      </w:pPr>
      <w:r>
        <w:rPr>
          <w:rFonts w:ascii="TH Sarabun New" w:hAnsi="TH Sarabun New" w:cs="TH Sarabun New" w:eastAsia="TH Sarabun New"/>
          <w:color w:val="555555"/>
        </w:rPr>
        <w:t xml:space="preserve"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683198" cy="1440000"/>
                  <wp:docPr id="137" name="ภาพ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n1-add-btn.png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198" cy="14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รายการเครื่อง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+ เพิ่มเครื่องใหม่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810880" cy="3240000"/>
                  <wp:docPr id="138" name="ภาพ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n2-add-form.png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880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รหัสเครื่อง · ชื่อ Node (เติมที่เหลือให้)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บันทึกข้อมูล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— เป็น "รอติดตั้ง"</w:t>
            </w:r>
          </w:p>
        </w:tc>
        <w:tc>
          <w:tcPr>
            <w:tcW w:w="4819" w:type="dxa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520000" cy="2765854"/>
                  <wp:docPr id="139" name="ภาพ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n4-install-form.png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76585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กรอกใบติดตั้ง + รูป 9 ช่อง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บันทึกและออกเอกสาร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อนุมัติครบ = ใช้งานปกติ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775009"/>
                  <wp:docPr id="140" name="ภาพ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n3-install-row.png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77500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4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งานติดตั้งรออยู่ที่หน้า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งานซ่อมและติดตั้ง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กรอกเอกสารติดตั้ง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/ ส่งลิงก์ / มอบหมาย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อนุมัติครบแล้ว ไปหน้าแผนกด "อัปเดตจากรายการเครื่อง" เพื่อเอาเข้าแผนล้าง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16. จัดการรายการเครื่อง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p>
      <w:pPr>
        <w:spacing w:before="0" w:after="120"/>
      </w:pPr>
      <w:r>
        <w:rPr>
          <w:rFonts w:ascii="TH Sarabun New" w:hAnsi="TH Sarabun New" w:cs="TH Sarabun New" w:eastAsia="TH Sarabun New"/>
          <w:color w:val="555555"/>
        </w:rPr>
        <w:t xml:space="preserve"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2809459"/>
                  <wp:docPr id="141" name="ภาพ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s03-airlist.png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80945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① ค้นหา ②–④ กรอง/เรียง ⑤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ดาวน์โหลด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⑥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นำเข้า Excel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⑦ เพิ่มเครื่อง ⑧ เปิดหน้าเครื่อง ⑨ แจ้งซ่อม · ประวัติ · ย้าย · เปลี่ยน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แก้ไข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ลบ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3960000" cy="1605405"/>
                  <wp:docPr id="142" name="ภาพ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s04-airlist-download.png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ดาวน์โหลด: CSV รายงาน / ไฟล์สำหรับแก้ / Template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แก้หลายเครื่อง: โหลด "ไฟล์สำหรับแก้" → แก้ใน Excel → นำเข้า (ระบบให้ดูก่อนยืนยัน และสำรองข้อมูลให้) · ช่องว่างในไฟล์ = ไม่แก้ช่องนั้น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17. ประวัติ / บันทึกประวัติ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  <w:r>
        <w:rPr>
          <w:rFonts w:ascii="TH Sarabun New" w:hAnsi="TH Sarabun New" w:cs="TH Sarabun New"/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1003378"/>
                  <wp:docPr id="143" name="ภาพ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h1-code-link.png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337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กด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รหัสเครื่อง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ที่ไหนก็ได้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3788800" cy="2880000"/>
                  <wp:docPr id="144" name="ภาพ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s06-unit-detail.png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8800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หน้าเครื่อง: ข้อมูล อายุ ประกัน ประวัติทั้งหมด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4918153" cy="2160000"/>
                  <wp:docPr id="145" name="ภาพ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s11-history.png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153" cy="21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เมนู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ประวัติ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: กรองปี/Region/เหตุการณ์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CSV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กด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เลขที่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เปิดเอกสาร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บันทึกประวัติ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หาของปีก่อน: เปลี่ยนตัวเลือกปี หรือเลือก "ทุกปี"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18. คลังแอร์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940000" cy="3110473"/>
                  <wp:docPr id="146" name="ภาพ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s07-warehouse.png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31104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เครื่องเก่าที่ถอดจากการเปลี่ยน/ย้าย · ขาย/ทิ้งแล้วกด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Write off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(ย้อนกลับไม่ได้)</w:t>
            </w:r>
          </w:p>
        </w:tc>
      </w:tr>
    </w:tbl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19. งบประมาณ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328001" cy="2520000"/>
                  <wp:docPr id="147" name="ภาพ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s24-budget.png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1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งบ / ใช้ไป / คงเหลือ ของปีที่เลือก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2092699" cy="2880000"/>
                  <wp:docPr id="148" name="ภาพ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s23-budget-set.png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699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ตั้งค่างบประมาณ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→ ใส่งบล้าง + งบซ่อม → บันทึก</w:t>
            </w:r>
          </w:p>
        </w:tc>
      </w:tr>
    </w:tbl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20. จัดการผู้ใช้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3606646" cy="1980000"/>
                  <wp:docPr id="149" name="ภาพ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s25-users.png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646" cy="19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ค้นหา · กรอง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เพิ่มผู้ใช้งาน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แก้ไข / ลบ</w:t>
            </w:r>
          </w:p>
        </w:tc>
      </w:tr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1909286" cy="3960000"/>
                  <wp:docPr id="150" name="ภาพ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s26-user-modal.png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9286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Username · รหัสผ่าน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บทบาท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ภูมิภาค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สิทธิ์รายเมนู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· เปิด/ปิดบัญชี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พนักงานลาออก: เอาติ๊ก "เปิดใช้งานบัญชีนี้" ออกแทนการลบ (ข้อมูลยังอยู่) · ทุกภาคต้องมี Staff และ Regional/Supervisor ไม่งั้นเอกสารค้าง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21. ผู้รับเหมา: ตารางงาน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633806"/>
          <w:sz w:val="26"/>
          <w:szCs w:val="26"/>
          <w:shd w:val="clear" w:color="auto" w:fill="FAEBD2"/>
        </w:rPr>
        <w:t xml:space="preserve"> ผู้รับเหมา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5760000" cy="3600000"/>
                  <wp:docPr id="151" name="ภาพ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s28-contractor.png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① เมนูของคุณ ②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กรอกใบล้าง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ที่งาน ③ ปฏิทิน ④ งานซ่อม/ติดตั้งที่ได้รับมอบหมาย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กรอกใบล้างเหมือนหัวข้อ 11 · เห็นเฉพาะงานของบริษัทตัวเอง · กรอกผิดติดต่อเจ้าหน้าที่ (ลบเองไม่ได้)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22. ช่างที่ได้ลิงก์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3C3489"/>
          <w:sz w:val="26"/>
          <w:szCs w:val="26"/>
          <w:shd w:val="clear" w:color="auto" w:fill="E6E3FB"/>
        </w:rPr>
        <w:t xml:space="preserve"> ช่างที่ได้ลิงก์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w="9638" w:type="dxa"/>
            <w:gridSpan w:val="2"/>
          </w:tcPr>
          <w:p>
            <w:pPr>
              <w:spacing w:before="60" w:after="40"/>
              <w:jc w:val="center"/>
            </w:pPr>
            <w:r>
              <w:drawing>
                <wp:inline distT="0" distB="0" distL="0" distR="0">
                  <wp:extent cx="1841860" cy="3960000"/>
                  <wp:docPr id="152" name="ภาพ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s20-tech-link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860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rPr>
                <w:rFonts w:ascii="TH Sarabun New" w:hAnsi="TH Sarabun New" w:cs="TH Sarabun New" w:eastAsia="TH Sarabun New"/>
              </w:rPr>
              <w:t xml:space="preserve"> 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เปิดลิงก์ (ไม่ต้องล็อกอิน) → กรอกตามฟอร์ม → </w:t>
            </w:r>
            <w:r>
              <w:rPr>
                <w:rFonts w:ascii="TH Sarabun New" w:hAnsi="TH Sarabun New" w:cs="TH Sarabun New" w:eastAsia="TH Sarabun New"/>
                <w:b/>
                <w:bCs/>
                <w:sz w:val="35"/>
                <w:szCs w:val="35"/>
              </w:rPr>
              <w:t xml:space="preserve">ส่ง</w:t>
            </w:r>
            <w:r>
              <w:rPr>
                <w:rFonts w:ascii="TH Sarabun New" w:hAnsi="TH Sarabun New" w:cs="TH Sarabun New" w:eastAsia="TH Sarabun New"/>
                <w:sz w:val="35"/>
                <w:szCs w:val="35"/>
              </w:rPr>
              <w:t xml:space="preserve"> (ส่งได้ครั้งเดียว)</w:t>
            </w:r>
          </w:p>
        </w:tc>
      </w:tr>
    </w:tbl>
    <w:p>
      <w:pPr>
        <w:shd w:val="clear" w:color="auto" w:fill="FFF6EC"/>
        <w:spacing w:before="160" w:after="60"/>
        <w:ind w:left="120" w:right="12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  </w:t>
      </w:r>
      <w:r>
        <w:rPr>
          <w:rFonts w:ascii="TH Sarabun New" w:hAnsi="TH Sarabun New" w:cs="TH Sarabun New" w:eastAsia="TH Sarabun New"/>
          <w:color w:val="555555"/>
        </w:rPr>
        <w:t xml:space="preserve">ขึ้น "ลิงก์หมดอายุ" → ขอลิงก์ใหม่ · หลังส่งยังเพิ่มรูป/โหลด PDF ได้อีก 72 ชั่วโมง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23. ติดปัญหา</w:t>
      </w:r>
    </w:p>
    <w:p>
      <w:pPr>
        <w:spacing w:before="0" w:after="160"/>
      </w:pPr>
      <w:r>
        <w:rPr>
          <w:rFonts w:ascii="TH Sarabun New" w:hAnsi="TH Sarabun New" w:cs="TH Sarabun New" w:eastAsia="TH Sarabun New"/>
          <w:color w:val="777777"/>
          <w:sz w:val="32"/>
          <w:szCs w:val="32"/>
        </w:rPr>
        <w:t xml:space="preserve">ใครใช้: </w:t>
      </w:r>
      <w:r>
        <w:rPr>
          <w:rFonts w:ascii="TH Sarabun New" w:hAnsi="TH Sarabun New" w:cs="TH Sarabun New"/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rPr>
          <w:rFonts w:ascii="TH Sarabun New" w:hAnsi="TH Sarabun New" w:cs="TH Sarabun New" w:eastAsia="TH Sarabun New"/>
        </w:rPr>
        <w:t xml:space="preserve">  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4200"/>
        <w:gridCol w:w="5438"/>
      </w:tblGrid>
      <w:tr>
        <w:trPr>
          <w:tblHeader/>
          <w:cantSplit/>
        </w:trPr>
        <w:tc>
          <w:tcPr>
            <w:tcW w:w="42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อาการ</w:t>
            </w:r>
          </w:p>
        </w:tc>
        <w:tc>
          <w:tcPr>
            <w:tcW w:w="54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ทำยังไง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เด้งออก "เซสชันหมดอายุ"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เข้าระบบใหม่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ไม่เห็นเมนู / ปุ่มกดไม่ได้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ไม่มีสิทธิ์ — ขอ Infrastructure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บันทึกใบไม่ได้ "รูปไม่ครบ"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ต้องมีรูปครบ 9 ช่องทุกเครื่อง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เพิ่มเครื่องแล้วไม่ขึ้นรายการ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ปกติ — รอใบติดตั้งอนุมัติครบ (ดูได้ที่ตัวกรอง "รอติดตั้ง")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เอกสารค้างขั้น 2 / 3 นาน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ภาคนั้นอาจยังไม่มี Staff / Regional — แจ้ง Infrastructure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ตั้ง "ล้างเสร็จสิ้น" เองไม่ได้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ต้องกรอกฟอร์มหรือแนบเอกสาร ระบบปิดให้เอง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PDF มีลายน้ำ "รออนุมัติ"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ปกติ — ยังอนุมัติไม่ครบ 4 ขั้น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กดย้อนแล้วไม่ไปไหน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มีหน้าต่างเปิดค้าง ปิดก่อน (ข้อมูลไม่หาย)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ช่างเปิดลิงก์จากข้างนอกไม่ได้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ตอนนี้ใช้ได้เฉพาะเน็ตออฟฟิศ</w:t>
            </w:r>
          </w:p>
        </w:tc>
      </w:tr>
    </w:tbl>
    <w:p>
      <w:pPr>
        <w:spacing w:before="0" w:after="80"/>
      </w:pPr>
    </w:p>
    <w:p>
      <w:pPr>
        <w:keepNext/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rFonts w:ascii="TH Sarabun New" w:hAnsi="TH Sarabun New" w:cs="TH Sarabun New" w:eastAsia="TH Sarabun New"/>
          <w:b/>
          <w:bCs/>
          <w:color w:val="1153A1"/>
        </w:rPr>
        <w:t xml:space="preserve">ติดต่อ</w:t>
      </w:r>
    </w:p>
    <w:p>
      <w:pPr>
        <w:pBdr>
          <w:left w:val="single" w:sz="24" w:space="8" w:color="1153A1"/>
        </w:pBdr>
        <w:shd w:val="clear" w:color="auto" w:fill="E8F0FB"/>
        <w:spacing w:before="0" w:after="0"/>
        <w:ind w:left="120" w:right="120"/>
      </w:pPr>
      <w:r>
        <w:rPr>
          <w:rFonts w:ascii="TH Sarabun New" w:hAnsi="TH Sarabun New" w:cs="TH Sarabun New" w:eastAsia="TH Sarabun New"/>
        </w:rPr>
        <w:t xml:space="preserve">สิทธิ์และการใช้งาน: Infrastructure · เข้าเว็บไม่ได้: IT</w:t>
      </w:r>
    </w:p>
    <w:p>
      <w:pPr>
        <w:spacing w:before="0" w:after="60"/>
      </w:pPr>
    </w:p>
    <w:sectPr>
      <w:headerReference w:type="default" r:id="rIdH"/>
      <w:footerReference w:type="default" r:id="rIdF"/>
      <w:pgSz w:w="11906" w:h="16838"/>
      <w:pgMar w:top="1134" w:right="1134" w:bottom="1134" w:left="1134" w:header="567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H Sarabun New" w:hAnsi="TH Sarabun New" w:cs="TH Sarabun New" w:eastAsia="TH Sarabun New"/>
        <w:color w:val="888888"/>
        <w:sz w:val="26"/>
        <w:szCs w:val="26"/>
      </w:rPr>
      <w:t xml:space="preserve">หน้า </w: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begin"/>
    </w:r>
    <w:r>
      <w:rPr>
        <w:rFonts w:ascii="TH Sarabun New" w:hAnsi="TH Sarabun New" w:cs="TH Sarabun New" w:eastAsia="TH Sarabun New"/>
        <w:color w:val="888888"/>
        <w:sz w:val="26"/>
        <w:szCs w:val="26"/>
      </w:rPr>
      <w:instrText xml:space="preserve"> PAGE </w:instrTex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separate"/>
    </w:r>
    <w:r>
      <w:rPr>
        <w:rFonts w:ascii="TH Sarabun New" w:hAnsi="TH Sarabun New" w:cs="TH Sarabun New" w:eastAsia="TH Sarabun New"/>
        <w:color w:val="888888"/>
        <w:sz w:val="26"/>
        <w:szCs w:val="26"/>
      </w:rPr>
      <w:t xml:space="preserve">1</w: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TH Sarabun New" w:hAnsi="TH Sarabun New" w:cs="TH Sarabun New" w:eastAsia="TH Sarabun New"/>
        <w:color w:val="888888"/>
        <w:sz w:val="23"/>
        <w:szCs w:val="23"/>
      </w:rPr>
      <w:t xml:space="preserve">คู่มือการใช้งานแบบภาพ — ระบบบริหารจัดการเครื่องปรับอากาศ ITEL</w:t>
    </w: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300"/>
      </w:pPr>
    </w:lvl>
    <w:lvl w:ilvl="1">
      <w:start w:val="1"/>
      <w:numFmt w:val="bullet"/>
      <w:lvlText w:val="–"/>
      <w:lvlJc w:val="left"/>
      <w:pPr>
        <w:ind w:left="840" w:hanging="30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H Sarabun New" w:hAnsi="TH Sarabun New" w:cs="TH Sarabun New" w:eastAsia="TH Sarabun New"/>
        <w:sz w:val="32"/>
        <w:szCs w:val="32"/>
        <w:lang w:val="th-TH" w:bidi="th-TH"/>
      </w:rPr>
    </w:rPrDefault>
    <w:pPrDefault>
      <w:pPr>
        <w:spacing w:after="10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0" w:after="200"/>
      <w:outlineLvl w:val="0"/>
    </w:pPr>
    <w:rPr>
      <w:b/>
      <w:bCs/>
      <w:color w:val="1153A1"/>
      <w:sz w:val="48"/>
      <w:szCs w:val="48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280" w:after="120"/>
      <w:outlineLvl w:val="1"/>
    </w:pPr>
    <w:rPr>
      <w:b/>
      <w:bCs/>
      <w:color w:val="F47920"/>
      <w:sz w:val="40"/>
      <w:szCs w:val="40"/>
    </w:rPr>
  </w:style>
  <w:style w:type="paragraph" w:styleId="Heading3">
    <w:name w:val="heading 3"/>
    <w:basedOn w:val="Normal"/>
    <w:next w:val="Normal"/>
    <w:uiPriority w:val="9"/>
    <w:qFormat/>
    <w:pPr>
      <w:keepNext/>
      <w:spacing w:before="200" w:after="80"/>
      <w:outlineLvl w:val="2"/>
    </w:pPr>
    <w:rPr>
      <w:b/>
      <w:bCs/>
      <w:color w:val="333333"/>
      <w:sz w:val="34"/>
      <w:szCs w:val="34"/>
    </w:rPr>
  </w:style>
  <w:style w:type="paragraph" w:styleId="TOC1">
    <w:name w:val="toc 1"/>
    <w:basedOn w:val="Normal"/>
    <w:next w:val="Normal"/>
    <w:uiPriority w:val="39"/>
    <w:pPr>
      <w:spacing w:before="80" w:after="0" w:line="240" w:lineRule="auto"/>
    </w:pPr>
    <w:rPr>
      <w:b/>
      <w:bCs/>
    </w:rPr>
  </w:style>
  <w:style w:type="paragraph" w:styleId="TOC2">
    <w:name w:val="toc 2"/>
    <w:basedOn w:val="Normal"/>
    <w:next w:val="Normal"/>
    <w:uiPriority w:val="39"/>
    <w:pPr>
      <w:spacing w:after="0" w:line="240" w:lineRule="auto"/>
      <w:ind w:left="360"/>
    </w:pPr>
  </w:style>
  <w:style w:type="character" w:styleId="Hyperlink">
    <w:name w:val="Hyperlink"/>
    <w:rPr>
      <w:color w:val="1153A1"/>
    </w:rPr>
  </w:style>
</w:styles>
</file>

<file path=word/_rels/document.xml.rels><?xml version="1.0" encoding="UTF-8" standalone="yes"?>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T" Type="http://schemas.openxmlformats.org/officeDocument/2006/relationships/settings" Target="settings.xml"/>
<Relationship Id="rIdH" Type="http://schemas.openxmlformats.org/officeDocument/2006/relationships/header" Target="header1.xml"/>
<Relationship Id="rIdF" Type="http://schemas.openxmlformats.org/officeDocument/2006/relationships/footer" Target="footer1.xml"/>
<Relationship Id="rIdImg1" Type="http://schemas.openxmlformats.org/officeDocument/2006/relationships/image" Target="media/s01-login.png"/><Relationship Id="rIdImg2" Type="http://schemas.openxmlformats.org/officeDocument/2006/relationships/image" Target="media/s02-dashboard.png"/><Relationship Id="rIdImg3" Type="http://schemas.openxmlformats.org/officeDocument/2006/relationships/image" Target="media/r1-report-btn.png"/><Relationship Id="rIdImg4" Type="http://schemas.openxmlformats.org/officeDocument/2006/relationships/image" Target="media/r2-report-form.png"/><Relationship Id="rIdImg5" Type="http://schemas.openxmlformats.org/officeDocument/2006/relationships/image" Target="media/r3-case-new.png"/><Relationship Id="rIdImg6" Type="http://schemas.openxmlformats.org/officeDocument/2006/relationships/image" Target="media/r4-approve-confirm.png"/><Relationship Id="rIdImg7" Type="http://schemas.openxmlformats.org/officeDocument/2006/relationships/image" Target="media/r5-case-waiting.png"/><Relationship Id="rIdImg8" Type="http://schemas.openxmlformats.org/officeDocument/2006/relationships/image" Target="media/r8-repair-form.png"/><Relationship Id="rIdImg9" Type="http://schemas.openxmlformats.org/officeDocument/2006/relationships/image" Target="media/c4-clean-form-photos.png"/><Relationship Id="rIdImg10" Type="http://schemas.openxmlformats.org/officeDocument/2006/relationships/image" Target="media/r6-assign.png"/><Relationship Id="rIdImg11" Type="http://schemas.openxmlformats.org/officeDocument/2006/relationships/image" Target="media/r7-assign-self.png"/><Relationship Id="rIdImg12" Type="http://schemas.openxmlformats.org/officeDocument/2006/relationships/image" Target="media/l1-link-form.png"/><Relationship Id="rIdImg13" Type="http://schemas.openxmlformats.org/officeDocument/2006/relationships/image" Target="media/l2-link-copy.png"/><Relationship Id="rIdImg14" Type="http://schemas.openxmlformats.org/officeDocument/2006/relationships/image" Target="media/s20-tech-link.png"/><Relationship Id="rIdImg15" Type="http://schemas.openxmlformats.org/officeDocument/2006/relationships/image" Target="media/x1-cannot-repair.png"/><Relationship Id="rIdImg16" Type="http://schemas.openxmlformats.org/officeDocument/2006/relationships/image" Target="media/x3-replace-form.png"/><Relationship Id="rIdImg17" Type="http://schemas.openxmlformats.org/officeDocument/2006/relationships/image" Target="media/x2-replace-icon.png"/><Relationship Id="rIdImg18" Type="http://schemas.openxmlformats.org/officeDocument/2006/relationships/image" Target="media/s08-plan.png"/><Relationship Id="rIdImg19" Type="http://schemas.openxmlformats.org/officeDocument/2006/relationships/image" Target="media/s10-plan-create.png"/><Relationship Id="rIdImg20" Type="http://schemas.openxmlformats.org/officeDocument/2006/relationships/image" Target="media/c1-plan-cell.png"/><Relationship Id="rIdImg21" Type="http://schemas.openxmlformats.org/officeDocument/2006/relationships/image" Target="media/p2-round-set.png"/><Relationship Id="rIdImg22" Type="http://schemas.openxmlformats.org/officeDocument/2006/relationships/image" Target="media/p3-round-done.png"/><Relationship Id="rIdImg23" Type="http://schemas.openxmlformats.org/officeDocument/2006/relationships/image" Target="media/p4-node-btn.png"/><Relationship Id="rIdImg24" Type="http://schemas.openxmlformats.org/officeDocument/2006/relationships/image" Target="media/p5-node-modal.png"/><Relationship Id="rIdImg25" Type="http://schemas.openxmlformats.org/officeDocument/2006/relationships/image" Target="media/c2-round-modal.png"/><Relationship Id="rIdImg26" Type="http://schemas.openxmlformats.org/officeDocument/2006/relationships/image" Target="media/c3-clean-form-top.png"/><Relationship Id="rIdImg27" Type="http://schemas.openxmlformats.org/officeDocument/2006/relationships/image" Target="media/s21-docs.png"/><Relationship Id="rIdImg28" Type="http://schemas.openxmlformats.org/officeDocument/2006/relationships/image" Target="media/d1-attach.png"/><Relationship Id="rIdImg29" Type="http://schemas.openxmlformats.org/officeDocument/2006/relationships/image" Target="media/a1-menu-badge.png"/><Relationship Id="rIdImg30" Type="http://schemas.openxmlformats.org/officeDocument/2006/relationships/image" Target="media/a2-approve-confirm.png"/><Relationship Id="rIdImg31" Type="http://schemas.openxmlformats.org/officeDocument/2006/relationships/image" Target="media/s27-approvals.png"/><Relationship Id="rIdImg32" Type="http://schemas.openxmlformats.org/officeDocument/2006/relationships/image" Target="media/d2-doc-view.png"/><Relationship Id="rIdImg33" Type="http://schemas.openxmlformats.org/officeDocument/2006/relationships/image" Target="media/n1-add-btn.png"/><Relationship Id="rIdImg34" Type="http://schemas.openxmlformats.org/officeDocument/2006/relationships/image" Target="media/n2-add-form.png"/><Relationship Id="rIdImg35" Type="http://schemas.openxmlformats.org/officeDocument/2006/relationships/image" Target="media/n4-install-form.png"/><Relationship Id="rIdImg36" Type="http://schemas.openxmlformats.org/officeDocument/2006/relationships/image" Target="media/n3-install-row.png"/><Relationship Id="rIdImg37" Type="http://schemas.openxmlformats.org/officeDocument/2006/relationships/image" Target="media/s03-airlist.png"/><Relationship Id="rIdImg38" Type="http://schemas.openxmlformats.org/officeDocument/2006/relationships/image" Target="media/s04-airlist-download.png"/><Relationship Id="rIdImg39" Type="http://schemas.openxmlformats.org/officeDocument/2006/relationships/image" Target="media/h1-code-link.png"/><Relationship Id="rIdImg40" Type="http://schemas.openxmlformats.org/officeDocument/2006/relationships/image" Target="media/s06-unit-detail.png"/><Relationship Id="rIdImg41" Type="http://schemas.openxmlformats.org/officeDocument/2006/relationships/image" Target="media/s11-history.png"/><Relationship Id="rIdImg42" Type="http://schemas.openxmlformats.org/officeDocument/2006/relationships/image" Target="media/s07-warehouse.png"/><Relationship Id="rIdImg43" Type="http://schemas.openxmlformats.org/officeDocument/2006/relationships/image" Target="media/s24-budget.png"/><Relationship Id="rIdImg44" Type="http://schemas.openxmlformats.org/officeDocument/2006/relationships/image" Target="media/s23-budget-set.png"/><Relationship Id="rIdImg45" Type="http://schemas.openxmlformats.org/officeDocument/2006/relationships/image" Target="media/s25-users.png"/><Relationship Id="rIdImg46" Type="http://schemas.openxmlformats.org/officeDocument/2006/relationships/image" Target="media/s26-user-modal.png"/><Relationship Id="rIdImg47" Type="http://schemas.openxmlformats.org/officeDocument/2006/relationships/image" Target="media/s28-contractor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คู่มือการใช้งาน ระบบบริหารจัดการเครื่องปรับอากาศ ITEL</dc:title>
  <dc:creator>Aircon Manager</dc:creator>
  <dcterms:created xsi:type="dcterms:W3CDTF">2026-10-04T00:00:00Z</dcterms:created>
</cp:coreProperties>
</file>