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https://github.com/braintree/braintree_php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http://stackoverflow.com/questions/25643520/braintree-payments-escrow-funding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 Details 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sandy1985/sandy1985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require_once "braintree/lib/Braintree.php";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Braintree_Configuration::environment("sandbox");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Braintree_Configuration::merchantId("9bybr339f2bqp3ct");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Braintree_Configuration::publicKey("4kwdy482bvnznpn2");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Braintree_Configuration::privateKey("049d430bf70ab538ee2cdf9e7c1cd9f4");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$result = Braintree_Transaction::sale(array(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'amount' =&gt; '100',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'merchantAccountId' =&gt; 'bikash_mondal_instant_5vcgn574',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'creditCard' =&gt; array(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'number' =&gt; '4111111111111111',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'cvv' =&gt; '111',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'expirationDate' =&gt; '05/16'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'billing' =&gt; array(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'firstName' =&gt; 'Bikash',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'lastName' =&gt; 'Mondal',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'streetAddress' =&gt; '211',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'postalCode' =&gt; '700106',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'locality' =&gt; 'saltlake',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'region' =&gt; 'Kolkata'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'options' =&gt; array(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'holdInEscrow' =&gt;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'serviceFeeAmount' =&gt;'1'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($result-&gt;success)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$escow = Braintree_Transaction::holdInEscrow($result-&gt;transaction-&gt;id);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$myarray=array($result,'status'=&gt;'success','transaction_id' =&gt; $result-&gt;transaction-&gt;id,'braintree_token' =&gt; $result-&gt;transaction-&gt;creditCardDetails-&gt;token);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echo "&lt;pre&gt;";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print_r($myarray);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//echo json_encode($myarray);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$myarray=array($result,'status'=&gt;'error','err_msg'=&gt;$result-&gt;message);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echo json_encode($myarray);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braintree/braintree_php" TargetMode="External"/><Relationship Id="rId6" Type="http://schemas.openxmlformats.org/officeDocument/2006/relationships/hyperlink" Target="http://stackoverflow.com/questions/25643520/braintree-payments-escrow-funding" TargetMode="External"/></Relationships>
</file>