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DE" w:rsidRPr="008F72F7" w:rsidRDefault="00E678DE">
      <w:pPr>
        <w:rPr>
          <w:b/>
        </w:rPr>
      </w:pPr>
      <w:r w:rsidRPr="008F72F7">
        <w:rPr>
          <w:b/>
        </w:rPr>
        <w:t xml:space="preserve">Fragen an </w:t>
      </w:r>
      <w:r w:rsidR="008F72F7">
        <w:rPr>
          <w:b/>
        </w:rPr>
        <w:t xml:space="preserve">Prof. </w:t>
      </w:r>
      <w:r w:rsidRPr="008F72F7">
        <w:rPr>
          <w:b/>
        </w:rPr>
        <w:t>Barth</w:t>
      </w:r>
      <w:r w:rsidR="00692DA4">
        <w:rPr>
          <w:b/>
        </w:rPr>
        <w:t xml:space="preserve"> am 31.10.19</w:t>
      </w:r>
      <w:r w:rsidRPr="008F72F7">
        <w:rPr>
          <w:b/>
        </w:rPr>
        <w:t>:</w:t>
      </w:r>
    </w:p>
    <w:p w:rsidR="000D559A" w:rsidRDefault="00E678DE">
      <w:r>
        <w:t>Strombegrenzung E-Maschine bei zu großer Last?</w:t>
      </w:r>
    </w:p>
    <w:p w:rsidR="00883804" w:rsidRDefault="00883804">
      <w:r>
        <w:t>Seildehnung berücksichtigen?</w:t>
      </w:r>
    </w:p>
    <w:p w:rsidR="00246A41" w:rsidRDefault="00246A41">
      <w:r>
        <w:t>Reibung berücksichtigen?</w:t>
      </w:r>
    </w:p>
    <w:p w:rsidR="008F72F7" w:rsidRDefault="008F72F7">
      <w:r>
        <w:t xml:space="preserve">Nur für Faktorenflaschenzug oder auch für Potenzflaschenzug/Differentialflaschenzug etc. </w:t>
      </w:r>
      <w:r w:rsidR="00763137">
        <w:t>verwenden</w:t>
      </w:r>
      <w:r>
        <w:t>?</w:t>
      </w:r>
    </w:p>
    <w:p w:rsidR="00744901" w:rsidRDefault="00CF399F">
      <w:r>
        <w:t>Motormodell -</w:t>
      </w:r>
      <w:r w:rsidR="00744901">
        <w:t>Detaillierungsgrad? Spulen, Magnet oder Blackbox ausreichend?</w:t>
      </w:r>
    </w:p>
    <w:p w:rsidR="00CF399F" w:rsidRDefault="00CF399F">
      <w:r>
        <w:t>Anzahl der Rollen</w:t>
      </w:r>
    </w:p>
    <w:p w:rsidR="008F72F7" w:rsidRDefault="008F72F7">
      <w:bookmarkStart w:id="0" w:name="_GoBack"/>
      <w:bookmarkEnd w:id="0"/>
    </w:p>
    <w:sectPr w:rsidR="008F7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A"/>
    <w:rsid w:val="000D559A"/>
    <w:rsid w:val="00246A41"/>
    <w:rsid w:val="00692DA4"/>
    <w:rsid w:val="00744901"/>
    <w:rsid w:val="00763137"/>
    <w:rsid w:val="007E47CA"/>
    <w:rsid w:val="00883804"/>
    <w:rsid w:val="008F72F7"/>
    <w:rsid w:val="00B47B3A"/>
    <w:rsid w:val="00CF399F"/>
    <w:rsid w:val="00E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Kunert</dc:creator>
  <cp:keywords/>
  <dc:description/>
  <cp:lastModifiedBy>Kevin Kunert</cp:lastModifiedBy>
  <cp:revision>11</cp:revision>
  <dcterms:created xsi:type="dcterms:W3CDTF">2019-10-15T07:33:00Z</dcterms:created>
  <dcterms:modified xsi:type="dcterms:W3CDTF">2019-10-24T14:34:00Z</dcterms:modified>
</cp:coreProperties>
</file>