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88" w:rsidRPr="00AF7488" w:rsidRDefault="00AF7488" w:rsidP="00AF7488">
      <w:pPr>
        <w:jc w:val="center"/>
        <w:rPr>
          <w:rFonts w:ascii="Nyala" w:eastAsia="Times New Roman" w:hAnsi="Nyala" w:cs="Times New Roman"/>
          <w:b/>
          <w:sz w:val="36"/>
        </w:rPr>
        <w:sectPr w:rsidR="00AF7488" w:rsidRPr="00AF7488" w:rsidSect="00414E6D">
          <w:footnotePr>
            <w:numFmt w:val="chicago"/>
          </w:footnotePr>
          <w:pgSz w:w="12240" w:h="15840"/>
          <w:pgMar w:top="1440" w:right="1440" w:bottom="1440" w:left="1440" w:header="720" w:footer="720" w:gutter="0"/>
          <w:cols w:space="720"/>
          <w:docGrid w:linePitch="360"/>
        </w:sectPr>
      </w:pPr>
      <w:r w:rsidRPr="00AF7488">
        <w:rPr>
          <w:rFonts w:ascii="Calibri" w:eastAsia="Times New Roman" w:hAnsi="Calibri" w:cs="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0;text-align:left;margin-left:15.75pt;margin-top:57.75pt;width:450.75pt;height:480pt;z-index:251658240" fillcolor="#b2b2b2" strokecolor="#33c" strokeweight="1pt">
            <v:fill opacity=".5"/>
            <v:shadow on="t" color="#99f" offset="3pt"/>
            <v:textpath style="font-family:&quot;Nyala&quot;;font-size:24pt;v-text-kern:t" trim="t" fitpath="t" string="የህግ አገልግሎት መምሪያ ማዕከል&#10;የአደረጃጀት ማሳያ ሰነድ&#10;"/>
          </v:shape>
        </w:pict>
      </w:r>
      <w:r w:rsidRPr="00AF7488">
        <w:rPr>
          <w:rFonts w:ascii="Calibri" w:eastAsia="Times New Roman" w:hAnsi="Calibri" w:cs="Times New Roman"/>
          <w:noProof/>
        </w:rPr>
        <w:pict>
          <v:shape id="_x0000_s1036" type="#_x0000_t136" style="position:absolute;left:0;text-align:left;margin-left:324.75pt;margin-top:643.5pt;width:141.75pt;height:26.25pt;z-index:251669504" fillcolor="black">
            <v:shadow color="#868686"/>
            <v:textpath style="font-family:&quot;Visual Geez Unicode&quot;;v-text-kern:t" trim="t" fitpath="t" string="ሚያዚያ 2008 ዓ.ም"/>
          </v:shape>
        </w:pict>
      </w:r>
      <w:r w:rsidRPr="00AF7488">
        <w:rPr>
          <w:rFonts w:ascii="Nyala" w:eastAsia="Times New Roman" w:hAnsi="Nyala" w:cs="Times New Roman"/>
          <w:b/>
          <w:sz w:val="36"/>
        </w:rPr>
        <w:br w:type="page"/>
      </w:r>
    </w:p>
    <w:p w:rsidR="00AF7488" w:rsidRPr="00AF7488" w:rsidRDefault="00AF7488" w:rsidP="00AF7488">
      <w:pPr>
        <w:jc w:val="center"/>
        <w:rPr>
          <w:rFonts w:ascii="Nyala" w:eastAsia="Times New Roman" w:hAnsi="Nyala" w:cs="Times New Roman"/>
          <w:b/>
          <w:sz w:val="36"/>
        </w:rPr>
      </w:pPr>
      <w:r w:rsidRPr="00AF7488">
        <w:rPr>
          <w:rFonts w:ascii="Nyala" w:eastAsia="Times New Roman" w:hAnsi="Nyala" w:cs="Times New Roman"/>
          <w:b/>
          <w:sz w:val="36"/>
        </w:rPr>
        <w:lastRenderedPageBreak/>
        <w:t>መግቢያ</w:t>
      </w:r>
    </w:p>
    <w:p w:rsidR="00AF7488" w:rsidRPr="00AF7488" w:rsidRDefault="00AF7488" w:rsidP="00AF7488">
      <w:pPr>
        <w:spacing w:line="240" w:lineRule="auto"/>
        <w:jc w:val="both"/>
        <w:rPr>
          <w:rFonts w:ascii="Nyala" w:eastAsia="Times New Roman" w:hAnsi="Nyala" w:cs="Times New Roman"/>
          <w:sz w:val="32"/>
        </w:rPr>
      </w:pPr>
      <w:r w:rsidRPr="00AF7488">
        <w:rPr>
          <w:rFonts w:ascii="Nyala" w:eastAsia="Times New Roman" w:hAnsi="Nyala" w:cs="Times New Roman"/>
          <w:sz w:val="32"/>
        </w:rPr>
        <w:t>የኤጀንሲው አላማ እና ራእዩን በብቃት ለመወጣት እንዲችል ካደራጃቸው የቁጥጥር መመሪያዎች አንዱ የህግ አገልግሎት መምሪያ ነው፡፡</w:t>
      </w:r>
    </w:p>
    <w:p w:rsidR="00AF7488" w:rsidRPr="00AF7488" w:rsidRDefault="00AF7488" w:rsidP="00AF7488">
      <w:pPr>
        <w:spacing w:line="240" w:lineRule="auto"/>
        <w:jc w:val="both"/>
        <w:rPr>
          <w:rFonts w:ascii="Nyala" w:eastAsia="Times New Roman" w:hAnsi="Nyala" w:cs="Times New Roman"/>
          <w:sz w:val="32"/>
        </w:rPr>
      </w:pPr>
      <w:r w:rsidRPr="00AF7488">
        <w:rPr>
          <w:rFonts w:ascii="Nyala" w:eastAsia="Times New Roman" w:hAnsi="Nyala" w:cs="Times New Roman"/>
          <w:sz w:val="32"/>
        </w:rPr>
        <w:t xml:space="preserve">በመሆኑም የህግ አገልግሎት መምሪያ ኤጀንሲው እንደገና በተቋቋመበት በአዋጅ ቁ. </w:t>
      </w:r>
      <w:proofErr w:type="gramStart"/>
      <w:r w:rsidRPr="00AF7488">
        <w:rPr>
          <w:rFonts w:ascii="Nyala" w:eastAsia="Times New Roman" w:hAnsi="Nyala" w:cs="Times New Roman"/>
          <w:sz w:val="32"/>
        </w:rPr>
        <w:t>808/2006 ዓ.ም በማስፈፀሚያ አዋጁ ቁ.</w:t>
      </w:r>
      <w:proofErr w:type="gramEnd"/>
      <w:r w:rsidRPr="00AF7488">
        <w:rPr>
          <w:rFonts w:ascii="Nyala" w:eastAsia="Times New Roman" w:hAnsi="Nyala" w:cs="Times New Roman"/>
          <w:sz w:val="32"/>
        </w:rPr>
        <w:t xml:space="preserve"> 320/2006 ዓ.ም ከተሰጠው ተግባርና ኃላፊነት ጋር የተያያዙ መመሪያዎችንና የህግ ስነ-ስርዓቶችን በኤጅንሲ ውስጥ እንዲከበሩ ፣ ከህግ አንፃር በማማከር እና ኤጀንሲው የሀገሪቱን ህጎችና ደንቦች ተከትሎ ኃላፊነቱን እንዲወጣ በማድረግ ረገድ እንዲሁም የተጠናከረ የህግ አገልግሎት ለመስጠት መምሪያው ሊያካትታቸው የሚገባ ነገሮችን እንዲሁም የሰው ሃይል ስብጥር ታሳቢ በማድረግ ከዚህ በታች የሚታየው አይነት የስራ ሂደት ተቀፆ፡፡</w:t>
      </w:r>
    </w:p>
    <w:p w:rsidR="00AF7488" w:rsidRPr="00AF7488" w:rsidRDefault="00AF7488" w:rsidP="00AF7488">
      <w:pPr>
        <w:spacing w:line="240" w:lineRule="auto"/>
        <w:jc w:val="both"/>
        <w:rPr>
          <w:rFonts w:ascii="Nyala" w:eastAsia="Times New Roman" w:hAnsi="Nyala" w:cs="Times New Roman"/>
          <w:b/>
          <w:sz w:val="32"/>
        </w:rPr>
      </w:pPr>
      <w:r w:rsidRPr="00AF7488">
        <w:rPr>
          <w:rFonts w:ascii="Nyala" w:eastAsia="Times New Roman" w:hAnsi="Nyala" w:cs="Times New Roman"/>
          <w:b/>
          <w:sz w:val="32"/>
        </w:rPr>
        <w:t>የኢመደኤ ራዕይ</w:t>
      </w:r>
    </w:p>
    <w:p w:rsidR="00AF7488" w:rsidRPr="00AF7488" w:rsidRDefault="00AF7488" w:rsidP="00AF7488">
      <w:pPr>
        <w:spacing w:line="240" w:lineRule="auto"/>
        <w:jc w:val="both"/>
        <w:rPr>
          <w:rFonts w:ascii="Nyala" w:eastAsia="Times New Roman" w:hAnsi="Nyala" w:cs="Times New Roman"/>
          <w:sz w:val="32"/>
        </w:rPr>
      </w:pPr>
      <w:r w:rsidRPr="00AF7488">
        <w:rPr>
          <w:rFonts w:ascii="Nyala" w:eastAsia="Times New Roman" w:hAnsi="Nyala" w:cs="Times New Roman"/>
          <w:sz w:val="32"/>
        </w:rPr>
        <w:t>በ2017 ዓ.ም አለም አቀፍ ተወዳዳሪ ብቃት ያለውንና ስጋትን መግታት የሚችል ፕሮፌሽናል የኢንፎርሜሽን ደህንነት ተቋም ተገምብቶ ማየት</w:t>
      </w:r>
    </w:p>
    <w:p w:rsidR="00AF7488" w:rsidRPr="00AF7488" w:rsidRDefault="00AF7488" w:rsidP="00AF7488">
      <w:pPr>
        <w:spacing w:line="240" w:lineRule="auto"/>
        <w:jc w:val="both"/>
        <w:rPr>
          <w:rFonts w:ascii="Nyala" w:eastAsia="Times New Roman" w:hAnsi="Nyala" w:cs="Times New Roman"/>
          <w:b/>
          <w:sz w:val="32"/>
        </w:rPr>
      </w:pPr>
      <w:r w:rsidRPr="00AF7488">
        <w:rPr>
          <w:rFonts w:ascii="Nyala" w:eastAsia="Times New Roman" w:hAnsi="Nyala" w:cs="Times New Roman"/>
          <w:b/>
          <w:sz w:val="32"/>
        </w:rPr>
        <w:t>የኢመደኤ ተልዕኮ</w:t>
      </w:r>
    </w:p>
    <w:p w:rsidR="00AF7488" w:rsidRPr="00AF7488" w:rsidRDefault="00AF7488" w:rsidP="00AF7488">
      <w:pPr>
        <w:spacing w:line="240" w:lineRule="auto"/>
        <w:jc w:val="both"/>
        <w:rPr>
          <w:rFonts w:ascii="Nyala" w:eastAsia="Times New Roman" w:hAnsi="Nyala" w:cs="Times New Roman"/>
          <w:sz w:val="32"/>
        </w:rPr>
      </w:pPr>
      <w:r w:rsidRPr="00AF7488">
        <w:rPr>
          <w:rFonts w:ascii="Nyala" w:eastAsia="Times New Roman" w:hAnsi="Nyala" w:cs="Times New Roman"/>
          <w:sz w:val="32"/>
        </w:rPr>
        <w:t>የሀገሪቱን ኢንፎርሜሽንና የኢንፎርሜሽን መሠረተ ልማት  ከጥቃት ለከላከል የሚያስችል አቅም በመገንባት ብሔራዊ ጥቅሞችን ማስጠበቅ፡፡</w:t>
      </w:r>
    </w:p>
    <w:p w:rsidR="00AF7488" w:rsidRPr="00AF7488" w:rsidRDefault="00AF7488" w:rsidP="00AF7488">
      <w:pPr>
        <w:spacing w:line="240" w:lineRule="auto"/>
        <w:jc w:val="center"/>
        <w:rPr>
          <w:rFonts w:ascii="Nyala" w:eastAsia="Times New Roman" w:hAnsi="Nyala" w:cs="Times New Roman"/>
          <w:b/>
          <w:sz w:val="32"/>
        </w:rPr>
      </w:pPr>
      <w:r w:rsidRPr="00AF7488">
        <w:rPr>
          <w:rFonts w:ascii="Nyala" w:eastAsia="Times New Roman" w:hAnsi="Nyala" w:cs="Times New Roman"/>
          <w:b/>
          <w:sz w:val="32"/>
        </w:rPr>
        <w:t>የኢመደኤ ስትራቴጂክ እሴቶች</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ተአማኒነት / trustworthiness /</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ሙያዊ ልዕቀት /professionalism /</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ፈጠራ / Innvation/</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ሳይንሳዊነ</w:t>
      </w:r>
      <w:proofErr w:type="gramStart"/>
      <w:r w:rsidRPr="00AF7488">
        <w:rPr>
          <w:rFonts w:ascii="Nyala" w:eastAsia="Times New Roman" w:hAnsi="Nyala" w:cs="Times New Roman"/>
          <w:sz w:val="32"/>
        </w:rPr>
        <w:t>ት  /</w:t>
      </w:r>
      <w:proofErr w:type="gramEnd"/>
      <w:r w:rsidRPr="00AF7488">
        <w:rPr>
          <w:rFonts w:ascii="Nyala" w:eastAsia="Times New Roman" w:hAnsi="Nyala" w:cs="Times New Roman"/>
          <w:sz w:val="32"/>
        </w:rPr>
        <w:t xml:space="preserve"> scientific/</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መደመር   /   synergy/</w:t>
      </w:r>
    </w:p>
    <w:p w:rsidR="00AF7488" w:rsidRPr="00AF7488" w:rsidRDefault="00AF7488" w:rsidP="00AF7488">
      <w:pPr>
        <w:spacing w:line="240" w:lineRule="auto"/>
        <w:jc w:val="center"/>
        <w:rPr>
          <w:rFonts w:ascii="Nyala" w:eastAsia="Times New Roman" w:hAnsi="Nyala" w:cs="Times New Roman"/>
          <w:b/>
          <w:sz w:val="32"/>
        </w:rPr>
      </w:pPr>
      <w:r w:rsidRPr="00AF7488">
        <w:rPr>
          <w:rFonts w:ascii="Nyala" w:eastAsia="Times New Roman" w:hAnsi="Nyala" w:cs="Times New Roman"/>
          <w:b/>
          <w:sz w:val="32"/>
        </w:rPr>
        <w:t>የኢመደኤ የአሰራር ባህሎች</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lastRenderedPageBreak/>
        <w:t>ቁጠ</w:t>
      </w:r>
      <w:proofErr w:type="gramStart"/>
      <w:r w:rsidRPr="00AF7488">
        <w:rPr>
          <w:rFonts w:ascii="Nyala" w:eastAsia="Times New Roman" w:hAnsi="Nyala" w:cs="Times New Roman"/>
          <w:sz w:val="32"/>
        </w:rPr>
        <w:t>ባ  /</w:t>
      </w:r>
      <w:proofErr w:type="gramEnd"/>
      <w:r w:rsidRPr="00AF7488">
        <w:rPr>
          <w:rFonts w:ascii="Nyala" w:eastAsia="Times New Roman" w:hAnsi="Nyala" w:cs="Times New Roman"/>
          <w:sz w:val="32"/>
        </w:rPr>
        <w:t xml:space="preserve"> cost effective/</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ቁርጠኝነ</w:t>
      </w:r>
      <w:proofErr w:type="gramStart"/>
      <w:r w:rsidRPr="00AF7488">
        <w:rPr>
          <w:rFonts w:ascii="Nyala" w:eastAsia="Times New Roman" w:hAnsi="Nyala" w:cs="Times New Roman"/>
          <w:sz w:val="32"/>
        </w:rPr>
        <w:t>ት  /</w:t>
      </w:r>
      <w:proofErr w:type="gramEnd"/>
      <w:r w:rsidRPr="00AF7488">
        <w:rPr>
          <w:rFonts w:ascii="Nyala" w:eastAsia="Times New Roman" w:hAnsi="Nyala" w:cs="Times New Roman"/>
          <w:sz w:val="32"/>
        </w:rPr>
        <w:t xml:space="preserve"> dedication/</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ዲሚክራሲያዊነ</w:t>
      </w:r>
      <w:proofErr w:type="gramStart"/>
      <w:r w:rsidRPr="00AF7488">
        <w:rPr>
          <w:rFonts w:ascii="Nyala" w:eastAsia="Times New Roman" w:hAnsi="Nyala" w:cs="Times New Roman"/>
          <w:sz w:val="32"/>
        </w:rPr>
        <w:t>ት  /</w:t>
      </w:r>
      <w:proofErr w:type="gramEnd"/>
      <w:r w:rsidRPr="00AF7488">
        <w:rPr>
          <w:rFonts w:ascii="Nyala" w:eastAsia="Times New Roman" w:hAnsi="Nyala" w:cs="Times New Roman"/>
          <w:sz w:val="32"/>
        </w:rPr>
        <w:t xml:space="preserve">   democratic/</w:t>
      </w:r>
    </w:p>
    <w:p w:rsidR="00AF7488" w:rsidRPr="00AF7488" w:rsidRDefault="00AF7488" w:rsidP="00AF7488">
      <w:pPr>
        <w:spacing w:line="240" w:lineRule="auto"/>
        <w:jc w:val="center"/>
        <w:rPr>
          <w:rFonts w:ascii="Nyala" w:eastAsia="Times New Roman" w:hAnsi="Nyala" w:cs="Times New Roman"/>
          <w:sz w:val="32"/>
        </w:rPr>
      </w:pPr>
      <w:r w:rsidRPr="00AF7488">
        <w:rPr>
          <w:rFonts w:ascii="Nyala" w:eastAsia="Times New Roman" w:hAnsi="Nyala" w:cs="Times New Roman"/>
          <w:sz w:val="32"/>
        </w:rPr>
        <w:t>መመርና ሁሌም ማደ</w:t>
      </w:r>
      <w:proofErr w:type="gramStart"/>
      <w:r w:rsidRPr="00AF7488">
        <w:rPr>
          <w:rFonts w:ascii="Nyala" w:eastAsia="Times New Roman" w:hAnsi="Nyala" w:cs="Times New Roman"/>
          <w:sz w:val="32"/>
        </w:rPr>
        <w:t>ግ  /</w:t>
      </w:r>
      <w:proofErr w:type="gramEnd"/>
      <w:r w:rsidRPr="00AF7488">
        <w:rPr>
          <w:rFonts w:ascii="Nyala" w:eastAsia="Times New Roman" w:hAnsi="Nyala" w:cs="Times New Roman"/>
          <w:sz w:val="32"/>
        </w:rPr>
        <w:t xml:space="preserve"> learning and personal development/</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sz w:val="28"/>
        </w:rPr>
        <w:br w:type="page"/>
      </w:r>
      <w:r w:rsidRPr="00AF7488">
        <w:rPr>
          <w:rFonts w:ascii="Nyala" w:eastAsia="Times New Roman" w:hAnsi="Nyala" w:cs="Times New Roman"/>
          <w:b/>
          <w:sz w:val="28"/>
        </w:rPr>
        <w:lastRenderedPageBreak/>
        <w:t xml:space="preserve">                                                 </w:t>
      </w:r>
      <w:r w:rsidRPr="00AF7488">
        <w:rPr>
          <w:rFonts w:ascii="Nyala" w:eastAsia="Times New Roman" w:hAnsi="Nyala" w:cs="Times New Roman"/>
          <w:b/>
          <w:sz w:val="36"/>
        </w:rPr>
        <w:t>ዓላማ</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 xml:space="preserve">   የዚህ ሰነድ ዓላማ የህግ አገልግሎት መምሪያ በኤጀንሲው መዋቅር እና አደረጃጀት ሰነድ ላይ የተሰጡትን ዋና ዋና ተግባራት ማከናወን የሚያስችለውን ዝርዝር የስራ ተግባር እና ሂደት መግለፅ ነው፡፡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 xml:space="preserve">የመምሪያው ተልዕኮ </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 xml:space="preserve">  የህግ አገልግሎት መምሪያው ተልዕኮ የሀገሪቱ እና የኤጀንሲው ህጎች እንዲከበሩ በማድረግ ለኤጀንሲው ኮር ቢዝነሶች ጠንካራ የህግ አገልግሎት መስጠት ፣ መርህን እና መመሪያን የተከተለ አሰራ እንዲኖር በማድረግ ፍትህ በኤጀንሲው ውስጥ እንዲረጋገጥ ማስቻልነው ፡፡</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28"/>
        </w:rPr>
        <w:t xml:space="preserve">                         </w:t>
      </w:r>
      <w:r w:rsidRPr="00AF7488">
        <w:rPr>
          <w:rFonts w:ascii="Nyala" w:eastAsia="Times New Roman" w:hAnsi="Nyala" w:cs="Times New Roman"/>
          <w:b/>
          <w:sz w:val="32"/>
        </w:rPr>
        <w:t>የኤጀንሲው እሴቶች ከመምሪያው አንፃር</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የኤጀንሲው ኮር ቢዝነሶች የተልዕኮዓችን መሰረቶች ናቸው፡፡</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የመምሪያው አባላት የመምሪያውን ተልዕኮ ለማስፈፀም ቁልፍ የሰው ሃይሎች ናቸው፡፡</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በቅንነት ተግቶ በመስራት እና የላቀ ውጤት በማምጣት ልዩነትን እንፈጥራለን፡፤</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እርስ በርሳችን እና ከሌሎች የስራ ክፍሎች ጋር በመዳመር ለውጤት እንሰራለን፡፡</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አቅማችንን በመገንባት የሙያ ብቃታችንን እናሳድጋለን፡፡</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ኤጀንሲው የሚጠብቅብንን መልካም ስነ-ምግባር እንጠብቃለን፡፤</w:t>
      </w:r>
    </w:p>
    <w:p w:rsidR="00AF7488" w:rsidRPr="00AF7488" w:rsidRDefault="00AF7488" w:rsidP="00AF7488">
      <w:pPr>
        <w:numPr>
          <w:ilvl w:val="0"/>
          <w:numId w:val="1"/>
        </w:numPr>
        <w:contextualSpacing/>
        <w:jc w:val="both"/>
        <w:rPr>
          <w:rFonts w:ascii="MingLiU" w:eastAsia="MingLiU" w:hAnsi="MingLiU" w:cs="MingLiU"/>
          <w:sz w:val="32"/>
        </w:rPr>
      </w:pPr>
      <w:r w:rsidRPr="00AF7488">
        <w:rPr>
          <w:rFonts w:ascii="Nyala" w:eastAsia="MingLiU" w:hAnsi="Nyala" w:cs="MingLiU"/>
          <w:sz w:val="32"/>
        </w:rPr>
        <w:t>ሙያዊ ብቃታችንን በማሳደግ እና የላቀ ውጤት በማምጣት የኤጀንሲውን እና የራሳችንን ተመራጭነት እናሳያለን፡፡</w:t>
      </w:r>
    </w:p>
    <w:p w:rsidR="00AF7488" w:rsidRPr="00AF7488" w:rsidRDefault="00AF7488" w:rsidP="00AF7488">
      <w:pPr>
        <w:ind w:left="360"/>
        <w:jc w:val="both"/>
        <w:rPr>
          <w:rFonts w:ascii="Nyala" w:eastAsia="MingLiU" w:hAnsi="Nyala" w:cs="MingLiU"/>
          <w:b/>
          <w:sz w:val="28"/>
        </w:rPr>
      </w:pPr>
      <w:r w:rsidRPr="00AF7488">
        <w:rPr>
          <w:rFonts w:ascii="Nyala" w:eastAsia="MingLiU" w:hAnsi="Nyala" w:cs="MingLiU"/>
          <w:b/>
          <w:sz w:val="28"/>
        </w:rPr>
        <w:t xml:space="preserve">                    </w:t>
      </w:r>
      <w:r w:rsidRPr="00AF7488">
        <w:rPr>
          <w:rFonts w:ascii="Nyala" w:eastAsia="MingLiU" w:hAnsi="Nyala" w:cs="MingLiU"/>
          <w:b/>
          <w:sz w:val="32"/>
        </w:rPr>
        <w:t>የህግ አገልግሎት መምሪያው ግብቶችና ውጤቶች</w:t>
      </w:r>
    </w:p>
    <w:p w:rsidR="00AF7488" w:rsidRPr="00AF7488" w:rsidRDefault="00AF7488" w:rsidP="00AF7488">
      <w:pPr>
        <w:ind w:left="360"/>
        <w:jc w:val="both"/>
        <w:rPr>
          <w:rFonts w:ascii="Nyala" w:eastAsia="MingLiU" w:hAnsi="Nyala" w:cs="MingLiU"/>
          <w:b/>
          <w:sz w:val="32"/>
          <w:u w:val="single"/>
        </w:rPr>
      </w:pPr>
      <w:r w:rsidRPr="00AF7488">
        <w:rPr>
          <w:rFonts w:ascii="Nyala" w:eastAsia="MingLiU" w:hAnsi="Nyala" w:cs="MingLiU"/>
          <w:b/>
          <w:sz w:val="32"/>
          <w:u w:val="single"/>
        </w:rPr>
        <w:t>ግብዓቶች</w:t>
      </w:r>
    </w:p>
    <w:p w:rsidR="00AF7488" w:rsidRPr="00AF7488" w:rsidRDefault="00AF7488" w:rsidP="00AF7488">
      <w:pPr>
        <w:numPr>
          <w:ilvl w:val="0"/>
          <w:numId w:val="2"/>
        </w:numPr>
        <w:contextualSpacing/>
        <w:jc w:val="both"/>
        <w:rPr>
          <w:rFonts w:ascii="Nyala" w:eastAsia="MingLiU" w:hAnsi="Nyala" w:cs="MingLiU"/>
          <w:sz w:val="32"/>
        </w:rPr>
      </w:pPr>
      <w:r w:rsidRPr="00AF7488">
        <w:rPr>
          <w:rFonts w:ascii="Nyala" w:eastAsia="MingLiU" w:hAnsi="Nyala" w:cs="MingLiU"/>
          <w:sz w:val="32"/>
        </w:rPr>
        <w:t>አገልግሎቱን ለመስጠት የሚያስችሉ የህግ ሰነዶች</w:t>
      </w:r>
    </w:p>
    <w:p w:rsidR="00AF7488" w:rsidRPr="00AF7488" w:rsidRDefault="00AF7488" w:rsidP="00AF7488">
      <w:pPr>
        <w:numPr>
          <w:ilvl w:val="0"/>
          <w:numId w:val="2"/>
        </w:numPr>
        <w:contextualSpacing/>
        <w:jc w:val="both"/>
        <w:rPr>
          <w:rFonts w:ascii="Nyala" w:eastAsia="MingLiU" w:hAnsi="Nyala" w:cs="MingLiU"/>
          <w:sz w:val="32"/>
        </w:rPr>
      </w:pPr>
      <w:r w:rsidRPr="00AF7488">
        <w:rPr>
          <w:rFonts w:ascii="Nyala" w:eastAsia="MingLiU" w:hAnsi="Nyala" w:cs="MingLiU"/>
          <w:sz w:val="32"/>
        </w:rPr>
        <w:lastRenderedPageBreak/>
        <w:t>ከኤጀንሲው ከተለያዩ የስራ ክፍሎች የሚመጡ ውሎችና የህግ ምክር ጥያቄዎች</w:t>
      </w:r>
    </w:p>
    <w:p w:rsidR="00AF7488" w:rsidRPr="00AF7488" w:rsidRDefault="00AF7488" w:rsidP="00AF7488">
      <w:pPr>
        <w:numPr>
          <w:ilvl w:val="0"/>
          <w:numId w:val="2"/>
        </w:numPr>
        <w:contextualSpacing/>
        <w:jc w:val="both"/>
        <w:rPr>
          <w:rFonts w:ascii="Nyala" w:eastAsia="MingLiU" w:hAnsi="Nyala" w:cs="MingLiU"/>
          <w:sz w:val="32"/>
        </w:rPr>
      </w:pPr>
      <w:r w:rsidRPr="00AF7488">
        <w:rPr>
          <w:rFonts w:ascii="Nyala" w:eastAsia="MingLiU" w:hAnsi="Nyala" w:cs="MingLiU"/>
          <w:sz w:val="32"/>
        </w:rPr>
        <w:t>ህግ እና መመሪያዎች</w:t>
      </w:r>
    </w:p>
    <w:p w:rsidR="00AF7488" w:rsidRPr="00AF7488" w:rsidRDefault="00AF7488" w:rsidP="00AF7488">
      <w:pPr>
        <w:jc w:val="both"/>
        <w:rPr>
          <w:rFonts w:ascii="Nyala" w:eastAsia="MingLiU" w:hAnsi="Nyala" w:cs="MingLiU"/>
          <w:b/>
          <w:sz w:val="28"/>
          <w:u w:val="single"/>
        </w:rPr>
      </w:pPr>
      <w:r w:rsidRPr="00AF7488">
        <w:rPr>
          <w:rFonts w:ascii="Nyala" w:eastAsia="MingLiU" w:hAnsi="Nyala" w:cs="MingLiU"/>
          <w:sz w:val="28"/>
        </w:rPr>
        <w:t xml:space="preserve">   </w:t>
      </w:r>
      <w:r w:rsidRPr="00AF7488">
        <w:rPr>
          <w:rFonts w:ascii="Nyala" w:eastAsia="MingLiU" w:hAnsi="Nyala" w:cs="MingLiU"/>
          <w:b/>
          <w:sz w:val="32"/>
          <w:u w:val="single"/>
        </w:rPr>
        <w:t>ውጤቶች</w:t>
      </w:r>
    </w:p>
    <w:p w:rsidR="00AF7488" w:rsidRPr="00AF7488" w:rsidRDefault="00AF7488" w:rsidP="00AF7488">
      <w:pPr>
        <w:numPr>
          <w:ilvl w:val="0"/>
          <w:numId w:val="3"/>
        </w:numPr>
        <w:contextualSpacing/>
        <w:jc w:val="both"/>
        <w:rPr>
          <w:rFonts w:ascii="Nyala" w:eastAsia="MingLiU" w:hAnsi="Nyala" w:cs="MingLiU"/>
          <w:sz w:val="32"/>
        </w:rPr>
      </w:pPr>
      <w:r w:rsidRPr="00AF7488">
        <w:rPr>
          <w:rFonts w:ascii="Nyala" w:eastAsia="MingLiU" w:hAnsi="Nyala" w:cs="MingLiU"/>
          <w:sz w:val="32"/>
        </w:rPr>
        <w:t>ሪፖርቶች (የመመሪያዎች የአፈፃፀምን አስመልክቶ)</w:t>
      </w:r>
    </w:p>
    <w:p w:rsidR="00AF7488" w:rsidRPr="00AF7488" w:rsidRDefault="00AF7488" w:rsidP="00AF7488">
      <w:pPr>
        <w:numPr>
          <w:ilvl w:val="0"/>
          <w:numId w:val="3"/>
        </w:numPr>
        <w:contextualSpacing/>
        <w:jc w:val="both"/>
        <w:rPr>
          <w:rFonts w:ascii="Nyala" w:eastAsia="MingLiU" w:hAnsi="Nyala" w:cs="MingLiU"/>
          <w:sz w:val="32"/>
        </w:rPr>
      </w:pPr>
      <w:r w:rsidRPr="00AF7488">
        <w:rPr>
          <w:rFonts w:ascii="Nyala" w:eastAsia="MingLiU" w:hAnsi="Nyala" w:cs="MingLiU"/>
          <w:sz w:val="32"/>
        </w:rPr>
        <w:t xml:space="preserve">የተዘጋጁ የህግ ሰነዶች </w:t>
      </w:r>
    </w:p>
    <w:p w:rsidR="00AF7488" w:rsidRPr="00AF7488" w:rsidRDefault="00AF7488" w:rsidP="00AF7488">
      <w:pPr>
        <w:numPr>
          <w:ilvl w:val="0"/>
          <w:numId w:val="3"/>
        </w:numPr>
        <w:contextualSpacing/>
        <w:jc w:val="both"/>
        <w:rPr>
          <w:rFonts w:ascii="Nyala" w:eastAsia="MingLiU" w:hAnsi="Nyala" w:cs="MingLiU"/>
          <w:sz w:val="32"/>
        </w:rPr>
      </w:pPr>
      <w:r w:rsidRPr="00AF7488">
        <w:rPr>
          <w:rFonts w:ascii="Nyala" w:eastAsia="MingLiU" w:hAnsi="Nyala" w:cs="MingLiU"/>
          <w:sz w:val="32"/>
        </w:rPr>
        <w:t>ውሳኔ ያገኙ የፍርድ ቤት ጉዳዬች</w:t>
      </w:r>
    </w:p>
    <w:p w:rsidR="00AF7488" w:rsidRPr="00AF7488" w:rsidRDefault="00AF7488" w:rsidP="00AF7488">
      <w:pPr>
        <w:jc w:val="both"/>
        <w:rPr>
          <w:rFonts w:ascii="Nyala" w:eastAsia="MingLiU" w:hAnsi="Nyala" w:cs="MingLiU"/>
          <w:b/>
          <w:sz w:val="32"/>
          <w:u w:val="single"/>
        </w:rPr>
      </w:pPr>
      <w:r w:rsidRPr="00AF7488">
        <w:rPr>
          <w:rFonts w:ascii="Nyala" w:eastAsia="MingLiU" w:hAnsi="Nyala" w:cs="MingLiU"/>
          <w:b/>
          <w:sz w:val="32"/>
          <w:u w:val="single"/>
        </w:rPr>
        <w:t>የስራ መጨረሻ ውጤት / ፋይዳ</w:t>
      </w:r>
    </w:p>
    <w:p w:rsidR="00AF7488" w:rsidRPr="00AF7488" w:rsidRDefault="00AF7488" w:rsidP="00AF7488">
      <w:pPr>
        <w:numPr>
          <w:ilvl w:val="0"/>
          <w:numId w:val="4"/>
        </w:numPr>
        <w:contextualSpacing/>
        <w:jc w:val="both"/>
        <w:rPr>
          <w:rFonts w:ascii="Nyala" w:eastAsia="MingLiU" w:hAnsi="Nyala" w:cs="MingLiU"/>
          <w:sz w:val="32"/>
        </w:rPr>
      </w:pPr>
      <w:r w:rsidRPr="00AF7488">
        <w:rPr>
          <w:rFonts w:ascii="Nyala" w:eastAsia="MingLiU" w:hAnsi="Nyala" w:cs="MingLiU"/>
          <w:sz w:val="32"/>
        </w:rPr>
        <w:t>የኤጀንሲውን የህግ ጉዳዮች አግባቡ መካሄድ መቻል</w:t>
      </w:r>
    </w:p>
    <w:p w:rsidR="00AF7488" w:rsidRPr="00AF7488" w:rsidRDefault="00AF7488" w:rsidP="00AF7488">
      <w:pPr>
        <w:numPr>
          <w:ilvl w:val="0"/>
          <w:numId w:val="4"/>
        </w:numPr>
        <w:contextualSpacing/>
        <w:jc w:val="both"/>
        <w:rPr>
          <w:rFonts w:ascii="Nyala" w:eastAsia="MingLiU" w:hAnsi="Nyala" w:cs="MingLiU"/>
          <w:sz w:val="32"/>
        </w:rPr>
      </w:pPr>
      <w:r w:rsidRPr="00AF7488">
        <w:rPr>
          <w:rFonts w:ascii="Nyala" w:eastAsia="MingLiU" w:hAnsi="Nyala" w:cs="MingLiU"/>
          <w:sz w:val="32"/>
        </w:rPr>
        <w:t>መመሪያን የተከተለ አሰራር መኖር</w:t>
      </w:r>
    </w:p>
    <w:p w:rsidR="00AF7488" w:rsidRPr="00AF7488" w:rsidRDefault="00AF7488" w:rsidP="00AF7488">
      <w:pPr>
        <w:numPr>
          <w:ilvl w:val="0"/>
          <w:numId w:val="4"/>
        </w:numPr>
        <w:contextualSpacing/>
        <w:jc w:val="both"/>
        <w:rPr>
          <w:rFonts w:ascii="Nyala" w:eastAsia="MingLiU" w:hAnsi="Nyala" w:cs="MingLiU"/>
          <w:sz w:val="32"/>
        </w:rPr>
      </w:pPr>
      <w:r w:rsidRPr="00AF7488">
        <w:rPr>
          <w:rFonts w:ascii="Nyala" w:eastAsia="MingLiU" w:hAnsi="Nyala" w:cs="MingLiU"/>
          <w:sz w:val="32"/>
        </w:rPr>
        <w:t>በአባላቱ ዘንድ የመመሪያዎች ግንዛቤ መኖር</w:t>
      </w:r>
    </w:p>
    <w:p w:rsidR="00AF7488" w:rsidRPr="00AF7488" w:rsidRDefault="00AF7488" w:rsidP="00AF7488">
      <w:pPr>
        <w:jc w:val="both"/>
        <w:rPr>
          <w:rFonts w:ascii="Nyala" w:eastAsia="MingLiU" w:hAnsi="Nyala" w:cs="MingLiU"/>
          <w:b/>
          <w:sz w:val="28"/>
          <w:u w:val="single"/>
        </w:rPr>
      </w:pPr>
    </w:p>
    <w:p w:rsidR="00AF7488" w:rsidRPr="00AF7488" w:rsidRDefault="00AF7488" w:rsidP="00AF7488">
      <w:pPr>
        <w:jc w:val="center"/>
        <w:rPr>
          <w:rFonts w:ascii="Nyala" w:eastAsia="MingLiU" w:hAnsi="Nyala" w:cs="MingLiU"/>
          <w:b/>
          <w:sz w:val="32"/>
          <w:u w:val="single"/>
        </w:rPr>
      </w:pPr>
      <w:r w:rsidRPr="00AF7488">
        <w:rPr>
          <w:rFonts w:ascii="Nyala" w:eastAsia="MingLiU" w:hAnsi="Nyala" w:cs="MingLiU"/>
          <w:b/>
          <w:sz w:val="32"/>
          <w:u w:val="single"/>
        </w:rPr>
        <w:t>የህግ አገልግሎት መምሪያ ዋና ተግባራት</w:t>
      </w:r>
    </w:p>
    <w:p w:rsidR="00AF7488" w:rsidRPr="00AF7488" w:rsidRDefault="00AF7488" w:rsidP="00AF7488">
      <w:pPr>
        <w:numPr>
          <w:ilvl w:val="0"/>
          <w:numId w:val="5"/>
        </w:numPr>
        <w:contextualSpacing/>
        <w:jc w:val="both"/>
        <w:rPr>
          <w:rFonts w:ascii="Nyala" w:eastAsia="MingLiU" w:hAnsi="Nyala" w:cs="MingLiU"/>
          <w:sz w:val="32"/>
        </w:rPr>
      </w:pPr>
      <w:r w:rsidRPr="00AF7488">
        <w:rPr>
          <w:rFonts w:ascii="Nyala" w:eastAsia="MingLiU" w:hAnsi="Nyala" w:cs="MingLiU"/>
          <w:sz w:val="32"/>
        </w:rPr>
        <w:t>ኤጀንሲውን ወክሎ የህግ ጉዳዮችን ያስፈፅማል ፤ ይከራከራል ፤</w:t>
      </w:r>
    </w:p>
    <w:p w:rsidR="00AF7488" w:rsidRPr="00AF7488" w:rsidRDefault="00AF7488" w:rsidP="00AF7488">
      <w:pPr>
        <w:numPr>
          <w:ilvl w:val="0"/>
          <w:numId w:val="5"/>
        </w:numPr>
        <w:contextualSpacing/>
        <w:jc w:val="both"/>
        <w:rPr>
          <w:rFonts w:ascii="Nyala" w:eastAsia="MingLiU" w:hAnsi="Nyala" w:cs="MingLiU"/>
          <w:sz w:val="32"/>
        </w:rPr>
      </w:pPr>
      <w:r w:rsidRPr="00AF7488">
        <w:rPr>
          <w:rFonts w:ascii="Nyala" w:eastAsia="MingLiU" w:hAnsi="Nyala" w:cs="MingLiU"/>
          <w:sz w:val="32"/>
        </w:rPr>
        <w:t>የኤጀንሲውን የተለያዩ መመሪያዎችን ይቀርጻል ፣ ይከላሳል ፣ በሚመለከተው አካል  ያፀድቃል ፣ ተፈፃሚነቱን ይከታተላ፤</w:t>
      </w:r>
    </w:p>
    <w:p w:rsidR="00AF7488" w:rsidRPr="00AF7488" w:rsidRDefault="00AF7488" w:rsidP="00AF7488">
      <w:pPr>
        <w:numPr>
          <w:ilvl w:val="0"/>
          <w:numId w:val="5"/>
        </w:numPr>
        <w:contextualSpacing/>
        <w:jc w:val="both"/>
        <w:rPr>
          <w:rFonts w:ascii="Nyala" w:eastAsia="MingLiU" w:hAnsi="Nyala" w:cs="MingLiU"/>
          <w:sz w:val="32"/>
        </w:rPr>
      </w:pPr>
      <w:r w:rsidRPr="00AF7488">
        <w:rPr>
          <w:rFonts w:ascii="Nyala" w:eastAsia="MingLiU" w:hAnsi="Nyala" w:cs="MingLiU"/>
          <w:sz w:val="32"/>
        </w:rPr>
        <w:t>ኤጀንሲው የሚገባቸው የውል ስምምነቶች አግባብነት ከመፈራረማቸው በፊት ያረጋግጣል ፤ ያማክራል፤</w:t>
      </w:r>
    </w:p>
    <w:p w:rsidR="00AF7488" w:rsidRPr="00AF7488" w:rsidRDefault="00AF7488" w:rsidP="00AF7488">
      <w:pPr>
        <w:numPr>
          <w:ilvl w:val="0"/>
          <w:numId w:val="5"/>
        </w:numPr>
        <w:contextualSpacing/>
        <w:jc w:val="both"/>
        <w:rPr>
          <w:rFonts w:ascii="Nyala" w:eastAsia="MingLiU" w:hAnsi="Nyala" w:cs="MingLiU"/>
          <w:sz w:val="32"/>
        </w:rPr>
      </w:pPr>
      <w:r w:rsidRPr="00AF7488">
        <w:rPr>
          <w:rFonts w:ascii="Nyala" w:eastAsia="MingLiU" w:hAnsi="Nyala" w:cs="MingLiU"/>
          <w:sz w:val="32"/>
        </w:rPr>
        <w:t>ኤጀንሲውን በማንኛውም የህግ ጉዳዮች ዙሪያ ያማክራል፤</w:t>
      </w:r>
    </w:p>
    <w:p w:rsidR="00AF7488" w:rsidRPr="00AF7488" w:rsidRDefault="00AF7488" w:rsidP="00AF7488">
      <w:pPr>
        <w:numPr>
          <w:ilvl w:val="0"/>
          <w:numId w:val="5"/>
        </w:numPr>
        <w:contextualSpacing/>
        <w:jc w:val="both"/>
        <w:rPr>
          <w:rFonts w:ascii="Nyala" w:eastAsia="MingLiU" w:hAnsi="Nyala" w:cs="MingLiU"/>
          <w:sz w:val="32"/>
        </w:rPr>
      </w:pPr>
      <w:r w:rsidRPr="00AF7488">
        <w:rPr>
          <w:rFonts w:ascii="Nyala" w:eastAsia="MingLiU" w:hAnsi="Nyala" w:cs="MingLiU"/>
          <w:sz w:val="32"/>
        </w:rPr>
        <w:t>የመምሪያው አባላት ለህገ - መንግስቱ እና ለህገ- መንግስታዊ ስርዓቱ ተገዢና የተሟላ ስብዕና የተላበሱ እንዲሆኑ ያደርጋል፤</w:t>
      </w:r>
    </w:p>
    <w:p w:rsidR="00AF7488" w:rsidRPr="00AF7488" w:rsidRDefault="00AF7488" w:rsidP="00AF7488">
      <w:pPr>
        <w:ind w:left="1080"/>
        <w:contextualSpacing/>
        <w:jc w:val="both"/>
        <w:rPr>
          <w:rFonts w:ascii="Nyala" w:eastAsia="MingLiU" w:hAnsi="Nyala" w:cs="MingLiU"/>
          <w:sz w:val="32"/>
        </w:rPr>
      </w:pPr>
    </w:p>
    <w:p w:rsidR="00AF7488" w:rsidRPr="00AF7488" w:rsidRDefault="00AF7488" w:rsidP="00AF7488">
      <w:pPr>
        <w:jc w:val="center"/>
        <w:rPr>
          <w:rFonts w:ascii="Nyala" w:eastAsia="MingLiU" w:hAnsi="Nyala" w:cs="MingLiU"/>
          <w:b/>
          <w:sz w:val="32"/>
          <w:u w:val="single"/>
        </w:rPr>
      </w:pPr>
      <w:r w:rsidRPr="00AF7488">
        <w:rPr>
          <w:rFonts w:ascii="Nyala" w:eastAsia="MingLiU" w:hAnsi="Nyala" w:cs="MingLiU"/>
          <w:b/>
          <w:sz w:val="32"/>
          <w:u w:val="single"/>
        </w:rPr>
        <w:t>የህግ አገልግሎት መምሪያ ዝርዝር ተግባራት</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በህግ ዙሪያ ወቅታዊ የሆኑ ምክሮችን ይሰጣል፤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lastRenderedPageBreak/>
        <w:t>የህግ ሰነዶችንና ሌሎች የውል ሰነዶችን በሚገባ መረቀቃቸውን ፣ መነደፋቸውን እንዲሁም አግባብነታቸውን ያረጋግጣል፤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ውስጣዊ እና ውጫዊ የህግ ምንጮችን ያሰባስባ እና ያስተዳድራል፤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በኤጀንሲው ውስጥ የሚሰራባቸውን መመሪያዎች ጥናት ያከናውናል ፣ ይቀርፃል ፣ ያሰርፃል፤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በተቋሙ ውስጥ ያሉ የህግ ጉዳዮች በሚገባ መያዛቸውን ያረጋግጣል፤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የህግ ጉዳዮች ላይ ምርመራ ፣ ጥናት እና የማገናዘብ ስራዎችን በመስራት ተቋሙ ከህግ ጋር በተያያዙ ጉዳዮች ያጋጠሙትን ችግሮች ለዳይሬክቶሬቱ  ሪፖርት ያደርጋል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ተቋሙ የሚሰራቸው ስራዎች የህግ ማዕቀፎችን ተከትሎ መሆኑን ይመረምራል ፤ ተቋሙ የሚወስናቸው አስተዳደራዊ  ውሳኔዎች ህጋዊ መሰረት ያላቸው መሆኑን ያረጋግጣል፤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ለተቋሙ የሚያስፈልጉ የህግ ሰነድ ስራዎችን ይሰንዳል፤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ከህግ ጋር የተያያዙ እና ተቋሙን የሚጠቅሙ ህጎችን ፣ ደንቦችና መመሪያዎችን ይተረጉማል ፤</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ከሌሎች የኤጀንሲው የስራ ክፍሎች ጋር በመተባበር ህግን አስመልክቶ ግብዓት የሚሆኑ ድጋፎችን ያደርጋል፤</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ከተለያዩ በሙያው ከተሰማሩ / ከተዛመዱ ተቋማት ጋ ግንኙነት በመፍጠርና አብሮ በመስራ አቅሙን ያጎለብታል ፤</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 xml:space="preserve">ለኤጀንሲው የስራ ሂደቶች ቀልጣፋ ፣ ጥራት ያለው እና ጊዜን የሚቆጥብ የህግ አገልግሎት መስጠቱን ያረጋግጣል፤ </w:t>
      </w:r>
    </w:p>
    <w:p w:rsidR="00AF7488" w:rsidRPr="00AF7488" w:rsidRDefault="00AF7488" w:rsidP="00AF7488">
      <w:pPr>
        <w:numPr>
          <w:ilvl w:val="0"/>
          <w:numId w:val="6"/>
        </w:numPr>
        <w:contextualSpacing/>
        <w:jc w:val="both"/>
        <w:rPr>
          <w:rFonts w:ascii="Nyala" w:eastAsia="MingLiU" w:hAnsi="Nyala" w:cs="MingLiU"/>
          <w:sz w:val="32"/>
        </w:rPr>
      </w:pPr>
      <w:r w:rsidRPr="00AF7488">
        <w:rPr>
          <w:rFonts w:ascii="Nyala" w:eastAsia="MingLiU" w:hAnsi="Nyala" w:cs="MingLiU"/>
          <w:sz w:val="32"/>
        </w:rPr>
        <w:t>የመምሪያው አባላትን አቅም ይገነባል፤</w:t>
      </w:r>
    </w:p>
    <w:p w:rsidR="00AF7488" w:rsidRPr="00AF7488" w:rsidRDefault="00AF7488" w:rsidP="00AF7488">
      <w:pPr>
        <w:jc w:val="center"/>
        <w:rPr>
          <w:rFonts w:ascii="Nyala" w:eastAsia="MingLiU" w:hAnsi="Nyala" w:cs="MingLiU"/>
          <w:b/>
          <w:sz w:val="32"/>
          <w:u w:val="single"/>
        </w:rPr>
      </w:pPr>
      <w:r w:rsidRPr="00AF7488">
        <w:rPr>
          <w:rFonts w:ascii="Nyala" w:eastAsia="MingLiU" w:hAnsi="Nyala" w:cs="MingLiU"/>
          <w:b/>
          <w:sz w:val="32"/>
          <w:u w:val="single"/>
        </w:rPr>
        <w:t>የተግባራቱ ማስፈፀሚያ መንገዶች</w:t>
      </w:r>
    </w:p>
    <w:p w:rsidR="00AF7488" w:rsidRPr="00AF7488" w:rsidRDefault="00AF7488" w:rsidP="00AF7488">
      <w:pPr>
        <w:jc w:val="both"/>
        <w:rPr>
          <w:rFonts w:ascii="Nyala" w:eastAsia="MingLiU" w:hAnsi="Nyala" w:cs="MingLiU"/>
          <w:sz w:val="32"/>
        </w:rPr>
      </w:pPr>
      <w:r w:rsidRPr="00AF7488">
        <w:rPr>
          <w:rFonts w:ascii="Nyala" w:eastAsia="MingLiU" w:hAnsi="Nyala" w:cs="MingLiU"/>
          <w:sz w:val="32"/>
        </w:rPr>
        <w:t>የህግ አገልግሎት መምሪያው ተግባራቱን በሚከተሉት መንገዶች ተፈፃሚ ያደርጋል፤</w:t>
      </w:r>
    </w:p>
    <w:p w:rsidR="00AF7488" w:rsidRPr="00AF7488" w:rsidRDefault="00AF7488" w:rsidP="00AF7488">
      <w:pPr>
        <w:numPr>
          <w:ilvl w:val="0"/>
          <w:numId w:val="7"/>
        </w:numPr>
        <w:contextualSpacing/>
        <w:jc w:val="both"/>
        <w:rPr>
          <w:rFonts w:ascii="Nyala" w:eastAsia="MingLiU" w:hAnsi="Nyala" w:cs="MingLiU"/>
          <w:sz w:val="32"/>
        </w:rPr>
      </w:pPr>
      <w:r w:rsidRPr="00AF7488">
        <w:rPr>
          <w:rFonts w:ascii="Nyala" w:eastAsia="MingLiU" w:hAnsi="Nyala" w:cs="MingLiU"/>
          <w:sz w:val="32"/>
        </w:rPr>
        <w:lastRenderedPageBreak/>
        <w:t>ኤጀንሲው በህግ ዙሪያ ለሚያስፈልጉ ምክሮች አስፈላጊውን አቅም በመገንባት፤</w:t>
      </w:r>
    </w:p>
    <w:p w:rsidR="00AF7488" w:rsidRPr="00AF7488" w:rsidRDefault="00AF7488" w:rsidP="00AF7488">
      <w:pPr>
        <w:numPr>
          <w:ilvl w:val="0"/>
          <w:numId w:val="7"/>
        </w:numPr>
        <w:contextualSpacing/>
        <w:jc w:val="both"/>
        <w:rPr>
          <w:rFonts w:ascii="Nyala" w:eastAsia="MingLiU" w:hAnsi="Nyala" w:cs="MingLiU"/>
          <w:sz w:val="32"/>
        </w:rPr>
      </w:pPr>
      <w:r w:rsidRPr="00AF7488">
        <w:rPr>
          <w:rFonts w:ascii="Nyala" w:eastAsia="MingLiU" w:hAnsi="Nyala" w:cs="MingLiU"/>
          <w:sz w:val="32"/>
        </w:rPr>
        <w:t>በህግ አግባብነት አንፃር ኤጀንሲው  ልብ ሊላቸው የሚገቡ ጉዳዮችን ቀድሞ በማሳወቅ፤</w:t>
      </w:r>
    </w:p>
    <w:p w:rsidR="00AF7488" w:rsidRPr="00AF7488" w:rsidRDefault="00AF7488" w:rsidP="00AF7488">
      <w:pPr>
        <w:numPr>
          <w:ilvl w:val="0"/>
          <w:numId w:val="7"/>
        </w:numPr>
        <w:contextualSpacing/>
        <w:jc w:val="both"/>
        <w:rPr>
          <w:rFonts w:ascii="Nyala" w:eastAsia="MingLiU" w:hAnsi="Nyala" w:cs="MingLiU"/>
          <w:sz w:val="32"/>
        </w:rPr>
      </w:pPr>
      <w:r w:rsidRPr="00AF7488">
        <w:rPr>
          <w:rFonts w:ascii="Nyala" w:eastAsia="MingLiU" w:hAnsi="Nyala" w:cs="MingLiU"/>
          <w:sz w:val="32"/>
        </w:rPr>
        <w:t>ከሌሎች የስራ ክፍሎች ጋር በመዳመር በመስራተር፤</w:t>
      </w:r>
    </w:p>
    <w:p w:rsidR="00AF7488" w:rsidRPr="00AF7488" w:rsidRDefault="00AF7488" w:rsidP="00AF7488">
      <w:pPr>
        <w:numPr>
          <w:ilvl w:val="0"/>
          <w:numId w:val="7"/>
        </w:numPr>
        <w:contextualSpacing/>
        <w:jc w:val="both"/>
        <w:rPr>
          <w:rFonts w:ascii="Nyala" w:eastAsia="MingLiU" w:hAnsi="Nyala" w:cs="MingLiU"/>
          <w:sz w:val="32"/>
        </w:rPr>
      </w:pPr>
      <w:r w:rsidRPr="00AF7488">
        <w:rPr>
          <w:rFonts w:ascii="Nyala" w:eastAsia="MingLiU" w:hAnsi="Nyala" w:cs="MingLiU"/>
          <w:sz w:val="32"/>
        </w:rPr>
        <w:t>በኤጀንሲው ውስጥ የህግ ወይም የመመሪያዎች ንቀተ ህሊና በመፍጠር</w:t>
      </w:r>
    </w:p>
    <w:p w:rsidR="00AF7488" w:rsidRPr="00AF7488" w:rsidRDefault="00AF7488" w:rsidP="00AF7488">
      <w:pPr>
        <w:numPr>
          <w:ilvl w:val="0"/>
          <w:numId w:val="7"/>
        </w:numPr>
        <w:contextualSpacing/>
        <w:jc w:val="both"/>
        <w:rPr>
          <w:rFonts w:ascii="Nyala" w:eastAsia="MingLiU" w:hAnsi="Nyala" w:cs="MingLiU"/>
          <w:sz w:val="32"/>
        </w:rPr>
      </w:pPr>
      <w:r w:rsidRPr="00AF7488">
        <w:rPr>
          <w:rFonts w:ascii="Nyala" w:eastAsia="MingLiU" w:hAnsi="Nyala" w:cs="MingLiU"/>
          <w:sz w:val="32"/>
        </w:rPr>
        <w:t>አገልግሎቱን ለመስጠት የሚችሉ የአሰራር ስርዓቶችን በመዘርጋት</w:t>
      </w:r>
    </w:p>
    <w:p w:rsidR="00AF7488" w:rsidRPr="00AF7488" w:rsidRDefault="00AF7488" w:rsidP="00AF7488">
      <w:pPr>
        <w:jc w:val="center"/>
        <w:rPr>
          <w:rFonts w:ascii="Nyala" w:eastAsia="MingLiU" w:hAnsi="Nyala" w:cs="MingLiU"/>
          <w:b/>
          <w:sz w:val="32"/>
          <w:u w:val="single"/>
        </w:rPr>
      </w:pPr>
      <w:r w:rsidRPr="00AF7488">
        <w:rPr>
          <w:rFonts w:ascii="Nyala" w:eastAsia="MingLiU" w:hAnsi="Nyala" w:cs="MingLiU"/>
          <w:b/>
          <w:sz w:val="32"/>
          <w:u w:val="single"/>
        </w:rPr>
        <w:t>የመምሪያ ኃላፊ ስልጣንና ተግባር</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የመምሪያውን ስራዎች ይመራል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የመምሪያውን እቅድና ባጀት ያዘጋጃል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የመምሪያውን የሠው ኃይልና ሀብት ያስተዳድራል፤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በዳይሬክቶሬቱ በውክልና የሚሰጡ ተግባራትን ያስፈፅማል፤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የመምሪያውን አባላት የሥራ አፈፃፀምን ይገመግማል ፣ ሪፖርት ለዳይሬክቶሬቱ ያቀርባል፤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በኤጀንሲው ውስጥ ያሉ ሥራዎችን በህጉ መሰረት መካሄድ / አለመካሄዳቸውን ይከታተላል ጥሰቶችን ሪፖርት ያደርጋል አስፈላጊውን እርምት የሚወሰድበት መንገድንም ይጠቁማል፤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ህግን አስመልክቶ ለዳይሬክቶሬቱ ያማክራል፤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የአባላቱን ህገ -መንግስታዊ ተዓማኒነት እና ሙያዊ ክህሎት ይገነባል፤</w:t>
      </w:r>
    </w:p>
    <w:p w:rsidR="00AF7488" w:rsidRPr="00AF7488" w:rsidRDefault="00AF7488" w:rsidP="00AF7488">
      <w:pPr>
        <w:numPr>
          <w:ilvl w:val="0"/>
          <w:numId w:val="8"/>
        </w:numPr>
        <w:contextualSpacing/>
        <w:jc w:val="both"/>
        <w:rPr>
          <w:rFonts w:ascii="Nyala" w:eastAsia="MingLiU" w:hAnsi="Nyala" w:cs="MingLiU"/>
          <w:sz w:val="32"/>
        </w:rPr>
      </w:pPr>
      <w:r w:rsidRPr="00AF7488">
        <w:rPr>
          <w:rFonts w:ascii="Nyala" w:eastAsia="MingLiU" w:hAnsi="Nyala" w:cs="MingLiU"/>
          <w:sz w:val="32"/>
        </w:rPr>
        <w:t>በኤጀንሲው የሚሰጡ ሌሎች ተጨማሪ ስራዎችን ይሰራል፡፡</w:t>
      </w:r>
    </w:p>
    <w:p w:rsidR="00AF7488" w:rsidRPr="00AF7488" w:rsidRDefault="00AF7488" w:rsidP="00AF7488">
      <w:pPr>
        <w:jc w:val="center"/>
        <w:rPr>
          <w:rFonts w:ascii="Nyala" w:eastAsia="MingLiU" w:hAnsi="Nyala" w:cs="MingLiU"/>
          <w:b/>
          <w:sz w:val="32"/>
        </w:rPr>
      </w:pPr>
      <w:r w:rsidRPr="00AF7488">
        <w:rPr>
          <w:rFonts w:ascii="Nyala" w:eastAsia="MingLiU" w:hAnsi="Nyala" w:cs="MingLiU"/>
          <w:b/>
          <w:sz w:val="32"/>
        </w:rPr>
        <w:t>የህግ አገልግሎት መምሪያ የውስጥ የስራ ሂደቶች</w:t>
      </w:r>
    </w:p>
    <w:p w:rsidR="00AF7488" w:rsidRPr="00AF7488" w:rsidRDefault="00AF7488" w:rsidP="00AF7488">
      <w:pPr>
        <w:jc w:val="both"/>
        <w:rPr>
          <w:rFonts w:ascii="Nyala" w:eastAsia="MingLiU" w:hAnsi="Nyala" w:cs="MingLiU"/>
          <w:b/>
          <w:sz w:val="32"/>
        </w:rPr>
      </w:pPr>
      <w:r w:rsidRPr="00AF7488">
        <w:rPr>
          <w:rFonts w:ascii="Nyala" w:eastAsia="MingLiU" w:hAnsi="Nyala" w:cs="MingLiU"/>
          <w:b/>
          <w:sz w:val="32"/>
        </w:rPr>
        <w:t>የመምሪያው ተጠሪነት</w:t>
      </w:r>
    </w:p>
    <w:p w:rsidR="00AF7488" w:rsidRPr="00AF7488" w:rsidRDefault="00AF7488" w:rsidP="00AF7488">
      <w:pPr>
        <w:jc w:val="both"/>
        <w:rPr>
          <w:rFonts w:ascii="Nyala" w:eastAsia="MingLiU" w:hAnsi="Nyala" w:cs="MingLiU"/>
          <w:sz w:val="32"/>
        </w:rPr>
      </w:pPr>
      <w:r w:rsidRPr="00AF7488">
        <w:rPr>
          <w:rFonts w:ascii="Nyala" w:eastAsia="MingLiU" w:hAnsi="Nyala" w:cs="MingLiU"/>
          <w:sz w:val="32"/>
        </w:rPr>
        <w:t>ለህግና ፖሊሲ ጉዳዮች ዳይሬክቶሬት ይሆናል</w:t>
      </w:r>
    </w:p>
    <w:p w:rsidR="00AF7488" w:rsidRPr="00AF7488" w:rsidRDefault="00AF7488" w:rsidP="00AF7488">
      <w:pPr>
        <w:jc w:val="both"/>
        <w:rPr>
          <w:rFonts w:ascii="Nyala" w:eastAsia="MingLiU" w:hAnsi="Nyala" w:cs="MingLiU"/>
          <w:b/>
          <w:sz w:val="32"/>
        </w:rPr>
      </w:pPr>
      <w:r w:rsidRPr="00AF7488">
        <w:rPr>
          <w:rFonts w:ascii="Nyala" w:eastAsia="MingLiU" w:hAnsi="Nyala" w:cs="MingLiU"/>
          <w:b/>
          <w:sz w:val="32"/>
        </w:rPr>
        <w:t>የመምሪያው አወቃቀር</w:t>
      </w:r>
    </w:p>
    <w:p w:rsidR="00AF7488" w:rsidRPr="00AF7488" w:rsidRDefault="00AF7488" w:rsidP="00AF7488">
      <w:pPr>
        <w:jc w:val="both"/>
        <w:rPr>
          <w:rFonts w:ascii="Nyala" w:eastAsia="MingLiU" w:hAnsi="Nyala" w:cs="MingLiU"/>
          <w:sz w:val="32"/>
        </w:rPr>
      </w:pPr>
      <w:r w:rsidRPr="00AF7488">
        <w:rPr>
          <w:rFonts w:ascii="Nyala" w:eastAsia="MingLiU" w:hAnsi="Nyala" w:cs="MingLiU"/>
          <w:sz w:val="32"/>
        </w:rPr>
        <w:lastRenderedPageBreak/>
        <w:t>የህግ አገልግሎት መምሪያው የተሰጡትን ዋና ተግባራት ለማከናወን በሶስት የስራ ክፍላት በመክፈል ይወጣል ይሁም፡-</w:t>
      </w:r>
    </w:p>
    <w:p w:rsidR="00AF7488" w:rsidRPr="00AF7488" w:rsidRDefault="00AF7488" w:rsidP="00AF7488">
      <w:pPr>
        <w:numPr>
          <w:ilvl w:val="0"/>
          <w:numId w:val="9"/>
        </w:numPr>
        <w:contextualSpacing/>
        <w:jc w:val="both"/>
        <w:rPr>
          <w:rFonts w:ascii="Nyala" w:eastAsia="MingLiU" w:hAnsi="Nyala" w:cs="MingLiU"/>
          <w:sz w:val="32"/>
        </w:rPr>
      </w:pPr>
      <w:r w:rsidRPr="00AF7488">
        <w:rPr>
          <w:rFonts w:ascii="Nyala" w:eastAsia="MingLiU" w:hAnsi="Nyala" w:cs="MingLiU"/>
          <w:sz w:val="32"/>
        </w:rPr>
        <w:t xml:space="preserve">የህግ ሰነዶች ፡- መመሪያዎች ፣ ደንቦች ዝግጅት  ስራ </w:t>
      </w:r>
    </w:p>
    <w:p w:rsidR="00AF7488" w:rsidRPr="00AF7488" w:rsidRDefault="00AF7488" w:rsidP="00AF7488">
      <w:pPr>
        <w:numPr>
          <w:ilvl w:val="0"/>
          <w:numId w:val="9"/>
        </w:numPr>
        <w:contextualSpacing/>
        <w:jc w:val="both"/>
        <w:rPr>
          <w:rFonts w:ascii="Nyala" w:eastAsia="MingLiU" w:hAnsi="Nyala" w:cs="MingLiU"/>
          <w:sz w:val="32"/>
        </w:rPr>
      </w:pPr>
      <w:r w:rsidRPr="00AF7488">
        <w:rPr>
          <w:rFonts w:ascii="Nyala" w:eastAsia="MingLiU" w:hAnsi="Nyala" w:cs="MingLiU"/>
          <w:sz w:val="32"/>
        </w:rPr>
        <w:t>የውል ሰነዶች አግባነታቸውን ማረጋገጥ ስራ</w:t>
      </w:r>
    </w:p>
    <w:p w:rsidR="00AF7488" w:rsidRPr="00AF7488" w:rsidRDefault="00AF7488" w:rsidP="00AF7488">
      <w:pPr>
        <w:numPr>
          <w:ilvl w:val="0"/>
          <w:numId w:val="9"/>
        </w:numPr>
        <w:contextualSpacing/>
        <w:jc w:val="both"/>
        <w:rPr>
          <w:rFonts w:ascii="Nyala" w:eastAsia="MingLiU" w:hAnsi="Nyala" w:cs="MingLiU"/>
          <w:sz w:val="32"/>
        </w:rPr>
      </w:pPr>
      <w:r w:rsidRPr="00AF7488">
        <w:rPr>
          <w:rFonts w:ascii="Nyala" w:eastAsia="MingLiU" w:hAnsi="Nyala" w:cs="MingLiU"/>
          <w:sz w:val="32"/>
        </w:rPr>
        <w:t xml:space="preserve">የህግ እና የፍርድ ቤት ጉዳዮች አፈፃጸም ስራ </w:t>
      </w:r>
    </w:p>
    <w:p w:rsidR="00AF7488" w:rsidRPr="00AF7488" w:rsidRDefault="00AF7488" w:rsidP="00AF7488">
      <w:pPr>
        <w:jc w:val="both"/>
        <w:rPr>
          <w:rFonts w:ascii="Nyala" w:eastAsia="Times New Roman" w:hAnsi="Nyala" w:cs="Times New Roman"/>
        </w:rPr>
      </w:pPr>
      <w:r w:rsidRPr="00AF7488">
        <w:rPr>
          <w:rFonts w:ascii="Nyala" w:eastAsia="Times New Roman" w:hAnsi="Nyala" w:cs="Times New Roman"/>
        </w:rPr>
        <w:br w:type="page"/>
      </w:r>
    </w:p>
    <w:p w:rsidR="00AF7488" w:rsidRPr="00AF7488" w:rsidRDefault="00AF7488" w:rsidP="00AF7488">
      <w:pPr>
        <w:jc w:val="center"/>
        <w:rPr>
          <w:rFonts w:ascii="Nyala" w:eastAsia="Times New Roman" w:hAnsi="Nyala" w:cs="Times New Roman"/>
          <w:b/>
          <w:sz w:val="44"/>
          <w:u w:val="single"/>
        </w:rPr>
      </w:pPr>
      <w:r>
        <w:rPr>
          <w:rFonts w:ascii="Nyala" w:eastAsia="Times New Roman" w:hAnsi="Nyala" w:cs="Times New Roman"/>
          <w:b/>
          <w:noProof/>
          <w:sz w:val="36"/>
          <w:u w:val="single"/>
        </w:rPr>
        <w:lastRenderedPageBreak/>
        <mc:AlternateContent>
          <mc:Choice Requires="wps">
            <w:drawing>
              <wp:anchor distT="0" distB="0" distL="114300" distR="114300" simplePos="0" relativeHeight="251666432" behindDoc="0" locked="0" layoutInCell="1" allowOverlap="1">
                <wp:simplePos x="0" y="0"/>
                <wp:positionH relativeFrom="column">
                  <wp:posOffset>2780665</wp:posOffset>
                </wp:positionH>
                <wp:positionV relativeFrom="paragraph">
                  <wp:posOffset>1418590</wp:posOffset>
                </wp:positionV>
                <wp:extent cx="635" cy="438785"/>
                <wp:effectExtent l="56515" t="8890" r="571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18.95pt;margin-top:111.7pt;width:.05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">
                <v:stroke endarrow="block"/>
              </v:shape>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7456" behindDoc="0" locked="0" layoutInCell="1" allowOverlap="1">
                <wp:simplePos x="0" y="0"/>
                <wp:positionH relativeFrom="column">
                  <wp:posOffset>2781300</wp:posOffset>
                </wp:positionH>
                <wp:positionV relativeFrom="paragraph">
                  <wp:posOffset>1857375</wp:posOffset>
                </wp:positionV>
                <wp:extent cx="19050" cy="70485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19pt;margin-top:146.25pt;width:1.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"/>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2562225</wp:posOffset>
                </wp:positionV>
                <wp:extent cx="2152650" cy="1790700"/>
                <wp:effectExtent l="19050" t="19050" r="38100" b="4762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7907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AF7488" w:rsidRDefault="00AF7488" w:rsidP="00AF7488">
                            <w:pPr>
                              <w:rPr>
                                <w:rFonts w:ascii="Nyala" w:eastAsia="MingLiU" w:hAnsi="Nyala" w:cs="MingLiU"/>
                                <w:sz w:val="28"/>
                              </w:rPr>
                            </w:pPr>
                          </w:p>
                          <w:p w:rsidR="00AF7488" w:rsidRPr="009D56C3" w:rsidRDefault="00AF7488" w:rsidP="00AF7488">
                            <w:pPr>
                              <w:rPr>
                                <w:rFonts w:ascii="Nyala" w:eastAsia="MingLiU" w:hAnsi="Nyala" w:cs="MingLiU"/>
                                <w:sz w:val="28"/>
                              </w:rPr>
                            </w:pPr>
                            <w:r w:rsidRPr="009D56C3">
                              <w:rPr>
                                <w:rFonts w:ascii="Nyala" w:eastAsia="MingLiU" w:hAnsi="Nyala" w:cs="MingLiU"/>
                                <w:sz w:val="28"/>
                              </w:rPr>
                              <w:t xml:space="preserve">የህግ ሰነዶች ፡- </w:t>
                            </w:r>
                            <w:r>
                              <w:rPr>
                                <w:rFonts w:ascii="Nyala" w:eastAsia="MingLiU" w:hAnsi="Nyala" w:cs="MingLiU"/>
                                <w:sz w:val="28"/>
                              </w:rPr>
                              <w:t>የ</w:t>
                            </w:r>
                            <w:r w:rsidRPr="009D56C3">
                              <w:rPr>
                                <w:rFonts w:ascii="Nyala" w:eastAsia="MingLiU" w:hAnsi="Nyala" w:cs="MingLiU"/>
                                <w:sz w:val="28"/>
                              </w:rPr>
                              <w:t xml:space="preserve">መመሪያዎች ፣ </w:t>
                            </w:r>
                            <w:r>
                              <w:rPr>
                                <w:rFonts w:ascii="Nyala" w:eastAsia="MingLiU" w:hAnsi="Nyala" w:cs="MingLiU"/>
                                <w:sz w:val="28"/>
                              </w:rPr>
                              <w:t xml:space="preserve">የደንብ ሰነድ </w:t>
                            </w:r>
                            <w:r w:rsidRPr="009D56C3">
                              <w:rPr>
                                <w:rFonts w:ascii="Nyala" w:eastAsia="MingLiU" w:hAnsi="Nyala" w:cs="MingLiU"/>
                                <w:sz w:val="28"/>
                              </w:rPr>
                              <w:t xml:space="preserve"> ዝግጅት  ስራ </w:t>
                            </w:r>
                          </w:p>
                          <w:p w:rsidR="00AF7488" w:rsidRDefault="00AF7488" w:rsidP="00AF7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left:0;text-align:left;margin-left:-36.75pt;margin-top:201.75pt;width:169.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" fillcolor="#9bbb59 [3206]" strokecolor="#f2f2f2 [3041]" strokeweight="3pt">
                <v:shadow on="t" color="#4e6128 [1606]" opacity=".5" offset="1pt"/>
                <v:textbox>
                  <w:txbxContent>
                    <w:p w:rsidR="00AF7488" w:rsidRDefault="00AF7488" w:rsidP="00AF7488">
                      <w:pPr>
                        <w:rPr>
                          <w:rFonts w:ascii="Nyala" w:eastAsia="MingLiU" w:hAnsi="Nyala" w:cs="MingLiU"/>
                          <w:sz w:val="28"/>
                        </w:rPr>
                      </w:pPr>
                    </w:p>
                    <w:p w:rsidR="00AF7488" w:rsidRPr="009D56C3" w:rsidRDefault="00AF7488" w:rsidP="00AF7488">
                      <w:pPr>
                        <w:rPr>
                          <w:rFonts w:ascii="Nyala" w:eastAsia="MingLiU" w:hAnsi="Nyala" w:cs="MingLiU"/>
                          <w:sz w:val="28"/>
                        </w:rPr>
                      </w:pPr>
                      <w:r w:rsidRPr="009D56C3">
                        <w:rPr>
                          <w:rFonts w:ascii="Nyala" w:eastAsia="MingLiU" w:hAnsi="Nyala" w:cs="MingLiU"/>
                          <w:sz w:val="28"/>
                        </w:rPr>
                        <w:t xml:space="preserve">የህግ ሰነዶች ፡- </w:t>
                      </w:r>
                      <w:r>
                        <w:rPr>
                          <w:rFonts w:ascii="Nyala" w:eastAsia="MingLiU" w:hAnsi="Nyala" w:cs="MingLiU"/>
                          <w:sz w:val="28"/>
                        </w:rPr>
                        <w:t>የ</w:t>
                      </w:r>
                      <w:r w:rsidRPr="009D56C3">
                        <w:rPr>
                          <w:rFonts w:ascii="Nyala" w:eastAsia="MingLiU" w:hAnsi="Nyala" w:cs="MingLiU"/>
                          <w:sz w:val="28"/>
                        </w:rPr>
                        <w:t xml:space="preserve">መመሪያዎች ፣ </w:t>
                      </w:r>
                      <w:r>
                        <w:rPr>
                          <w:rFonts w:ascii="Nyala" w:eastAsia="MingLiU" w:hAnsi="Nyala" w:cs="MingLiU"/>
                          <w:sz w:val="28"/>
                        </w:rPr>
                        <w:t xml:space="preserve">የደንብ ሰነድ </w:t>
                      </w:r>
                      <w:r w:rsidRPr="009D56C3">
                        <w:rPr>
                          <w:rFonts w:ascii="Nyala" w:eastAsia="MingLiU" w:hAnsi="Nyala" w:cs="MingLiU"/>
                          <w:sz w:val="28"/>
                        </w:rPr>
                        <w:t xml:space="preserve"> ዝግጅት  ስራ </w:t>
                      </w:r>
                    </w:p>
                    <w:p w:rsidR="00AF7488" w:rsidRDefault="00AF7488" w:rsidP="00AF7488"/>
                  </w:txbxContent>
                </v:textbox>
              </v:oval>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2562225</wp:posOffset>
                </wp:positionV>
                <wp:extent cx="2343150" cy="1866900"/>
                <wp:effectExtent l="19050" t="19050" r="38100" b="4762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186690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F7488" w:rsidRDefault="00AF7488" w:rsidP="00AF7488">
                            <w:pPr>
                              <w:jc w:val="both"/>
                              <w:rPr>
                                <w:rFonts w:ascii="Nyala" w:eastAsia="MingLiU" w:hAnsi="Nyala" w:cs="MingLiU"/>
                                <w:sz w:val="28"/>
                              </w:rPr>
                            </w:pPr>
                          </w:p>
                          <w:p w:rsidR="00AF7488" w:rsidRPr="009D56C3" w:rsidRDefault="00AF7488" w:rsidP="00AF7488">
                            <w:pPr>
                              <w:rPr>
                                <w:rFonts w:ascii="Nyala" w:eastAsia="MingLiU" w:hAnsi="Nyala" w:cs="MingLiU"/>
                                <w:sz w:val="28"/>
                              </w:rPr>
                            </w:pPr>
                            <w:r w:rsidRPr="009D56C3">
                              <w:rPr>
                                <w:rFonts w:ascii="Nyala" w:eastAsia="MingLiU" w:hAnsi="Nyala" w:cs="MingLiU"/>
                                <w:sz w:val="28"/>
                              </w:rPr>
                              <w:t>የውል ሰነዶች</w:t>
                            </w:r>
                            <w:r>
                              <w:rPr>
                                <w:rFonts w:ascii="Nyala" w:eastAsia="MingLiU" w:hAnsi="Nyala" w:cs="MingLiU"/>
                                <w:sz w:val="28"/>
                              </w:rPr>
                              <w:t>ን</w:t>
                            </w:r>
                            <w:r w:rsidRPr="009D56C3">
                              <w:rPr>
                                <w:rFonts w:ascii="Nyala" w:eastAsia="MingLiU" w:hAnsi="Nyala" w:cs="MingLiU"/>
                                <w:sz w:val="28"/>
                              </w:rPr>
                              <w:t xml:space="preserve"> አግባነታቸውን </w:t>
                            </w:r>
                            <w:r>
                              <w:rPr>
                                <w:rFonts w:ascii="Nyala" w:eastAsia="MingLiU" w:hAnsi="Nyala" w:cs="MingLiU"/>
                                <w:sz w:val="28"/>
                              </w:rPr>
                              <w:t>የ</w:t>
                            </w:r>
                            <w:r w:rsidRPr="009D56C3">
                              <w:rPr>
                                <w:rFonts w:ascii="Nyala" w:eastAsia="MingLiU" w:hAnsi="Nyala" w:cs="MingLiU"/>
                                <w:sz w:val="28"/>
                              </w:rPr>
                              <w:t>ማረጋገጥ ስራ</w:t>
                            </w:r>
                          </w:p>
                          <w:p w:rsidR="00AF7488" w:rsidRDefault="00AF7488" w:rsidP="00AF7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7" style="position:absolute;left:0;text-align:left;margin-left:147pt;margin-top:201.75pt;width:184.5pt;height: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" fillcolor="#c0504d [3205]" strokecolor="#f2f2f2 [3041]" strokeweight="3pt">
                <v:shadow on="t" color="#622423 [1605]" opacity=".5" offset="1pt"/>
                <v:textbox>
                  <w:txbxContent>
                    <w:p w:rsidR="00AF7488" w:rsidRDefault="00AF7488" w:rsidP="00AF7488">
                      <w:pPr>
                        <w:jc w:val="both"/>
                        <w:rPr>
                          <w:rFonts w:ascii="Nyala" w:eastAsia="MingLiU" w:hAnsi="Nyala" w:cs="MingLiU"/>
                          <w:sz w:val="28"/>
                        </w:rPr>
                      </w:pPr>
                    </w:p>
                    <w:p w:rsidR="00AF7488" w:rsidRPr="009D56C3" w:rsidRDefault="00AF7488" w:rsidP="00AF7488">
                      <w:pPr>
                        <w:rPr>
                          <w:rFonts w:ascii="Nyala" w:eastAsia="MingLiU" w:hAnsi="Nyala" w:cs="MingLiU"/>
                          <w:sz w:val="28"/>
                        </w:rPr>
                      </w:pPr>
                      <w:r w:rsidRPr="009D56C3">
                        <w:rPr>
                          <w:rFonts w:ascii="Nyala" w:eastAsia="MingLiU" w:hAnsi="Nyala" w:cs="MingLiU"/>
                          <w:sz w:val="28"/>
                        </w:rPr>
                        <w:t>የውል ሰነዶች</w:t>
                      </w:r>
                      <w:r>
                        <w:rPr>
                          <w:rFonts w:ascii="Nyala" w:eastAsia="MingLiU" w:hAnsi="Nyala" w:cs="MingLiU"/>
                          <w:sz w:val="28"/>
                        </w:rPr>
                        <w:t>ን</w:t>
                      </w:r>
                      <w:r w:rsidRPr="009D56C3">
                        <w:rPr>
                          <w:rFonts w:ascii="Nyala" w:eastAsia="MingLiU" w:hAnsi="Nyala" w:cs="MingLiU"/>
                          <w:sz w:val="28"/>
                        </w:rPr>
                        <w:t xml:space="preserve"> አግባነታቸውን </w:t>
                      </w:r>
                      <w:r>
                        <w:rPr>
                          <w:rFonts w:ascii="Nyala" w:eastAsia="MingLiU" w:hAnsi="Nyala" w:cs="MingLiU"/>
                          <w:sz w:val="28"/>
                        </w:rPr>
                        <w:t>የ</w:t>
                      </w:r>
                      <w:r w:rsidRPr="009D56C3">
                        <w:rPr>
                          <w:rFonts w:ascii="Nyala" w:eastAsia="MingLiU" w:hAnsi="Nyala" w:cs="MingLiU"/>
                          <w:sz w:val="28"/>
                        </w:rPr>
                        <w:t>ማረጋገጥ ስራ</w:t>
                      </w:r>
                    </w:p>
                    <w:p w:rsidR="00AF7488" w:rsidRDefault="00AF7488" w:rsidP="00AF7488"/>
                  </w:txbxContent>
                </v:textbox>
              </v:oval>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2336" behindDoc="0" locked="0" layoutInCell="1" allowOverlap="1">
                <wp:simplePos x="0" y="0"/>
                <wp:positionH relativeFrom="column">
                  <wp:posOffset>4400550</wp:posOffset>
                </wp:positionH>
                <wp:positionV relativeFrom="paragraph">
                  <wp:posOffset>2648585</wp:posOffset>
                </wp:positionV>
                <wp:extent cx="2133600" cy="1780540"/>
                <wp:effectExtent l="19050" t="19685" r="38100" b="476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78054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AF7488" w:rsidRDefault="00AF7488" w:rsidP="00AF7488">
                            <w:pPr>
                              <w:jc w:val="both"/>
                              <w:rPr>
                                <w:rFonts w:ascii="Nyala" w:eastAsia="MingLiU" w:hAnsi="Nyala" w:cs="MingLiU"/>
                                <w:sz w:val="28"/>
                              </w:rPr>
                            </w:pPr>
                          </w:p>
                          <w:p w:rsidR="00AF7488" w:rsidRPr="009D56C3" w:rsidRDefault="00AF7488" w:rsidP="00AF7488">
                            <w:pPr>
                              <w:jc w:val="both"/>
                              <w:rPr>
                                <w:rFonts w:ascii="Nyala" w:eastAsia="MingLiU" w:hAnsi="Nyala" w:cs="MingLiU"/>
                                <w:sz w:val="28"/>
                              </w:rPr>
                            </w:pPr>
                            <w:r w:rsidRPr="009D56C3">
                              <w:rPr>
                                <w:rFonts w:ascii="Nyala" w:eastAsia="MingLiU" w:hAnsi="Nyala" w:cs="MingLiU"/>
                                <w:sz w:val="28"/>
                              </w:rPr>
                              <w:t>የህግ እና የፍርድ ቤት ጉዳዮች</w:t>
                            </w:r>
                            <w:r>
                              <w:rPr>
                                <w:rFonts w:ascii="Nyala" w:eastAsia="MingLiU" w:hAnsi="Nyala" w:cs="MingLiU"/>
                                <w:sz w:val="28"/>
                              </w:rPr>
                              <w:t>ን</w:t>
                            </w:r>
                            <w:r w:rsidRPr="009D56C3">
                              <w:rPr>
                                <w:rFonts w:ascii="Nyala" w:eastAsia="MingLiU" w:hAnsi="Nyala" w:cs="MingLiU"/>
                                <w:sz w:val="28"/>
                              </w:rPr>
                              <w:t xml:space="preserve"> </w:t>
                            </w:r>
                            <w:r>
                              <w:rPr>
                                <w:rFonts w:ascii="Nyala" w:eastAsia="MingLiU" w:hAnsi="Nyala" w:cs="MingLiU"/>
                                <w:sz w:val="28"/>
                              </w:rPr>
                              <w:t>የማስፈ</w:t>
                            </w:r>
                            <w:r w:rsidRPr="009D56C3">
                              <w:rPr>
                                <w:rFonts w:ascii="Nyala" w:eastAsia="MingLiU" w:hAnsi="Nyala" w:cs="MingLiU"/>
                                <w:sz w:val="28"/>
                              </w:rPr>
                              <w:t xml:space="preserve">ጸም ስራ </w:t>
                            </w:r>
                          </w:p>
                          <w:p w:rsidR="00AF7488" w:rsidRDefault="00AF7488" w:rsidP="00AF74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8" style="position:absolute;left:0;text-align:left;margin-left:346.5pt;margin-top:208.55pt;width:168pt;height:1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" fillcolor="#4bacc6 [3208]" strokecolor="#f2f2f2 [3041]" strokeweight="3pt">
                <v:shadow on="t" color="#205867 [1608]" opacity=".5" offset="1pt"/>
                <v:textbox>
                  <w:txbxContent>
                    <w:p w:rsidR="00AF7488" w:rsidRDefault="00AF7488" w:rsidP="00AF7488">
                      <w:pPr>
                        <w:jc w:val="both"/>
                        <w:rPr>
                          <w:rFonts w:ascii="Nyala" w:eastAsia="MingLiU" w:hAnsi="Nyala" w:cs="MingLiU"/>
                          <w:sz w:val="28"/>
                        </w:rPr>
                      </w:pPr>
                    </w:p>
                    <w:p w:rsidR="00AF7488" w:rsidRPr="009D56C3" w:rsidRDefault="00AF7488" w:rsidP="00AF7488">
                      <w:pPr>
                        <w:jc w:val="both"/>
                        <w:rPr>
                          <w:rFonts w:ascii="Nyala" w:eastAsia="MingLiU" w:hAnsi="Nyala" w:cs="MingLiU"/>
                          <w:sz w:val="28"/>
                        </w:rPr>
                      </w:pPr>
                      <w:r w:rsidRPr="009D56C3">
                        <w:rPr>
                          <w:rFonts w:ascii="Nyala" w:eastAsia="MingLiU" w:hAnsi="Nyala" w:cs="MingLiU"/>
                          <w:sz w:val="28"/>
                        </w:rPr>
                        <w:t>የህግ እና የፍርድ ቤት ጉዳዮች</w:t>
                      </w:r>
                      <w:r>
                        <w:rPr>
                          <w:rFonts w:ascii="Nyala" w:eastAsia="MingLiU" w:hAnsi="Nyala" w:cs="MingLiU"/>
                          <w:sz w:val="28"/>
                        </w:rPr>
                        <w:t>ን</w:t>
                      </w:r>
                      <w:r w:rsidRPr="009D56C3">
                        <w:rPr>
                          <w:rFonts w:ascii="Nyala" w:eastAsia="MingLiU" w:hAnsi="Nyala" w:cs="MingLiU"/>
                          <w:sz w:val="28"/>
                        </w:rPr>
                        <w:t xml:space="preserve"> </w:t>
                      </w:r>
                      <w:r>
                        <w:rPr>
                          <w:rFonts w:ascii="Nyala" w:eastAsia="MingLiU" w:hAnsi="Nyala" w:cs="MingLiU"/>
                          <w:sz w:val="28"/>
                        </w:rPr>
                        <w:t>የማስፈ</w:t>
                      </w:r>
                      <w:r w:rsidRPr="009D56C3">
                        <w:rPr>
                          <w:rFonts w:ascii="Nyala" w:eastAsia="MingLiU" w:hAnsi="Nyala" w:cs="MingLiU"/>
                          <w:sz w:val="28"/>
                        </w:rPr>
                        <w:t xml:space="preserve">ጸም ስራ </w:t>
                      </w:r>
                    </w:p>
                    <w:p w:rsidR="00AF7488" w:rsidRDefault="00AF7488" w:rsidP="00AF7488"/>
                  </w:txbxContent>
                </v:textbox>
              </v:oval>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3360" behindDoc="0" locked="0" layoutInCell="1" allowOverlap="1">
                <wp:simplePos x="0" y="0"/>
                <wp:positionH relativeFrom="column">
                  <wp:posOffset>4857750</wp:posOffset>
                </wp:positionH>
                <wp:positionV relativeFrom="paragraph">
                  <wp:posOffset>1857375</wp:posOffset>
                </wp:positionV>
                <wp:extent cx="635" cy="885825"/>
                <wp:effectExtent l="9525" t="9525" r="889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82.5pt;margin-top:146.25pt;width:.0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"/>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5408" behindDoc="0" locked="0" layoutInCell="1" allowOverlap="1">
                <wp:simplePos x="0" y="0"/>
                <wp:positionH relativeFrom="column">
                  <wp:posOffset>752475</wp:posOffset>
                </wp:positionH>
                <wp:positionV relativeFrom="paragraph">
                  <wp:posOffset>1857375</wp:posOffset>
                </wp:positionV>
                <wp:extent cx="4105275" cy="0"/>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59.25pt;margin-top:146.25pt;width:323.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"/>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64384" behindDoc="0" locked="0" layoutInCell="1" allowOverlap="1">
                <wp:simplePos x="0" y="0"/>
                <wp:positionH relativeFrom="column">
                  <wp:posOffset>752475</wp:posOffset>
                </wp:positionH>
                <wp:positionV relativeFrom="paragraph">
                  <wp:posOffset>1857375</wp:posOffset>
                </wp:positionV>
                <wp:extent cx="635" cy="704850"/>
                <wp:effectExtent l="9525" t="9525" r="889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59.25pt;margin-top:146.25pt;width:.0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"/>
            </w:pict>
          </mc:Fallback>
        </mc:AlternateContent>
      </w:r>
      <w:r>
        <w:rPr>
          <w:rFonts w:ascii="Nyala" w:eastAsia="Times New Roman" w:hAnsi="Nyala" w:cs="Times New Roman"/>
          <w:b/>
          <w:noProof/>
          <w:sz w:val="36"/>
          <w:u w:val="single"/>
        </w:rPr>
        <mc:AlternateContent>
          <mc:Choice Requires="wps">
            <w:drawing>
              <wp:anchor distT="0" distB="0" distL="114300" distR="114300" simplePos="0" relativeHeight="251659264" behindDoc="0" locked="0" layoutInCell="1" allowOverlap="1">
                <wp:simplePos x="0" y="0"/>
                <wp:positionH relativeFrom="column">
                  <wp:posOffset>1200150</wp:posOffset>
                </wp:positionH>
                <wp:positionV relativeFrom="paragraph">
                  <wp:posOffset>504190</wp:posOffset>
                </wp:positionV>
                <wp:extent cx="3152775" cy="914400"/>
                <wp:effectExtent l="19050" t="27940" r="38100" b="482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9144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AF7488" w:rsidRDefault="00AF7488" w:rsidP="00AF7488">
                            <w:pPr>
                              <w:rPr>
                                <w:rFonts w:ascii="Nyala" w:hAnsi="Nyala"/>
                              </w:rPr>
                            </w:pPr>
                          </w:p>
                          <w:p w:rsidR="00AF7488" w:rsidRPr="006A3B3F" w:rsidRDefault="00AF7488" w:rsidP="00AF7488">
                            <w:pPr>
                              <w:rPr>
                                <w:rFonts w:ascii="Nyala" w:hAnsi="Nyala"/>
                                <w:sz w:val="36"/>
                                <w:szCs w:val="36"/>
                              </w:rPr>
                            </w:pPr>
                            <w:r>
                              <w:rPr>
                                <w:rFonts w:ascii="Nyala" w:hAnsi="Nyala"/>
                                <w:sz w:val="36"/>
                                <w:szCs w:val="36"/>
                              </w:rPr>
                              <w:t xml:space="preserve">         </w:t>
                            </w:r>
                            <w:r w:rsidRPr="006A3B3F">
                              <w:rPr>
                                <w:rFonts w:ascii="Nyala" w:hAnsi="Nyala"/>
                                <w:sz w:val="36"/>
                                <w:szCs w:val="36"/>
                              </w:rPr>
                              <w:t>የህግ አገልግሎት መምሪያ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94.5pt;margin-top:39.7pt;width:248.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" fillcolor="#4f81bd [3204]" strokecolor="#f2f2f2 [3041]" strokeweight="3pt">
                <v:shadow on="t" color="#243f60 [1604]" opacity=".5" offset="1pt"/>
                <v:textbox>
                  <w:txbxContent>
                    <w:p w:rsidR="00AF7488" w:rsidRDefault="00AF7488" w:rsidP="00AF7488">
                      <w:pPr>
                        <w:rPr>
                          <w:rFonts w:ascii="Nyala" w:hAnsi="Nyala"/>
                        </w:rPr>
                      </w:pPr>
                    </w:p>
                    <w:p w:rsidR="00AF7488" w:rsidRPr="006A3B3F" w:rsidRDefault="00AF7488" w:rsidP="00AF7488">
                      <w:pPr>
                        <w:rPr>
                          <w:rFonts w:ascii="Nyala" w:hAnsi="Nyala"/>
                          <w:sz w:val="36"/>
                          <w:szCs w:val="36"/>
                        </w:rPr>
                      </w:pPr>
                      <w:r>
                        <w:rPr>
                          <w:rFonts w:ascii="Nyala" w:hAnsi="Nyala"/>
                          <w:sz w:val="36"/>
                          <w:szCs w:val="36"/>
                        </w:rPr>
                        <w:t xml:space="preserve">         </w:t>
                      </w:r>
                      <w:r w:rsidRPr="006A3B3F">
                        <w:rPr>
                          <w:rFonts w:ascii="Nyala" w:hAnsi="Nyala"/>
                          <w:sz w:val="36"/>
                          <w:szCs w:val="36"/>
                        </w:rPr>
                        <w:t>የህግ አገልግሎት መምሪያ</w:t>
                      </w:r>
                    </w:p>
                  </w:txbxContent>
                </v:textbox>
              </v:rect>
            </w:pict>
          </mc:Fallback>
        </mc:AlternateContent>
      </w:r>
      <w:r w:rsidRPr="00AF7488">
        <w:rPr>
          <w:rFonts w:ascii="Nyala" w:eastAsia="Times New Roman" w:hAnsi="Nyala" w:cs="Times New Roman"/>
          <w:b/>
          <w:sz w:val="44"/>
          <w:u w:val="single"/>
        </w:rPr>
        <w:t>የህግ አገልግሎት መምሪያ የሥራ ሂደት አወቃቀር</w:t>
      </w:r>
    </w:p>
    <w:p w:rsidR="00AF7488" w:rsidRPr="00AF7488" w:rsidRDefault="00AF7488" w:rsidP="00AF7488">
      <w:pPr>
        <w:jc w:val="cente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rPr>
          <w:rFonts w:ascii="Nyala" w:eastAsia="Times New Roman" w:hAnsi="Nyala" w:cs="Times New Roman"/>
          <w:b/>
          <w:sz w:val="28"/>
          <w:u w:val="single"/>
        </w:rPr>
      </w:pPr>
    </w:p>
    <w:p w:rsidR="00AF7488" w:rsidRPr="00AF7488" w:rsidRDefault="00AF7488" w:rsidP="00AF7488">
      <w:pPr>
        <w:jc w:val="both"/>
        <w:rPr>
          <w:rFonts w:ascii="Nyala" w:eastAsia="Times New Roman" w:hAnsi="Nyala" w:cs="Times New Roman"/>
          <w:b/>
          <w:sz w:val="28"/>
          <w:u w:val="single"/>
        </w:rPr>
      </w:pPr>
    </w:p>
    <w:p w:rsidR="00AF7488" w:rsidRPr="00AF7488" w:rsidRDefault="00AF7488" w:rsidP="00AF7488">
      <w:pPr>
        <w:numPr>
          <w:ilvl w:val="0"/>
          <w:numId w:val="26"/>
        </w:numPr>
        <w:contextualSpacing/>
        <w:jc w:val="center"/>
        <w:rPr>
          <w:rFonts w:ascii="Nyala" w:eastAsia="Times New Roman" w:hAnsi="Nyala" w:cs="Times New Roman"/>
          <w:b/>
          <w:sz w:val="36"/>
          <w:u w:val="single"/>
        </w:rPr>
      </w:pPr>
      <w:r w:rsidRPr="00AF7488">
        <w:rPr>
          <w:rFonts w:ascii="Nyala" w:eastAsia="Times New Roman" w:hAnsi="Nyala" w:cs="Nyala"/>
          <w:b/>
          <w:sz w:val="36"/>
          <w:u w:val="single"/>
        </w:rPr>
        <w:t>የህግ</w:t>
      </w:r>
      <w:r w:rsidRPr="00AF7488">
        <w:rPr>
          <w:rFonts w:ascii="Nyala" w:eastAsia="Times New Roman" w:hAnsi="Nyala" w:cs="Times New Roman"/>
          <w:b/>
          <w:sz w:val="36"/>
          <w:u w:val="single"/>
        </w:rPr>
        <w:t xml:space="preserve"> ሰነዶች  (መመሪያዎች ፣ ደንብ) ዝግጅት</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ለኤጀንሲው የሚያስፈልጉ የህግ ሰነዶችን በማዘጋጀት ፣ በማረም እና አፈፃፀማቸውን በመከታተል ለኤጀንሲው ጠንካራ የህግ አገልግሎት መስጠት፡፡</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ተጠሪነት</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የስራው ፈፃሚ ተጠሪነቱ ለመምሪያው ኃላፊ ይሆናል፡፡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ዋና ተግባር</w:t>
      </w:r>
    </w:p>
    <w:p w:rsidR="00AF7488" w:rsidRPr="00AF7488" w:rsidRDefault="00AF7488" w:rsidP="00AF7488">
      <w:pPr>
        <w:numPr>
          <w:ilvl w:val="0"/>
          <w:numId w:val="10"/>
        </w:numPr>
        <w:contextualSpacing/>
        <w:jc w:val="both"/>
        <w:rPr>
          <w:rFonts w:ascii="Nyala" w:eastAsia="Times New Roman" w:hAnsi="Nyala" w:cs="Times New Roman"/>
          <w:sz w:val="32"/>
        </w:rPr>
      </w:pPr>
      <w:r w:rsidRPr="00AF7488">
        <w:rPr>
          <w:rFonts w:ascii="Nyala" w:eastAsia="Times New Roman" w:hAnsi="Nyala" w:cs="Times New Roman"/>
          <w:sz w:val="32"/>
        </w:rPr>
        <w:lastRenderedPageBreak/>
        <w:t>መመሪያዎች ላይ ጥናት ያደርጋል፤</w:t>
      </w:r>
    </w:p>
    <w:p w:rsidR="00AF7488" w:rsidRPr="00AF7488" w:rsidRDefault="00AF7488" w:rsidP="00AF7488">
      <w:pPr>
        <w:numPr>
          <w:ilvl w:val="0"/>
          <w:numId w:val="10"/>
        </w:numPr>
        <w:contextualSpacing/>
        <w:jc w:val="both"/>
        <w:rPr>
          <w:rFonts w:ascii="Nyala" w:eastAsia="Times New Roman" w:hAnsi="Nyala" w:cs="Times New Roman"/>
          <w:sz w:val="32"/>
        </w:rPr>
      </w:pPr>
      <w:r w:rsidRPr="00AF7488">
        <w:rPr>
          <w:rFonts w:ascii="Nyala" w:eastAsia="Times New Roman" w:hAnsi="Nyala" w:cs="Times New Roman"/>
          <w:sz w:val="32"/>
        </w:rPr>
        <w:t>ለኤጀንሲው የሚያስፈልጉ መመሪያዎቸን ይቀርፃል ፣ ይከልሳል ፣ ያርማል ፣ ያሰርጻል፤ አፈፃፃማቸውንም ይከታተላል፤</w:t>
      </w:r>
    </w:p>
    <w:p w:rsidR="00AF7488" w:rsidRPr="00AF7488" w:rsidRDefault="00AF7488" w:rsidP="00AF7488">
      <w:pPr>
        <w:numPr>
          <w:ilvl w:val="0"/>
          <w:numId w:val="10"/>
        </w:numPr>
        <w:contextualSpacing/>
        <w:jc w:val="both"/>
        <w:rPr>
          <w:rFonts w:ascii="Nyala" w:eastAsia="Times New Roman" w:hAnsi="Nyala" w:cs="Times New Roman"/>
          <w:sz w:val="32"/>
        </w:rPr>
      </w:pPr>
      <w:r w:rsidRPr="00AF7488">
        <w:rPr>
          <w:rFonts w:ascii="Nyala" w:eastAsia="Times New Roman" w:hAnsi="Nyala" w:cs="Times New Roman"/>
          <w:sz w:val="32"/>
        </w:rPr>
        <w:t>ኤጀንሲው የሚያስፈልጉትን የህግ አስተያየቶች ያዘጋጃል ፤ አያይዞም የህግ ምክርን ይሰጣል፤</w:t>
      </w:r>
    </w:p>
    <w:p w:rsidR="00AF7488" w:rsidRPr="00AF7488" w:rsidRDefault="00AF7488" w:rsidP="00AF7488">
      <w:pPr>
        <w:numPr>
          <w:ilvl w:val="0"/>
          <w:numId w:val="10"/>
        </w:numPr>
        <w:contextualSpacing/>
        <w:jc w:val="both"/>
        <w:rPr>
          <w:rFonts w:ascii="Nyala" w:eastAsia="Times New Roman" w:hAnsi="Nyala" w:cs="Times New Roman"/>
          <w:sz w:val="32"/>
        </w:rPr>
      </w:pPr>
      <w:r w:rsidRPr="00AF7488">
        <w:rPr>
          <w:rFonts w:ascii="Nyala" w:eastAsia="Times New Roman" w:hAnsi="Nyala" w:cs="Times New Roman"/>
          <w:sz w:val="32"/>
        </w:rPr>
        <w:t>ኤጀንሲው ከህግ ሰነዶች ጋር በተያያዘ ቀልጣፋ አገልግሎት እንዲያገኝ ያደርጋል፤</w:t>
      </w:r>
    </w:p>
    <w:p w:rsidR="00AF7488" w:rsidRPr="00AF7488" w:rsidRDefault="00AF7488" w:rsidP="00AF7488">
      <w:pPr>
        <w:numPr>
          <w:ilvl w:val="0"/>
          <w:numId w:val="10"/>
        </w:numPr>
        <w:contextualSpacing/>
        <w:jc w:val="both"/>
        <w:rPr>
          <w:rFonts w:ascii="Nyala" w:eastAsia="Times New Roman" w:hAnsi="Nyala" w:cs="Times New Roman"/>
          <w:sz w:val="32"/>
        </w:rPr>
      </w:pPr>
      <w:r w:rsidRPr="00AF7488">
        <w:rPr>
          <w:rFonts w:ascii="Nyala" w:eastAsia="Times New Roman" w:hAnsi="Nyala" w:cs="Times New Roman"/>
          <w:sz w:val="32"/>
        </w:rPr>
        <w:t>የመመሪያዎች ጥሰት ሲኖር ሪፖርት ያደርጋል ፤ ያርማል፤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ዝርዝር ተግባራት</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የህግ ሰነዶችን (መመሪያ ፣ ደንብ ፣አዋጅ) የማዘጋጀት የስራ ሂደት የሚከተሉትን ዝርዝር ተግባራት ይኖሩታል፤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የህግ አስተያየቶችን በሰነድ መልክ ያዘጋጃል፤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በኤጀንሲው ውስጥ መመሪያ የሚያስፈልጋቸውን ጉዳዮችን ይለያል፤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 xml:space="preserve"> በፊት የተሰሩ መመሪያዎች ላይ ጥና ያካሄዳል ፤ ሊሻሻሉ እና ሊከለሱ የሚገባቸውን ይለያል፤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የወጡ መመሪያዎች እና ነበር መመሪያዎችን ከተስተካከሉ በኋላ እንዲፀድቁ ያደርጋል፤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የግንዛቤ ማስጨበጫ ስልጠናዎች ያዘጋጃል፤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ከመመሪያዎች ውጪ የተሰሩ አሰራሮች ሲኖሩ ወዲያውኑ ለመመሪያው ያሳውቃል</w:t>
      </w:r>
    </w:p>
    <w:p w:rsidR="00AF7488" w:rsidRPr="00AF7488" w:rsidRDefault="00AF7488" w:rsidP="00AF7488">
      <w:pPr>
        <w:numPr>
          <w:ilvl w:val="0"/>
          <w:numId w:val="11"/>
        </w:numPr>
        <w:contextualSpacing/>
        <w:jc w:val="both"/>
        <w:rPr>
          <w:rFonts w:ascii="Nyala" w:eastAsia="Times New Roman" w:hAnsi="Nyala" w:cs="Times New Roman"/>
          <w:sz w:val="32"/>
        </w:rPr>
      </w:pPr>
      <w:r w:rsidRPr="00AF7488">
        <w:rPr>
          <w:rFonts w:ascii="Nyala" w:eastAsia="Times New Roman" w:hAnsi="Nyala" w:cs="Times New Roman"/>
          <w:sz w:val="32"/>
        </w:rPr>
        <w:t>በመደበኛ እና ኢ-መደበኛ ሁኔታ ከስራ ኋላፊዎች ጋር ውይይት ያደርጋል፤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ፈፃሚ ስልጣንና ተግባር</w:t>
      </w:r>
    </w:p>
    <w:p w:rsidR="00AF7488" w:rsidRPr="00AF7488" w:rsidRDefault="00AF7488" w:rsidP="00AF7488">
      <w:pPr>
        <w:numPr>
          <w:ilvl w:val="0"/>
          <w:numId w:val="12"/>
        </w:numPr>
        <w:contextualSpacing/>
        <w:jc w:val="both"/>
        <w:rPr>
          <w:rFonts w:ascii="Nyala" w:eastAsia="Times New Roman" w:hAnsi="Nyala" w:cs="Times New Roman"/>
          <w:sz w:val="32"/>
        </w:rPr>
      </w:pPr>
      <w:r w:rsidRPr="00AF7488">
        <w:rPr>
          <w:rFonts w:ascii="Nyala" w:eastAsia="Times New Roman" w:hAnsi="Nyala" w:cs="Times New Roman"/>
          <w:sz w:val="32"/>
        </w:rPr>
        <w:t>የተሰጠውን ስራ በሚገባ ይሰራል</w:t>
      </w:r>
    </w:p>
    <w:p w:rsidR="00AF7488" w:rsidRPr="00AF7488" w:rsidRDefault="00AF7488" w:rsidP="00AF7488">
      <w:pPr>
        <w:numPr>
          <w:ilvl w:val="0"/>
          <w:numId w:val="12"/>
        </w:numPr>
        <w:contextualSpacing/>
        <w:jc w:val="both"/>
        <w:rPr>
          <w:rFonts w:ascii="Nyala" w:eastAsia="Times New Roman" w:hAnsi="Nyala" w:cs="Times New Roman"/>
          <w:sz w:val="32"/>
        </w:rPr>
      </w:pPr>
      <w:r w:rsidRPr="00AF7488">
        <w:rPr>
          <w:rFonts w:ascii="Nyala" w:eastAsia="Times New Roman" w:hAnsi="Nyala" w:cs="Times New Roman"/>
          <w:sz w:val="32"/>
        </w:rPr>
        <w:t>ስራውን ለማከናወን የሚጠይቀውን  እቅድና ሪፖርት ያዘጋጃል፤</w:t>
      </w:r>
    </w:p>
    <w:p w:rsidR="00AF7488" w:rsidRPr="00AF7488" w:rsidRDefault="00AF7488" w:rsidP="00AF7488">
      <w:pPr>
        <w:ind w:left="720"/>
        <w:contextualSpacing/>
        <w:jc w:val="both"/>
        <w:rPr>
          <w:rFonts w:ascii="Nyala" w:eastAsia="Times New Roman" w:hAnsi="Nyala" w:cs="Times New Roman"/>
          <w:sz w:val="28"/>
        </w:rPr>
      </w:pPr>
    </w:p>
    <w:p w:rsidR="00AF7488" w:rsidRPr="00AF7488" w:rsidRDefault="00AF7488" w:rsidP="00AF7488">
      <w:pPr>
        <w:numPr>
          <w:ilvl w:val="0"/>
          <w:numId w:val="26"/>
        </w:numPr>
        <w:contextualSpacing/>
        <w:jc w:val="center"/>
        <w:rPr>
          <w:rFonts w:ascii="Nyala" w:eastAsia="MingLiU" w:hAnsi="Nyala" w:cs="MingLiU"/>
          <w:b/>
          <w:sz w:val="36"/>
          <w:u w:val="single"/>
        </w:rPr>
      </w:pPr>
      <w:r w:rsidRPr="00AF7488">
        <w:rPr>
          <w:rFonts w:ascii="Nyala" w:eastAsia="MingLiU" w:hAnsi="Nyala" w:cs="MingLiU"/>
          <w:b/>
          <w:sz w:val="36"/>
          <w:u w:val="single"/>
        </w:rPr>
        <w:t>የውል ሰነዶችን አግባነታቸውን የማረጋገጥ ስራ</w:t>
      </w:r>
    </w:p>
    <w:p w:rsidR="00AF7488" w:rsidRPr="00AF7488" w:rsidRDefault="00AF7488" w:rsidP="00AF7488">
      <w:pPr>
        <w:jc w:val="both"/>
        <w:rPr>
          <w:rFonts w:ascii="Nyala" w:eastAsia="MingLiU" w:hAnsi="Nyala" w:cs="MingLiU"/>
          <w:b/>
          <w:sz w:val="32"/>
        </w:rPr>
      </w:pPr>
      <w:r w:rsidRPr="00AF7488">
        <w:rPr>
          <w:rFonts w:ascii="Nyala" w:eastAsia="MingLiU" w:hAnsi="Nyala" w:cs="MingLiU"/>
          <w:b/>
          <w:sz w:val="32"/>
        </w:rPr>
        <w:lastRenderedPageBreak/>
        <w:t>ተልዕኮ</w:t>
      </w:r>
    </w:p>
    <w:p w:rsidR="00AF7488" w:rsidRPr="00AF7488" w:rsidRDefault="00AF7488" w:rsidP="00AF7488">
      <w:pPr>
        <w:jc w:val="both"/>
        <w:rPr>
          <w:rFonts w:ascii="Nyala" w:eastAsia="MingLiU" w:hAnsi="Nyala" w:cs="MingLiU"/>
          <w:sz w:val="32"/>
        </w:rPr>
      </w:pPr>
      <w:r w:rsidRPr="00AF7488">
        <w:rPr>
          <w:rFonts w:ascii="Nyala" w:eastAsia="MingLiU" w:hAnsi="Nyala" w:cs="MingLiU"/>
          <w:sz w:val="32"/>
        </w:rPr>
        <w:t>ኤጀንሲው የሚኖርበትን ማንኛውም የውል ሰነዶችን አግባብነት መርምሮና አስተካክሎ በመፈፀም ቀልጣፋ የህግ አገልግሎት መስጠት፤</w:t>
      </w:r>
    </w:p>
    <w:p w:rsidR="00AF7488" w:rsidRPr="00AF7488" w:rsidRDefault="00AF7488" w:rsidP="00AF7488">
      <w:pPr>
        <w:jc w:val="both"/>
        <w:rPr>
          <w:rFonts w:ascii="Nyala" w:eastAsia="MingLiU" w:hAnsi="Nyala" w:cs="MingLiU"/>
          <w:b/>
          <w:sz w:val="32"/>
        </w:rPr>
      </w:pPr>
      <w:r w:rsidRPr="00AF7488">
        <w:rPr>
          <w:rFonts w:ascii="Nyala" w:eastAsia="MingLiU" w:hAnsi="Nyala" w:cs="MingLiU"/>
          <w:b/>
          <w:sz w:val="32"/>
        </w:rPr>
        <w:t>ተጠሪነቱ</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የስራው ፈፃሚ ተጠሪነቱ መምሪያው ኃላፊ ይሆናል፡፡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ዋና ተግባር</w:t>
      </w:r>
    </w:p>
    <w:p w:rsidR="00AF7488" w:rsidRPr="00AF7488" w:rsidRDefault="00AF7488" w:rsidP="00AF7488">
      <w:pPr>
        <w:numPr>
          <w:ilvl w:val="0"/>
          <w:numId w:val="13"/>
        </w:numPr>
        <w:contextualSpacing/>
        <w:jc w:val="both"/>
        <w:rPr>
          <w:rFonts w:ascii="Nyala" w:eastAsia="Times New Roman" w:hAnsi="Nyala" w:cs="Times New Roman"/>
          <w:sz w:val="32"/>
        </w:rPr>
      </w:pPr>
      <w:r w:rsidRPr="00AF7488">
        <w:rPr>
          <w:rFonts w:ascii="Nyala" w:eastAsia="Times New Roman" w:hAnsi="Nyala" w:cs="Times New Roman"/>
          <w:sz w:val="32"/>
        </w:rPr>
        <w:t>ኤጀንሲው የሚፈልጋቸውን የውል ሰነዶች ያርማል ፣ የህግ አግባብነቱን ያረጋግጣል፤</w:t>
      </w: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Nyala"/>
          <w:b/>
          <w:sz w:val="32"/>
        </w:rPr>
        <w:t>የስራው</w:t>
      </w:r>
      <w:r w:rsidRPr="00AF7488">
        <w:rPr>
          <w:rFonts w:ascii="Nyala" w:eastAsia="Times New Roman" w:hAnsi="Nyala" w:cs="Times New Roman"/>
          <w:b/>
          <w:sz w:val="32"/>
        </w:rPr>
        <w:t xml:space="preserve"> ዝርዝር ተግባራት</w:t>
      </w:r>
    </w:p>
    <w:p w:rsidR="00AF7488" w:rsidRPr="00AF7488" w:rsidRDefault="00AF7488" w:rsidP="00AF7488">
      <w:pPr>
        <w:jc w:val="both"/>
        <w:rPr>
          <w:rFonts w:ascii="Nyala" w:eastAsia="Times New Roman" w:hAnsi="Nyala" w:cs="Times New Roman"/>
          <w:sz w:val="32"/>
        </w:rPr>
      </w:pPr>
      <w:r w:rsidRPr="00AF7488">
        <w:rPr>
          <w:rFonts w:ascii="Nyala" w:eastAsia="MingLiU" w:hAnsi="Nyala" w:cs="MingLiU"/>
          <w:sz w:val="32"/>
        </w:rPr>
        <w:t xml:space="preserve">የውል ሰነዶችን አግባብነት የማረጋገጥ የስራ </w:t>
      </w:r>
      <w:r w:rsidRPr="00AF7488">
        <w:rPr>
          <w:rFonts w:ascii="Nyala" w:eastAsia="Times New Roman" w:hAnsi="Nyala" w:cs="Nyala"/>
          <w:sz w:val="32"/>
        </w:rPr>
        <w:t>ሂደት</w:t>
      </w:r>
      <w:r w:rsidRPr="00AF7488">
        <w:rPr>
          <w:rFonts w:ascii="Nyala" w:eastAsia="Times New Roman" w:hAnsi="Nyala" w:cs="Times New Roman"/>
          <w:sz w:val="32"/>
        </w:rPr>
        <w:t xml:space="preserve"> የሚከተሉትን ዝርዝር ተግባራት ይኖሩታል፤</w:t>
      </w:r>
    </w:p>
    <w:p w:rsidR="00AF7488" w:rsidRPr="00AF7488" w:rsidRDefault="00AF7488" w:rsidP="00AF7488">
      <w:pPr>
        <w:numPr>
          <w:ilvl w:val="0"/>
          <w:numId w:val="14"/>
        </w:numPr>
        <w:contextualSpacing/>
        <w:jc w:val="both"/>
        <w:rPr>
          <w:rFonts w:ascii="Nyala" w:eastAsia="Times New Roman" w:hAnsi="Nyala" w:cs="Times New Roman"/>
          <w:sz w:val="32"/>
        </w:rPr>
      </w:pPr>
      <w:r w:rsidRPr="00AF7488">
        <w:rPr>
          <w:rFonts w:ascii="Nyala" w:eastAsia="Times New Roman" w:hAnsi="Nyala" w:cs="Times New Roman"/>
          <w:sz w:val="32"/>
        </w:rPr>
        <w:t>በኤጀንሲው ውስጥ ያሉ የተለያዩ የስራ ሂደቶች የሚያዘጋጁአቸውን ውሎች ከህጉ ጋር ያላቸውን ስምምነቶች ያገናዝባል ፤ ያርማል፤</w:t>
      </w:r>
    </w:p>
    <w:p w:rsidR="00AF7488" w:rsidRPr="00AF7488" w:rsidRDefault="00AF7488" w:rsidP="00AF7488">
      <w:pPr>
        <w:numPr>
          <w:ilvl w:val="0"/>
          <w:numId w:val="14"/>
        </w:numPr>
        <w:contextualSpacing/>
        <w:jc w:val="both"/>
        <w:rPr>
          <w:rFonts w:ascii="Nyala" w:eastAsia="Times New Roman" w:hAnsi="Nyala" w:cs="Times New Roman"/>
          <w:sz w:val="32"/>
        </w:rPr>
      </w:pPr>
      <w:r w:rsidRPr="00AF7488">
        <w:rPr>
          <w:rFonts w:ascii="Nyala" w:eastAsia="Times New Roman" w:hAnsi="Nyala" w:cs="Times New Roman"/>
          <w:sz w:val="32"/>
        </w:rPr>
        <w:t>ውሎች ማሟላት የሚገባቸውን የህግ ፎርማቶችን ከመፈረማቸው በፊት ማሟላታቸውን ያረጋግጣል፤</w:t>
      </w:r>
    </w:p>
    <w:p w:rsidR="00AF7488" w:rsidRPr="00AF7488" w:rsidRDefault="00AF7488" w:rsidP="00AF7488">
      <w:pPr>
        <w:numPr>
          <w:ilvl w:val="0"/>
          <w:numId w:val="14"/>
        </w:numPr>
        <w:contextualSpacing/>
        <w:jc w:val="both"/>
        <w:rPr>
          <w:rFonts w:ascii="Nyala" w:eastAsia="Times New Roman" w:hAnsi="Nyala" w:cs="Times New Roman"/>
          <w:sz w:val="32"/>
        </w:rPr>
      </w:pPr>
      <w:r w:rsidRPr="00AF7488">
        <w:rPr>
          <w:rFonts w:ascii="Nyala" w:eastAsia="Times New Roman" w:hAnsi="Nyala" w:cs="Times New Roman"/>
          <w:sz w:val="32"/>
        </w:rPr>
        <w:t>ኤጀንሲው የተዋዋላቸውን ውሎች ቅጂ በሚገባ ይይዛል ፤ ይመዘግባል ፤</w:t>
      </w:r>
    </w:p>
    <w:p w:rsidR="00AF7488" w:rsidRPr="00AF7488" w:rsidRDefault="00AF7488" w:rsidP="00AF7488">
      <w:pPr>
        <w:numPr>
          <w:ilvl w:val="0"/>
          <w:numId w:val="14"/>
        </w:numPr>
        <w:contextualSpacing/>
        <w:jc w:val="both"/>
        <w:rPr>
          <w:rFonts w:ascii="Nyala" w:eastAsia="Times New Roman" w:hAnsi="Nyala" w:cs="Times New Roman"/>
          <w:sz w:val="32"/>
        </w:rPr>
      </w:pPr>
      <w:r w:rsidRPr="00AF7488">
        <w:rPr>
          <w:rFonts w:ascii="Nyala" w:eastAsia="Times New Roman" w:hAnsi="Nyala" w:cs="Times New Roman"/>
          <w:sz w:val="32"/>
        </w:rPr>
        <w:t>ውሎች ከተፈረሙ በኋላ የሚነሱ  ጥያቄዎችንና ፣ እንዲሁም ማሻሻያ ሃሳቦችን ያሰናዳል ፤ መፍትሄ ይሰጣል፤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ፈፃሚ ስልጣንና ተግባር</w:t>
      </w:r>
    </w:p>
    <w:p w:rsidR="00AF7488" w:rsidRPr="00AF7488" w:rsidRDefault="00AF7488" w:rsidP="00AF7488">
      <w:pPr>
        <w:numPr>
          <w:ilvl w:val="0"/>
          <w:numId w:val="15"/>
        </w:numPr>
        <w:contextualSpacing/>
        <w:jc w:val="both"/>
        <w:rPr>
          <w:rFonts w:ascii="Nyala" w:eastAsia="Times New Roman" w:hAnsi="Nyala" w:cs="Times New Roman"/>
          <w:sz w:val="32"/>
        </w:rPr>
      </w:pPr>
      <w:r w:rsidRPr="00AF7488">
        <w:rPr>
          <w:rFonts w:ascii="Nyala" w:eastAsia="Times New Roman" w:hAnsi="Nyala" w:cs="Times New Roman"/>
          <w:sz w:val="32"/>
        </w:rPr>
        <w:t>የተሰጠውን ስራ በሚገባ ይሰራል</w:t>
      </w:r>
    </w:p>
    <w:p w:rsidR="00AF7488" w:rsidRPr="00AF7488" w:rsidRDefault="00AF7488" w:rsidP="00AF7488">
      <w:pPr>
        <w:numPr>
          <w:ilvl w:val="0"/>
          <w:numId w:val="15"/>
        </w:numPr>
        <w:contextualSpacing/>
        <w:jc w:val="both"/>
        <w:rPr>
          <w:rFonts w:ascii="Nyala" w:eastAsia="Times New Roman" w:hAnsi="Nyala" w:cs="Times New Roman"/>
          <w:sz w:val="32"/>
        </w:rPr>
      </w:pPr>
      <w:r w:rsidRPr="00AF7488">
        <w:rPr>
          <w:rFonts w:ascii="Nyala" w:eastAsia="Times New Roman" w:hAnsi="Nyala" w:cs="Times New Roman"/>
          <w:sz w:val="32"/>
        </w:rPr>
        <w:t>ስራውን ለማከናወን የሚጠይቀውን  እቅድና ሪፖርት ያዘጋጃል፤</w:t>
      </w:r>
    </w:p>
    <w:p w:rsidR="00AF7488" w:rsidRPr="00AF7488" w:rsidRDefault="00AF7488" w:rsidP="00AF7488">
      <w:pPr>
        <w:ind w:left="720"/>
        <w:contextualSpacing/>
        <w:jc w:val="both"/>
        <w:rPr>
          <w:rFonts w:ascii="Nyala" w:eastAsia="Times New Roman" w:hAnsi="Nyala" w:cs="Times New Roman"/>
          <w:sz w:val="28"/>
        </w:rPr>
      </w:pPr>
    </w:p>
    <w:p w:rsidR="00AF7488" w:rsidRPr="00AF7488" w:rsidRDefault="00AF7488" w:rsidP="00AF7488">
      <w:pPr>
        <w:ind w:left="720"/>
        <w:contextualSpacing/>
        <w:jc w:val="center"/>
        <w:rPr>
          <w:rFonts w:ascii="Nyala" w:eastAsia="MingLiU" w:hAnsi="Nyala" w:cs="MingLiU"/>
          <w:b/>
          <w:sz w:val="36"/>
          <w:u w:val="single"/>
        </w:rPr>
      </w:pPr>
      <w:r w:rsidRPr="00AF7488">
        <w:rPr>
          <w:rFonts w:ascii="Nyala" w:eastAsia="MingLiU" w:hAnsi="Nyala" w:cs="MingLiU"/>
          <w:b/>
          <w:sz w:val="36"/>
          <w:u w:val="single"/>
        </w:rPr>
        <w:t>3. የህግ እና የፍርድ ቤት ጉዳዮችን የማስፈጸም ስራ</w:t>
      </w:r>
    </w:p>
    <w:p w:rsidR="00AF7488" w:rsidRPr="00AF7488" w:rsidRDefault="00AF7488" w:rsidP="00AF7488">
      <w:pPr>
        <w:jc w:val="both"/>
        <w:rPr>
          <w:rFonts w:ascii="Nyala" w:eastAsia="MingLiU" w:hAnsi="Nyala" w:cs="MingLiU"/>
          <w:b/>
          <w:sz w:val="32"/>
        </w:rPr>
      </w:pPr>
      <w:r w:rsidRPr="00AF7488">
        <w:rPr>
          <w:rFonts w:ascii="Nyala" w:eastAsia="MingLiU" w:hAnsi="Nyala" w:cs="MingLiU"/>
          <w:b/>
          <w:sz w:val="32"/>
        </w:rPr>
        <w:t>ተልዕኮ</w:t>
      </w:r>
    </w:p>
    <w:p w:rsidR="00AF7488" w:rsidRPr="00AF7488" w:rsidRDefault="00AF7488" w:rsidP="00AF7488">
      <w:pPr>
        <w:jc w:val="both"/>
        <w:rPr>
          <w:rFonts w:ascii="Nyala" w:eastAsia="MingLiU" w:hAnsi="Nyala" w:cs="MingLiU"/>
          <w:sz w:val="32"/>
        </w:rPr>
      </w:pPr>
      <w:r w:rsidRPr="00AF7488">
        <w:rPr>
          <w:rFonts w:ascii="Nyala" w:eastAsia="MingLiU" w:hAnsi="Nyala" w:cs="MingLiU"/>
          <w:sz w:val="32"/>
        </w:rPr>
        <w:t>ኤጀንሲው የሚኖርበትን ማንኛውም የህግ እና ፍርድ ቤት ጉዳይን ተከታትሎ  በመፈፀም ቀልጣፋ የህግ አገልግሎት መስጠት፤</w:t>
      </w:r>
    </w:p>
    <w:p w:rsidR="00AF7488" w:rsidRPr="00AF7488" w:rsidRDefault="00AF7488" w:rsidP="00AF7488">
      <w:pPr>
        <w:jc w:val="both"/>
        <w:rPr>
          <w:rFonts w:ascii="Nyala" w:eastAsia="MingLiU" w:hAnsi="Nyala" w:cs="MingLiU"/>
          <w:b/>
          <w:sz w:val="32"/>
        </w:rPr>
      </w:pPr>
      <w:r w:rsidRPr="00AF7488">
        <w:rPr>
          <w:rFonts w:ascii="Nyala" w:eastAsia="MingLiU" w:hAnsi="Nyala" w:cs="MingLiU"/>
          <w:b/>
          <w:sz w:val="32"/>
        </w:rPr>
        <w:t>ተጠሪነቱ</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የስራው ፈፃሚ ተጠሪነቱ መምሪያው ኃላፊ ይሆናል፡፡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ዋና ተግባር</w:t>
      </w:r>
    </w:p>
    <w:p w:rsidR="00AF7488" w:rsidRPr="00AF7488" w:rsidRDefault="00AF7488" w:rsidP="00AF7488">
      <w:pPr>
        <w:numPr>
          <w:ilvl w:val="0"/>
          <w:numId w:val="17"/>
        </w:numPr>
        <w:contextualSpacing/>
        <w:jc w:val="both"/>
        <w:rPr>
          <w:rFonts w:ascii="Nyala" w:eastAsia="Times New Roman" w:hAnsi="Nyala" w:cs="Times New Roman"/>
          <w:sz w:val="32"/>
        </w:rPr>
      </w:pPr>
      <w:r w:rsidRPr="00AF7488">
        <w:rPr>
          <w:rFonts w:ascii="Nyala" w:eastAsia="Times New Roman" w:hAnsi="Nyala" w:cs="Nyala"/>
          <w:sz w:val="32"/>
        </w:rPr>
        <w:t>የኤጀንሲውን</w:t>
      </w:r>
      <w:r w:rsidRPr="00AF7488">
        <w:rPr>
          <w:rFonts w:ascii="Nyala" w:eastAsia="Times New Roman" w:hAnsi="Nyala" w:cs="Times New Roman"/>
          <w:sz w:val="32"/>
        </w:rPr>
        <w:t xml:space="preserve"> ተልዕኮ ለመፈፀም የሚያከናውናቸው ስራዎችን ከሃገሪቱ እና ከኤጀንሲው አዋጅ ፣ደንብ ፣ መመሪያዎች አንፃር ጥናት በማድረግ አስቀድሞ ያሉትን ሁኔታዎች ይገልፃል፤</w:t>
      </w:r>
    </w:p>
    <w:p w:rsidR="00AF7488" w:rsidRPr="00AF7488" w:rsidRDefault="00AF7488" w:rsidP="00AF7488">
      <w:pPr>
        <w:numPr>
          <w:ilvl w:val="0"/>
          <w:numId w:val="17"/>
        </w:numPr>
        <w:contextualSpacing/>
        <w:jc w:val="both"/>
        <w:rPr>
          <w:rFonts w:ascii="Nyala" w:eastAsia="Times New Roman" w:hAnsi="Nyala" w:cs="Times New Roman"/>
          <w:sz w:val="32"/>
        </w:rPr>
      </w:pPr>
      <w:r w:rsidRPr="00AF7488">
        <w:rPr>
          <w:rFonts w:ascii="Nyala" w:eastAsia="Times New Roman" w:hAnsi="Nyala" w:cs="Nyala"/>
          <w:sz w:val="32"/>
        </w:rPr>
        <w:t>ኤጀንሲው ተጠያቂነትን የሚፈጥሩበትን ጉዳዮች ይዳስሳል ፣ ያማክራል እንዲሁም ይከታተላል፤</w:t>
      </w:r>
    </w:p>
    <w:p w:rsidR="00AF7488" w:rsidRPr="00AF7488" w:rsidRDefault="00AF7488" w:rsidP="00AF7488">
      <w:pPr>
        <w:numPr>
          <w:ilvl w:val="0"/>
          <w:numId w:val="17"/>
        </w:numPr>
        <w:contextualSpacing/>
        <w:jc w:val="both"/>
        <w:rPr>
          <w:rFonts w:ascii="Nyala" w:eastAsia="Times New Roman" w:hAnsi="Nyala" w:cs="Times New Roman"/>
          <w:sz w:val="32"/>
        </w:rPr>
      </w:pPr>
      <w:r w:rsidRPr="00AF7488">
        <w:rPr>
          <w:rFonts w:ascii="Nyala" w:eastAsia="Times New Roman" w:hAnsi="Nyala" w:cs="Nyala"/>
          <w:sz w:val="32"/>
        </w:rPr>
        <w:t>ኤጀንሲውን ወክሎ የህግ እና የፍረድ ቤት ጉዳዮች ላይ ይከራከራል ፣ ይከታተላል፣ ያስፈፅማል፤</w:t>
      </w:r>
    </w:p>
    <w:p w:rsidR="00AF7488" w:rsidRPr="00AF7488" w:rsidRDefault="00AF7488" w:rsidP="00AF7488">
      <w:pPr>
        <w:numPr>
          <w:ilvl w:val="0"/>
          <w:numId w:val="17"/>
        </w:numPr>
        <w:contextualSpacing/>
        <w:jc w:val="both"/>
        <w:rPr>
          <w:rFonts w:ascii="Nyala" w:eastAsia="Times New Roman" w:hAnsi="Nyala" w:cs="Times New Roman"/>
          <w:sz w:val="32"/>
        </w:rPr>
      </w:pPr>
      <w:r w:rsidRPr="00AF7488">
        <w:rPr>
          <w:rFonts w:ascii="Nyala" w:eastAsia="Times New Roman" w:hAnsi="Nyala" w:cs="Nyala"/>
          <w:sz w:val="32"/>
        </w:rPr>
        <w:t>በኤጀንሲው ውስጥ ላሉ የህግ አፈፃፀም ለሚያስፈልጋቸው ስራዎች / የስራ ክፍሎች የህግ ድጋፍ ይሰጣል፤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Nyala"/>
          <w:b/>
          <w:sz w:val="32"/>
        </w:rPr>
        <w:t>የስራው</w:t>
      </w:r>
      <w:r w:rsidRPr="00AF7488">
        <w:rPr>
          <w:rFonts w:ascii="Nyala" w:eastAsia="Times New Roman" w:hAnsi="Nyala" w:cs="Times New Roman"/>
          <w:b/>
          <w:sz w:val="32"/>
        </w:rPr>
        <w:t xml:space="preserve"> ዝርዝር ተግባራት</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Nyala"/>
          <w:sz w:val="32"/>
        </w:rPr>
        <w:t>ስራው</w:t>
      </w:r>
      <w:r w:rsidRPr="00AF7488">
        <w:rPr>
          <w:rFonts w:ascii="Nyala" w:eastAsia="Times New Roman" w:hAnsi="Nyala" w:cs="Times New Roman"/>
          <w:sz w:val="32"/>
        </w:rPr>
        <w:t xml:space="preserve"> የሚከተሉትን ዝርዝር ተግባራት ይኖሩታል፤</w:t>
      </w:r>
    </w:p>
    <w:p w:rsidR="00AF7488" w:rsidRPr="00AF7488" w:rsidRDefault="00AF7488" w:rsidP="00AF7488">
      <w:pPr>
        <w:numPr>
          <w:ilvl w:val="0"/>
          <w:numId w:val="18"/>
        </w:numPr>
        <w:contextualSpacing/>
        <w:jc w:val="both"/>
        <w:rPr>
          <w:rFonts w:ascii="Nyala" w:eastAsia="Times New Roman" w:hAnsi="Nyala" w:cs="Times New Roman"/>
          <w:sz w:val="32"/>
        </w:rPr>
      </w:pPr>
      <w:r w:rsidRPr="00AF7488">
        <w:rPr>
          <w:rFonts w:ascii="Nyala" w:eastAsia="Times New Roman" w:hAnsi="Nyala" w:cs="Times New Roman"/>
          <w:sz w:val="32"/>
        </w:rPr>
        <w:t>የኤጀንሲው ተልዕኮውን ሲያከናውን ትኩረት ሊሰጣቸው የሚገባ ሀገራዊ ህጎች እና ለህግ እና መመሪያዎች ጥሰት ምክንያት ሊሆኑ የሚችሉቨጉዳዮች ላይ ጥናት ያደርጋል፤</w:t>
      </w:r>
    </w:p>
    <w:p w:rsidR="00AF7488" w:rsidRPr="00AF7488" w:rsidRDefault="00AF7488" w:rsidP="00AF7488">
      <w:pPr>
        <w:numPr>
          <w:ilvl w:val="0"/>
          <w:numId w:val="18"/>
        </w:numPr>
        <w:contextualSpacing/>
        <w:jc w:val="both"/>
        <w:rPr>
          <w:rFonts w:ascii="Nyala" w:eastAsia="Times New Roman" w:hAnsi="Nyala" w:cs="Times New Roman"/>
          <w:sz w:val="32"/>
        </w:rPr>
      </w:pPr>
      <w:r w:rsidRPr="00AF7488">
        <w:rPr>
          <w:rFonts w:ascii="Nyala" w:eastAsia="Times New Roman" w:hAnsi="Nyala" w:cs="Times New Roman"/>
          <w:sz w:val="32"/>
        </w:rPr>
        <w:lastRenderedPageBreak/>
        <w:t>በጥናቶቹ ላይ በመመርኮዝ ኤጀንሲው ተልዕኮውን ለመወጣት የሚያከናውናቸው ስራዎችን የህግ አግባብነትን እና መናበብን አስቀድሞ ይገልፃል፤</w:t>
      </w:r>
    </w:p>
    <w:p w:rsidR="00AF7488" w:rsidRPr="00AF7488" w:rsidRDefault="00AF7488" w:rsidP="00AF7488">
      <w:pPr>
        <w:numPr>
          <w:ilvl w:val="0"/>
          <w:numId w:val="18"/>
        </w:numPr>
        <w:contextualSpacing/>
        <w:jc w:val="both"/>
        <w:rPr>
          <w:rFonts w:ascii="Nyala" w:eastAsia="Times New Roman" w:hAnsi="Nyala" w:cs="Times New Roman"/>
          <w:sz w:val="32"/>
        </w:rPr>
      </w:pPr>
      <w:r w:rsidRPr="00AF7488">
        <w:rPr>
          <w:rFonts w:ascii="Nyala" w:eastAsia="Times New Roman" w:hAnsi="Nyala" w:cs="Times New Roman"/>
          <w:sz w:val="32"/>
        </w:rPr>
        <w:t>በኤጀንሲው ውስጥ ያሉ የዲሲፕሊን እና ቅሬታ ሰሚ ኮሚቴዎችን የውሳኔ ሃሳብ ሲያቀርቡ የህግ አስተያየቶችን ይሰጣል፤</w:t>
      </w:r>
    </w:p>
    <w:p w:rsidR="00AF7488" w:rsidRPr="00AF7488" w:rsidRDefault="00AF7488" w:rsidP="00AF7488">
      <w:pPr>
        <w:numPr>
          <w:ilvl w:val="0"/>
          <w:numId w:val="18"/>
        </w:numPr>
        <w:contextualSpacing/>
        <w:jc w:val="both"/>
        <w:rPr>
          <w:rFonts w:ascii="Nyala" w:eastAsia="Times New Roman" w:hAnsi="Nyala" w:cs="Times New Roman"/>
          <w:sz w:val="32"/>
        </w:rPr>
      </w:pPr>
      <w:r w:rsidRPr="00AF7488">
        <w:rPr>
          <w:rFonts w:ascii="Nyala" w:eastAsia="Times New Roman" w:hAnsi="Nyala" w:cs="Times New Roman"/>
          <w:sz w:val="32"/>
        </w:rPr>
        <w:t>የኤጀንሲው አባላት የኤጀንሲውን ስራ ለመስራት በሚንቀሳቀሱብ እና ኤጀንሲውን ኃላፊ በሚያደርጉት ጉዳዮች ላይ ተጠያቂ አባላቱን በመወከል ይከራከራል</w:t>
      </w:r>
    </w:p>
    <w:p w:rsidR="00AF7488" w:rsidRPr="00AF7488" w:rsidRDefault="00AF7488" w:rsidP="00AF7488">
      <w:pPr>
        <w:numPr>
          <w:ilvl w:val="0"/>
          <w:numId w:val="18"/>
        </w:numPr>
        <w:contextualSpacing/>
        <w:jc w:val="both"/>
        <w:rPr>
          <w:rFonts w:ascii="Nyala" w:eastAsia="Times New Roman" w:hAnsi="Nyala" w:cs="Times New Roman"/>
          <w:sz w:val="32"/>
        </w:rPr>
      </w:pPr>
      <w:r w:rsidRPr="00AF7488">
        <w:rPr>
          <w:rFonts w:ascii="Nyala" w:eastAsia="Times New Roman" w:hAnsi="Nyala" w:cs="Times New Roman"/>
          <w:sz w:val="32"/>
        </w:rPr>
        <w:t xml:space="preserve"> በኤጀንሲው ውስጥ ያሉ የፍታብሔር እና የወንጀል ጉዳዮችን የህግ አፈፃፀም ይከታተላ፣ ይከራከራል፤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የስራው ፈፃሚ ስልጣንና ተግባር</w:t>
      </w:r>
    </w:p>
    <w:p w:rsidR="00AF7488" w:rsidRPr="00AF7488" w:rsidRDefault="00AF7488" w:rsidP="00AF7488">
      <w:pPr>
        <w:numPr>
          <w:ilvl w:val="0"/>
          <w:numId w:val="16"/>
        </w:numPr>
        <w:contextualSpacing/>
        <w:jc w:val="both"/>
        <w:rPr>
          <w:rFonts w:ascii="Nyala" w:eastAsia="Times New Roman" w:hAnsi="Nyala" w:cs="Times New Roman"/>
          <w:sz w:val="32"/>
        </w:rPr>
      </w:pPr>
      <w:r w:rsidRPr="00AF7488">
        <w:rPr>
          <w:rFonts w:ascii="Nyala" w:eastAsia="Times New Roman" w:hAnsi="Nyala" w:cs="Times New Roman"/>
          <w:sz w:val="32"/>
        </w:rPr>
        <w:t>የተሰጠውን ስራ በሚገባ ይሰራል</w:t>
      </w:r>
    </w:p>
    <w:p w:rsidR="00AF7488" w:rsidRPr="00AF7488" w:rsidRDefault="00AF7488" w:rsidP="00AF7488">
      <w:pPr>
        <w:numPr>
          <w:ilvl w:val="0"/>
          <w:numId w:val="16"/>
        </w:numPr>
        <w:contextualSpacing/>
        <w:jc w:val="both"/>
        <w:rPr>
          <w:rFonts w:ascii="Nyala" w:eastAsia="Times New Roman" w:hAnsi="Nyala" w:cs="Times New Roman"/>
          <w:sz w:val="32"/>
        </w:rPr>
      </w:pPr>
      <w:r w:rsidRPr="00AF7488">
        <w:rPr>
          <w:rFonts w:ascii="Nyala" w:eastAsia="Times New Roman" w:hAnsi="Nyala" w:cs="Times New Roman"/>
          <w:sz w:val="32"/>
        </w:rPr>
        <w:t>ስራውን ለማከናወን የሚጠይቀውን  እቅድና ሪፖርት ያዘጋጃል፤</w:t>
      </w:r>
    </w:p>
    <w:p w:rsidR="00AF7488" w:rsidRPr="00AF7488" w:rsidRDefault="00AF7488" w:rsidP="00AF7488">
      <w:pPr>
        <w:numPr>
          <w:ilvl w:val="0"/>
          <w:numId w:val="16"/>
        </w:numPr>
        <w:contextualSpacing/>
        <w:jc w:val="both"/>
        <w:rPr>
          <w:rFonts w:ascii="Nyala" w:eastAsia="Times New Roman" w:hAnsi="Nyala" w:cs="Times New Roman"/>
          <w:sz w:val="32"/>
        </w:rPr>
      </w:pPr>
      <w:r w:rsidRPr="00AF7488">
        <w:rPr>
          <w:rFonts w:ascii="Nyala" w:eastAsia="Times New Roman" w:hAnsi="Nyala" w:cs="Times New Roman"/>
          <w:sz w:val="32"/>
        </w:rPr>
        <w:t>የዕለት ተዕለት የሥራ አካሄድ ላይ የህግ አፈፃፀምን ይከታተላል፡፡</w:t>
      </w:r>
    </w:p>
    <w:p w:rsidR="00AF7488" w:rsidRPr="00AF7488" w:rsidRDefault="00AF7488" w:rsidP="00AF7488">
      <w:pPr>
        <w:numPr>
          <w:ilvl w:val="0"/>
          <w:numId w:val="16"/>
        </w:numPr>
        <w:contextualSpacing/>
        <w:jc w:val="both"/>
        <w:rPr>
          <w:rFonts w:ascii="Nyala" w:eastAsia="Times New Roman" w:hAnsi="Nyala" w:cs="Times New Roman"/>
          <w:sz w:val="32"/>
        </w:rPr>
      </w:pPr>
      <w:r w:rsidRPr="00AF7488">
        <w:rPr>
          <w:rFonts w:ascii="Nyala" w:eastAsia="Times New Roman" w:hAnsi="Nyala" w:cs="Times New Roman"/>
          <w:sz w:val="32"/>
        </w:rPr>
        <w:t>እንዲሁም ሌሎች ተጨማሪ ሥራዎችን ያከናውናል ፡፡</w:t>
      </w: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r w:rsidRPr="00AF7488">
        <w:rPr>
          <w:rFonts w:ascii="Calibri" w:eastAsia="Times New Roman" w:hAnsi="Calibri" w:cs="Times New Roman"/>
        </w:rPr>
        <w:object w:dxaOrig="11684" w:dyaOrig="14338">
          <v:shape id="_x0000_i1025" type="#_x0000_t75" style="width:533.85pt;height:643.3pt" o:ole="">
            <v:imagedata r:id="rId8" o:title=""/>
          </v:shape>
          <o:OLEObject Type="Embed" ProgID="Visio.Drawing.11" ShapeID="_x0000_i1025" DrawAspect="Content" ObjectID="_1660535699" r:id="rId9"/>
        </w:object>
      </w:r>
    </w:p>
    <w:p w:rsidR="00AF7488" w:rsidRPr="00AF7488" w:rsidRDefault="00AF7488" w:rsidP="00AF7488">
      <w:pPr>
        <w:jc w:val="center"/>
        <w:rPr>
          <w:rFonts w:ascii="Nyala" w:eastAsia="Times New Roman" w:hAnsi="Nyala" w:cs="Times New Roman"/>
          <w:b/>
          <w:sz w:val="36"/>
          <w:u w:val="single"/>
        </w:rPr>
      </w:pPr>
      <w:r w:rsidRPr="00AF7488">
        <w:rPr>
          <w:rFonts w:ascii="Nyala" w:eastAsia="Times New Roman" w:hAnsi="Nyala" w:cs="Times New Roman"/>
          <w:b/>
          <w:sz w:val="36"/>
          <w:u w:val="single"/>
        </w:rPr>
        <w:t>ለመምሪያው የሚያስፈልገው የሠው ኃይል ሁኔታ</w:t>
      </w:r>
    </w:p>
    <w:p w:rsidR="00AF7488" w:rsidRPr="00AF7488" w:rsidRDefault="00AF7488" w:rsidP="00AF7488">
      <w:pPr>
        <w:numPr>
          <w:ilvl w:val="0"/>
          <w:numId w:val="19"/>
        </w:numPr>
        <w:contextualSpacing/>
        <w:jc w:val="both"/>
        <w:rPr>
          <w:rFonts w:ascii="Nyala" w:eastAsia="Times New Roman" w:hAnsi="Nyala" w:cs="Times New Roman"/>
          <w:b/>
          <w:sz w:val="32"/>
        </w:rPr>
      </w:pPr>
      <w:r w:rsidRPr="00AF7488">
        <w:rPr>
          <w:rFonts w:ascii="Nyala" w:eastAsia="Times New Roman" w:hAnsi="Nyala" w:cs="Times New Roman"/>
          <w:b/>
          <w:sz w:val="32"/>
        </w:rPr>
        <w:t>በመምሪያው ያለው የሰው ኃይልና ስብጥሩ</w:t>
      </w:r>
    </w:p>
    <w:p w:rsidR="00AF7488" w:rsidRPr="00AF7488" w:rsidRDefault="00AF7488" w:rsidP="00AF7488">
      <w:pPr>
        <w:jc w:val="both"/>
        <w:rPr>
          <w:rFonts w:ascii="Nyala" w:eastAsia="Times New Roman" w:hAnsi="Nyala" w:cs="Times New Roman"/>
          <w:sz w:val="32"/>
        </w:rPr>
      </w:pPr>
      <w:r w:rsidRPr="00AF7488">
        <w:rPr>
          <w:rFonts w:ascii="Nyala" w:eastAsia="Times New Roman" w:hAnsi="Nyala" w:cs="Times New Roman"/>
          <w:sz w:val="32"/>
        </w:rPr>
        <w:t>የህግ አገልግሎት መምሪያ ውስጥ የሚኖሩት የስራ ተግባራት ፣ ተፈላጊ ባለሙያዎች እንዲሁም የሰው ሃይል ብዛት እንደሚከተለው ይሆናል፡፡</w:t>
      </w:r>
    </w:p>
    <w:tbl>
      <w:tblPr>
        <w:tblStyle w:val="TableGrid1"/>
        <w:tblW w:w="0" w:type="auto"/>
        <w:tblLook w:val="04A0" w:firstRow="1" w:lastRow="0" w:firstColumn="1" w:lastColumn="0" w:noHBand="0" w:noVBand="1"/>
      </w:tblPr>
      <w:tblGrid>
        <w:gridCol w:w="687"/>
        <w:gridCol w:w="2245"/>
        <w:gridCol w:w="2300"/>
        <w:gridCol w:w="1076"/>
        <w:gridCol w:w="1597"/>
        <w:gridCol w:w="1671"/>
      </w:tblGrid>
      <w:tr w:rsidR="00AF7488" w:rsidRPr="00AF7488" w:rsidTr="00846480">
        <w:trPr>
          <w:trHeight w:val="180"/>
        </w:trPr>
        <w:tc>
          <w:tcPr>
            <w:tcW w:w="648"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ተ.ቁ</w:t>
            </w:r>
          </w:p>
        </w:tc>
        <w:tc>
          <w:tcPr>
            <w:tcW w:w="2790"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የስራ ተግባራት</w:t>
            </w:r>
          </w:p>
        </w:tc>
        <w:tc>
          <w:tcPr>
            <w:tcW w:w="3060"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 xml:space="preserve">የስራ መደብ (ICF) </w:t>
            </w:r>
          </w:p>
        </w:tc>
        <w:tc>
          <w:tcPr>
            <w:tcW w:w="5490" w:type="dxa"/>
            <w:gridSpan w:val="3"/>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 xml:space="preserve">                 የሰው ኃይል ፍላጎት</w:t>
            </w:r>
          </w:p>
        </w:tc>
      </w:tr>
      <w:tr w:rsidR="00AF7488" w:rsidRPr="00AF7488" w:rsidTr="00846480">
        <w:trPr>
          <w:trHeight w:val="390"/>
        </w:trPr>
        <w:tc>
          <w:tcPr>
            <w:tcW w:w="648" w:type="dxa"/>
            <w:vMerge/>
          </w:tcPr>
          <w:p w:rsidR="00AF7488" w:rsidRPr="00AF7488" w:rsidRDefault="00AF7488" w:rsidP="00AF7488">
            <w:pPr>
              <w:rPr>
                <w:rFonts w:ascii="Nyala" w:hAnsi="Nyala" w:cs="Times New Roman"/>
                <w:sz w:val="28"/>
              </w:rPr>
            </w:pPr>
          </w:p>
        </w:tc>
        <w:tc>
          <w:tcPr>
            <w:tcW w:w="2790" w:type="dxa"/>
            <w:vMerge/>
          </w:tcPr>
          <w:p w:rsidR="00AF7488" w:rsidRPr="00AF7488" w:rsidRDefault="00AF7488" w:rsidP="00AF7488">
            <w:pPr>
              <w:rPr>
                <w:rFonts w:ascii="Nyala" w:hAnsi="Nyala" w:cs="Times New Roman"/>
                <w:sz w:val="28"/>
              </w:rPr>
            </w:pPr>
          </w:p>
        </w:tc>
        <w:tc>
          <w:tcPr>
            <w:tcW w:w="3060" w:type="dxa"/>
            <w:vMerge/>
          </w:tcPr>
          <w:p w:rsidR="00AF7488" w:rsidRPr="00AF7488" w:rsidRDefault="00AF7488" w:rsidP="00AF7488">
            <w:pPr>
              <w:rPr>
                <w:rFonts w:ascii="Nyala" w:hAnsi="Nyala" w:cs="Times New Roman"/>
                <w:sz w:val="28"/>
              </w:rPr>
            </w:pPr>
          </w:p>
        </w:tc>
        <w:tc>
          <w:tcPr>
            <w:tcW w:w="1350" w:type="dxa"/>
            <w:tcBorders>
              <w:top w:val="single" w:sz="4" w:space="0" w:color="auto"/>
            </w:tcBorders>
          </w:tcPr>
          <w:p w:rsidR="00AF7488" w:rsidRPr="00AF7488" w:rsidRDefault="00AF7488" w:rsidP="00AF7488">
            <w:pPr>
              <w:jc w:val="center"/>
              <w:rPr>
                <w:rFonts w:ascii="Nyala" w:hAnsi="Nyala" w:cs="Times New Roman"/>
                <w:sz w:val="28"/>
              </w:rPr>
            </w:pPr>
            <w:r w:rsidRPr="00AF7488">
              <w:rPr>
                <w:rFonts w:ascii="Nyala" w:hAnsi="Nyala" w:cs="Times New Roman"/>
                <w:sz w:val="28"/>
              </w:rPr>
              <w:t>ያለ የሰው ኃይል</w:t>
            </w:r>
          </w:p>
        </w:tc>
        <w:tc>
          <w:tcPr>
            <w:tcW w:w="180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አስፈላጊው የሰው ኃይል</w:t>
            </w:r>
          </w:p>
        </w:tc>
        <w:tc>
          <w:tcPr>
            <w:tcW w:w="234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ጠቅላላ የሰው</w:t>
            </w:r>
          </w:p>
          <w:p w:rsidR="00AF7488" w:rsidRPr="00AF7488" w:rsidRDefault="00AF7488" w:rsidP="00AF7488">
            <w:pPr>
              <w:rPr>
                <w:rFonts w:ascii="Nyala" w:hAnsi="Nyala" w:cs="Times New Roman"/>
                <w:sz w:val="28"/>
              </w:rPr>
            </w:pPr>
            <w:r w:rsidRPr="00AF7488">
              <w:rPr>
                <w:rFonts w:ascii="Nyala" w:hAnsi="Nyala" w:cs="Times New Roman"/>
                <w:sz w:val="28"/>
              </w:rPr>
              <w:t xml:space="preserve">   ኃይል</w:t>
            </w:r>
          </w:p>
        </w:tc>
      </w:tr>
      <w:tr w:rsidR="00AF7488" w:rsidRPr="00AF7488" w:rsidTr="00846480">
        <w:trPr>
          <w:trHeight w:val="135"/>
        </w:trPr>
        <w:tc>
          <w:tcPr>
            <w:tcW w:w="648"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2790"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የህግ አገልግሎት መምሪያ</w:t>
            </w:r>
          </w:p>
        </w:tc>
        <w:tc>
          <w:tcPr>
            <w:tcW w:w="306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የመምሪያው ኃላፊ</w:t>
            </w:r>
          </w:p>
        </w:tc>
        <w:tc>
          <w:tcPr>
            <w:tcW w:w="135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180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c>
          <w:tcPr>
            <w:tcW w:w="234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r>
      <w:tr w:rsidR="00AF7488" w:rsidRPr="00AF7488" w:rsidTr="00846480">
        <w:trPr>
          <w:trHeight w:val="165"/>
        </w:trPr>
        <w:tc>
          <w:tcPr>
            <w:tcW w:w="648" w:type="dxa"/>
            <w:vMerge/>
          </w:tcPr>
          <w:p w:rsidR="00AF7488" w:rsidRPr="00AF7488" w:rsidRDefault="00AF7488" w:rsidP="00AF7488">
            <w:pPr>
              <w:rPr>
                <w:rFonts w:ascii="Nyala" w:hAnsi="Nyala" w:cs="Times New Roman"/>
                <w:sz w:val="28"/>
              </w:rPr>
            </w:pPr>
          </w:p>
        </w:tc>
        <w:tc>
          <w:tcPr>
            <w:tcW w:w="2790" w:type="dxa"/>
            <w:vMerge/>
          </w:tcPr>
          <w:p w:rsidR="00AF7488" w:rsidRPr="00AF7488" w:rsidRDefault="00AF7488" w:rsidP="00AF7488">
            <w:pPr>
              <w:rPr>
                <w:rFonts w:ascii="Nyala" w:hAnsi="Nyala" w:cs="Times New Roman"/>
                <w:sz w:val="28"/>
              </w:rPr>
            </w:pPr>
          </w:p>
        </w:tc>
        <w:tc>
          <w:tcPr>
            <w:tcW w:w="306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ፀሃፊ</w:t>
            </w:r>
          </w:p>
        </w:tc>
        <w:tc>
          <w:tcPr>
            <w:tcW w:w="135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c>
          <w:tcPr>
            <w:tcW w:w="180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234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r>
      <w:tr w:rsidR="00AF7488" w:rsidRPr="00AF7488" w:rsidTr="00846480">
        <w:trPr>
          <w:trHeight w:val="120"/>
        </w:trPr>
        <w:tc>
          <w:tcPr>
            <w:tcW w:w="648"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2</w:t>
            </w:r>
          </w:p>
        </w:tc>
        <w:tc>
          <w:tcPr>
            <w:tcW w:w="2790" w:type="dxa"/>
            <w:vMerge w:val="restart"/>
          </w:tcPr>
          <w:p w:rsidR="00AF7488" w:rsidRPr="00AF7488" w:rsidRDefault="00AF7488" w:rsidP="00AF7488">
            <w:pPr>
              <w:rPr>
                <w:rFonts w:ascii="Nyala" w:eastAsia="MingLiU" w:hAnsi="Nyala" w:cs="MingLiU"/>
                <w:sz w:val="28"/>
              </w:rPr>
            </w:pPr>
            <w:r w:rsidRPr="00AF7488">
              <w:rPr>
                <w:rFonts w:ascii="Nyala" w:eastAsia="MingLiU" w:hAnsi="Nyala" w:cs="MingLiU"/>
                <w:sz w:val="28"/>
              </w:rPr>
              <w:t xml:space="preserve">የህግ ሰነዶች ፡- የመመሪያዎች ፣ የደንብ ሰነድ  ዝግጅት  ስራ </w:t>
            </w:r>
          </w:p>
          <w:p w:rsidR="00AF7488" w:rsidRPr="00AF7488" w:rsidRDefault="00AF7488" w:rsidP="00AF7488">
            <w:pPr>
              <w:rPr>
                <w:rFonts w:ascii="Nyala" w:hAnsi="Nyala" w:cs="Times New Roman"/>
                <w:sz w:val="28"/>
              </w:rPr>
            </w:pPr>
          </w:p>
        </w:tc>
        <w:tc>
          <w:tcPr>
            <w:tcW w:w="306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ከፍተኛው የሙያ ደረጃ ያለው ያስተባብራል</w:t>
            </w:r>
          </w:p>
        </w:tc>
        <w:tc>
          <w:tcPr>
            <w:tcW w:w="135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c>
          <w:tcPr>
            <w:tcW w:w="180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234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r>
      <w:tr w:rsidR="00AF7488" w:rsidRPr="00AF7488" w:rsidTr="00846480">
        <w:trPr>
          <w:trHeight w:val="165"/>
        </w:trPr>
        <w:tc>
          <w:tcPr>
            <w:tcW w:w="648" w:type="dxa"/>
            <w:vMerge/>
          </w:tcPr>
          <w:p w:rsidR="00AF7488" w:rsidRPr="00AF7488" w:rsidRDefault="00AF7488" w:rsidP="00AF7488">
            <w:pPr>
              <w:rPr>
                <w:rFonts w:ascii="Nyala" w:hAnsi="Nyala" w:cs="Times New Roman"/>
                <w:sz w:val="28"/>
              </w:rPr>
            </w:pPr>
          </w:p>
        </w:tc>
        <w:tc>
          <w:tcPr>
            <w:tcW w:w="2790" w:type="dxa"/>
            <w:vMerge/>
          </w:tcPr>
          <w:p w:rsidR="00AF7488" w:rsidRPr="00AF7488" w:rsidRDefault="00AF7488" w:rsidP="00AF7488">
            <w:pPr>
              <w:rPr>
                <w:rFonts w:ascii="Nyala" w:hAnsi="Nyala" w:cs="Times New Roman"/>
                <w:sz w:val="28"/>
              </w:rPr>
            </w:pPr>
          </w:p>
        </w:tc>
        <w:tc>
          <w:tcPr>
            <w:tcW w:w="306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የህግ ባለሙያዎች</w:t>
            </w:r>
          </w:p>
        </w:tc>
        <w:tc>
          <w:tcPr>
            <w:tcW w:w="135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180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3</w:t>
            </w:r>
          </w:p>
        </w:tc>
        <w:tc>
          <w:tcPr>
            <w:tcW w:w="234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3</w:t>
            </w:r>
          </w:p>
        </w:tc>
      </w:tr>
      <w:tr w:rsidR="00AF7488" w:rsidRPr="00AF7488" w:rsidTr="00846480">
        <w:trPr>
          <w:trHeight w:val="180"/>
        </w:trPr>
        <w:tc>
          <w:tcPr>
            <w:tcW w:w="648"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3</w:t>
            </w:r>
          </w:p>
        </w:tc>
        <w:tc>
          <w:tcPr>
            <w:tcW w:w="2790" w:type="dxa"/>
            <w:vMerge w:val="restart"/>
          </w:tcPr>
          <w:p w:rsidR="00AF7488" w:rsidRPr="00AF7488" w:rsidRDefault="00AF7488" w:rsidP="00AF7488">
            <w:pPr>
              <w:rPr>
                <w:rFonts w:ascii="Nyala" w:eastAsia="MingLiU" w:hAnsi="Nyala" w:cs="MingLiU"/>
                <w:sz w:val="28"/>
              </w:rPr>
            </w:pPr>
            <w:r w:rsidRPr="00AF7488">
              <w:rPr>
                <w:rFonts w:ascii="Nyala" w:eastAsia="MingLiU" w:hAnsi="Nyala" w:cs="MingLiU"/>
                <w:sz w:val="28"/>
              </w:rPr>
              <w:t>የውል ሰነዶችን አግባነታቸውን የማረጋገጥ ስራ</w:t>
            </w:r>
          </w:p>
          <w:p w:rsidR="00AF7488" w:rsidRPr="00AF7488" w:rsidRDefault="00AF7488" w:rsidP="00AF7488">
            <w:pPr>
              <w:rPr>
                <w:rFonts w:ascii="Nyala" w:hAnsi="Nyala" w:cs="Times New Roman"/>
                <w:sz w:val="28"/>
              </w:rPr>
            </w:pPr>
          </w:p>
        </w:tc>
        <w:tc>
          <w:tcPr>
            <w:tcW w:w="306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ከፍተኛው የሙያ ደረጃ ያለው ያስተባብራል</w:t>
            </w:r>
          </w:p>
        </w:tc>
        <w:tc>
          <w:tcPr>
            <w:tcW w:w="135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c>
          <w:tcPr>
            <w:tcW w:w="180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234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r>
      <w:tr w:rsidR="00AF7488" w:rsidRPr="00AF7488" w:rsidTr="00846480">
        <w:trPr>
          <w:trHeight w:val="105"/>
        </w:trPr>
        <w:tc>
          <w:tcPr>
            <w:tcW w:w="648" w:type="dxa"/>
            <w:vMerge/>
          </w:tcPr>
          <w:p w:rsidR="00AF7488" w:rsidRPr="00AF7488" w:rsidRDefault="00AF7488" w:rsidP="00AF7488">
            <w:pPr>
              <w:rPr>
                <w:rFonts w:ascii="Nyala" w:hAnsi="Nyala" w:cs="Times New Roman"/>
                <w:sz w:val="28"/>
              </w:rPr>
            </w:pPr>
          </w:p>
        </w:tc>
        <w:tc>
          <w:tcPr>
            <w:tcW w:w="2790" w:type="dxa"/>
            <w:vMerge/>
          </w:tcPr>
          <w:p w:rsidR="00AF7488" w:rsidRPr="00AF7488" w:rsidRDefault="00AF7488" w:rsidP="00AF7488">
            <w:pPr>
              <w:rPr>
                <w:rFonts w:ascii="Nyala" w:hAnsi="Nyala" w:cs="Times New Roman"/>
                <w:sz w:val="28"/>
              </w:rPr>
            </w:pPr>
          </w:p>
        </w:tc>
        <w:tc>
          <w:tcPr>
            <w:tcW w:w="306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የህግ ባለሙያዎች</w:t>
            </w:r>
          </w:p>
        </w:tc>
        <w:tc>
          <w:tcPr>
            <w:tcW w:w="135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180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3</w:t>
            </w:r>
          </w:p>
        </w:tc>
        <w:tc>
          <w:tcPr>
            <w:tcW w:w="234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3</w:t>
            </w:r>
          </w:p>
        </w:tc>
      </w:tr>
      <w:tr w:rsidR="00AF7488" w:rsidRPr="00AF7488" w:rsidTr="00846480">
        <w:trPr>
          <w:trHeight w:val="135"/>
        </w:trPr>
        <w:tc>
          <w:tcPr>
            <w:tcW w:w="648" w:type="dxa"/>
            <w:vMerge w:val="restart"/>
          </w:tcPr>
          <w:p w:rsidR="00AF7488" w:rsidRPr="00AF7488" w:rsidRDefault="00AF7488" w:rsidP="00AF7488">
            <w:pPr>
              <w:rPr>
                <w:rFonts w:ascii="Nyala" w:hAnsi="Nyala" w:cs="Times New Roman"/>
                <w:sz w:val="28"/>
              </w:rPr>
            </w:pPr>
            <w:r w:rsidRPr="00AF7488">
              <w:rPr>
                <w:rFonts w:ascii="Nyala" w:hAnsi="Nyala" w:cs="Times New Roman"/>
                <w:sz w:val="28"/>
              </w:rPr>
              <w:t>4</w:t>
            </w:r>
          </w:p>
        </w:tc>
        <w:tc>
          <w:tcPr>
            <w:tcW w:w="2790" w:type="dxa"/>
            <w:vMerge w:val="restart"/>
          </w:tcPr>
          <w:p w:rsidR="00AF7488" w:rsidRPr="00AF7488" w:rsidRDefault="00AF7488" w:rsidP="00AF7488">
            <w:pPr>
              <w:jc w:val="both"/>
              <w:rPr>
                <w:rFonts w:ascii="Nyala" w:eastAsia="MingLiU" w:hAnsi="Nyala" w:cs="MingLiU"/>
                <w:sz w:val="28"/>
              </w:rPr>
            </w:pPr>
            <w:r w:rsidRPr="00AF7488">
              <w:rPr>
                <w:rFonts w:ascii="Nyala" w:eastAsia="MingLiU" w:hAnsi="Nyala" w:cs="MingLiU"/>
                <w:sz w:val="28"/>
              </w:rPr>
              <w:t xml:space="preserve">የህግ እና የፍርድ ቤት ጉዳዮችን የማስፈጸም ስራ </w:t>
            </w:r>
          </w:p>
          <w:p w:rsidR="00AF7488" w:rsidRPr="00AF7488" w:rsidRDefault="00AF7488" w:rsidP="00AF7488">
            <w:pPr>
              <w:rPr>
                <w:rFonts w:ascii="Nyala" w:hAnsi="Nyala" w:cs="Times New Roman"/>
                <w:sz w:val="28"/>
              </w:rPr>
            </w:pPr>
          </w:p>
        </w:tc>
        <w:tc>
          <w:tcPr>
            <w:tcW w:w="306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ከፍተኛው የሙያ ደረጃ ያለው ያስተባብራል</w:t>
            </w:r>
          </w:p>
        </w:tc>
        <w:tc>
          <w:tcPr>
            <w:tcW w:w="135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c>
          <w:tcPr>
            <w:tcW w:w="180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c>
          <w:tcPr>
            <w:tcW w:w="2340" w:type="dxa"/>
            <w:tcBorders>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w:t>
            </w:r>
          </w:p>
        </w:tc>
      </w:tr>
      <w:tr w:rsidR="00AF7488" w:rsidRPr="00AF7488" w:rsidTr="00846480">
        <w:trPr>
          <w:trHeight w:val="165"/>
        </w:trPr>
        <w:tc>
          <w:tcPr>
            <w:tcW w:w="648" w:type="dxa"/>
            <w:vMerge/>
          </w:tcPr>
          <w:p w:rsidR="00AF7488" w:rsidRPr="00AF7488" w:rsidRDefault="00AF7488" w:rsidP="00AF7488">
            <w:pPr>
              <w:rPr>
                <w:rFonts w:ascii="Nyala" w:hAnsi="Nyala" w:cs="Times New Roman"/>
                <w:sz w:val="28"/>
              </w:rPr>
            </w:pPr>
          </w:p>
        </w:tc>
        <w:tc>
          <w:tcPr>
            <w:tcW w:w="2790" w:type="dxa"/>
            <w:vMerge/>
          </w:tcPr>
          <w:p w:rsidR="00AF7488" w:rsidRPr="00AF7488" w:rsidRDefault="00AF7488" w:rsidP="00AF7488">
            <w:pPr>
              <w:rPr>
                <w:rFonts w:ascii="Nyala" w:hAnsi="Nyala" w:cs="Times New Roman"/>
                <w:sz w:val="28"/>
              </w:rPr>
            </w:pPr>
          </w:p>
        </w:tc>
        <w:tc>
          <w:tcPr>
            <w:tcW w:w="3060" w:type="dxa"/>
            <w:tcBorders>
              <w:top w:val="single" w:sz="4" w:space="0" w:color="auto"/>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የህግ ባለሙያዎች</w:t>
            </w:r>
          </w:p>
        </w:tc>
        <w:tc>
          <w:tcPr>
            <w:tcW w:w="1350" w:type="dxa"/>
            <w:tcBorders>
              <w:top w:val="single" w:sz="4" w:space="0" w:color="auto"/>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3</w:t>
            </w:r>
          </w:p>
        </w:tc>
        <w:tc>
          <w:tcPr>
            <w:tcW w:w="1800" w:type="dxa"/>
            <w:tcBorders>
              <w:top w:val="single" w:sz="4" w:space="0" w:color="auto"/>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c>
          <w:tcPr>
            <w:tcW w:w="2340" w:type="dxa"/>
            <w:tcBorders>
              <w:top w:val="single" w:sz="4" w:space="0" w:color="auto"/>
              <w:bottom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w:t>
            </w:r>
          </w:p>
        </w:tc>
      </w:tr>
      <w:tr w:rsidR="00AF7488" w:rsidRPr="00AF7488" w:rsidTr="00846480">
        <w:trPr>
          <w:trHeight w:val="1268"/>
        </w:trPr>
        <w:tc>
          <w:tcPr>
            <w:tcW w:w="6498" w:type="dxa"/>
            <w:gridSpan w:val="3"/>
          </w:tcPr>
          <w:p w:rsidR="00AF7488" w:rsidRPr="00AF7488" w:rsidRDefault="00AF7488" w:rsidP="00AF7488">
            <w:pPr>
              <w:rPr>
                <w:rFonts w:ascii="Nyala" w:hAnsi="Nyala" w:cs="Times New Roman"/>
                <w:sz w:val="28"/>
              </w:rPr>
            </w:pPr>
            <w:r w:rsidRPr="00AF7488">
              <w:rPr>
                <w:rFonts w:ascii="Nyala" w:hAnsi="Nyala" w:cs="Times New Roman"/>
                <w:sz w:val="28"/>
              </w:rPr>
              <w:t xml:space="preserve">                   ጠቅላላ ድምር </w:t>
            </w:r>
          </w:p>
        </w:tc>
        <w:tc>
          <w:tcPr>
            <w:tcW w:w="135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5</w:t>
            </w:r>
          </w:p>
        </w:tc>
        <w:tc>
          <w:tcPr>
            <w:tcW w:w="180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10</w:t>
            </w:r>
          </w:p>
        </w:tc>
        <w:tc>
          <w:tcPr>
            <w:tcW w:w="2340" w:type="dxa"/>
            <w:tcBorders>
              <w:top w:val="single" w:sz="4" w:space="0" w:color="auto"/>
            </w:tcBorders>
          </w:tcPr>
          <w:p w:rsidR="00AF7488" w:rsidRPr="00AF7488" w:rsidRDefault="00AF7488" w:rsidP="00AF7488">
            <w:pPr>
              <w:rPr>
                <w:rFonts w:ascii="Nyala" w:hAnsi="Nyala" w:cs="Times New Roman"/>
                <w:sz w:val="28"/>
              </w:rPr>
            </w:pPr>
            <w:r w:rsidRPr="00AF7488">
              <w:rPr>
                <w:rFonts w:ascii="Nyala" w:hAnsi="Nyala" w:cs="Times New Roman"/>
                <w:sz w:val="28"/>
              </w:rPr>
              <w:t>11</w:t>
            </w:r>
          </w:p>
        </w:tc>
      </w:tr>
    </w:tbl>
    <w:p w:rsidR="00AF7488" w:rsidRPr="00AF7488" w:rsidRDefault="00AF7488" w:rsidP="00AF7488">
      <w:pPr>
        <w:rPr>
          <w:rFonts w:ascii="Nyala" w:eastAsia="Times New Roman" w:hAnsi="Nyala" w:cs="Times New Roman"/>
          <w:sz w:val="28"/>
        </w:rPr>
      </w:pPr>
    </w:p>
    <w:p w:rsidR="00AF7488" w:rsidRPr="00AF7488" w:rsidRDefault="00AF7488" w:rsidP="00AF7488">
      <w:pPr>
        <w:numPr>
          <w:ilvl w:val="0"/>
          <w:numId w:val="19"/>
        </w:numPr>
        <w:contextualSpacing/>
        <w:rPr>
          <w:rFonts w:ascii="Nyala" w:eastAsia="MingLiU" w:hAnsi="Nyala" w:cs="MingLiU"/>
          <w:b/>
          <w:sz w:val="32"/>
        </w:rPr>
      </w:pPr>
      <w:r w:rsidRPr="00AF7488">
        <w:rPr>
          <w:rFonts w:ascii="Nyala" w:eastAsia="MingLiU" w:hAnsi="Nyala" w:cs="MingLiU"/>
          <w:b/>
          <w:sz w:val="32"/>
        </w:rPr>
        <w:t>ተፈላጊው ክህሎትና ስብዕና</w:t>
      </w:r>
    </w:p>
    <w:p w:rsidR="00AF7488" w:rsidRPr="00AF7488" w:rsidRDefault="00AF7488" w:rsidP="00AF7488">
      <w:pPr>
        <w:ind w:left="720"/>
        <w:contextualSpacing/>
        <w:rPr>
          <w:rFonts w:ascii="Nyala" w:eastAsia="MingLiU" w:hAnsi="Nyala" w:cs="MingLiU"/>
          <w:b/>
          <w:sz w:val="32"/>
        </w:rPr>
      </w:pP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lastRenderedPageBreak/>
        <w:t>ከህግ ጋር በተያያዙ ጉዳዮች ላይ የተቋሙን ተግዳሮቶች / ተቋሙ በየወቅቱ የሚያጋጥሙትን ችግሮች በማወቅ ከጊዜ ጋር የመራመድ ችሎታ፤</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ጠንካራ የማገናዘብ ፣ የመፃፍና የመናገር ችሎታ ፤</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የመግባባት ችሎታ እና አመኔታ በሌሎች ዘንድ የሚያሳድር፤</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በስራው ላይ በራስ የመተማመን ችሎታ ፤</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ነገሮችን በጥልቀት የሚያይ እና ለችግሮች መፍትሄ ማመንጨት የሚችል፤</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የተቋሙን እና የአባላቱን ሚስጥራዊ ሰነዶች ሚስጥርነት መጠበቅ፤</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ከተለያዩ የስራ ክፍሎች ጋር ተቧድኖ (team) ፈጥሮ የመስራት ችሎታ፤</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ስራዎችን በቅደም ተከተል በመስራትና ስራዎችን በተሰጠው ጊዜ ውስጥ አደራጅቶ በአግባቡ የመስራት ችሎታ፤</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ለስራ ታታሪ እና ከስራው ጋር በተያያዘ አዳዲስ ነገሮችን ማፍለቅ የሚችል፤</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የላቀ ውጤት / የስራ አፈፃፀም ለማምጣት ተነሳሽነት፤</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የኤጀንሲውን መርሆዎችንና እሴቶችን የሚጠብቅ፤</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ለህገ-መንግስቱ እና ለህገ መንግስታዊ ስርዓቱ ታማኝ፤</w:t>
      </w:r>
    </w:p>
    <w:p w:rsidR="00AF7488" w:rsidRPr="00AF7488" w:rsidRDefault="00AF7488" w:rsidP="00AF7488">
      <w:pPr>
        <w:numPr>
          <w:ilvl w:val="0"/>
          <w:numId w:val="20"/>
        </w:numPr>
        <w:contextualSpacing/>
        <w:jc w:val="both"/>
        <w:rPr>
          <w:rFonts w:ascii="Nyala" w:eastAsia="MingLiU" w:hAnsi="Nyala" w:cs="MingLiU"/>
          <w:sz w:val="32"/>
        </w:rPr>
      </w:pPr>
      <w:r w:rsidRPr="00AF7488">
        <w:rPr>
          <w:rFonts w:ascii="Nyala" w:eastAsia="MingLiU" w:hAnsi="Nyala" w:cs="MingLiU"/>
          <w:sz w:val="32"/>
        </w:rPr>
        <w:t>መልካም የሆኑ ስነ ምግባሮች እና በጎ ህሊና፤</w:t>
      </w:r>
    </w:p>
    <w:p w:rsidR="00AF7488" w:rsidRPr="00AF7488" w:rsidRDefault="00AF7488" w:rsidP="00AF7488">
      <w:pPr>
        <w:jc w:val="both"/>
        <w:rPr>
          <w:rFonts w:ascii="Nyala" w:eastAsia="MingLiU" w:hAnsi="Nyala" w:cs="MingLiU"/>
          <w:sz w:val="32"/>
        </w:rPr>
      </w:pPr>
    </w:p>
    <w:p w:rsidR="00AF7488" w:rsidRPr="00AF7488" w:rsidRDefault="00AF7488" w:rsidP="00AF7488">
      <w:pPr>
        <w:numPr>
          <w:ilvl w:val="0"/>
          <w:numId w:val="19"/>
        </w:numPr>
        <w:contextualSpacing/>
        <w:rPr>
          <w:rFonts w:ascii="Nyala" w:eastAsia="MingLiU" w:hAnsi="Nyala" w:cs="MingLiU"/>
          <w:b/>
          <w:sz w:val="36"/>
        </w:rPr>
      </w:pPr>
      <w:r w:rsidRPr="00AF7488">
        <w:rPr>
          <w:rFonts w:ascii="Nyala" w:eastAsia="MingLiU" w:hAnsi="Nyala" w:cs="MingLiU"/>
          <w:b/>
          <w:sz w:val="36"/>
        </w:rPr>
        <w:t>ተፈላጊ ሙያዎች</w:t>
      </w:r>
    </w:p>
    <w:p w:rsidR="00AF7488" w:rsidRPr="00AF7488" w:rsidRDefault="00AF7488" w:rsidP="00AF7488">
      <w:pPr>
        <w:ind w:left="720"/>
        <w:contextualSpacing/>
        <w:rPr>
          <w:rFonts w:ascii="Nyala" w:eastAsia="MingLiU" w:hAnsi="Nyala" w:cs="MingLiU"/>
          <w:b/>
          <w:sz w:val="36"/>
        </w:rPr>
      </w:pPr>
    </w:p>
    <w:p w:rsidR="00AF7488" w:rsidRPr="00AF7488" w:rsidRDefault="00AF7488" w:rsidP="00AF7488">
      <w:pPr>
        <w:numPr>
          <w:ilvl w:val="0"/>
          <w:numId w:val="21"/>
        </w:numPr>
        <w:contextualSpacing/>
        <w:jc w:val="both"/>
        <w:rPr>
          <w:rFonts w:ascii="Nyala" w:eastAsia="Times New Roman" w:hAnsi="Nyala" w:cs="Times New Roman"/>
          <w:sz w:val="32"/>
        </w:rPr>
      </w:pPr>
      <w:r w:rsidRPr="00AF7488">
        <w:rPr>
          <w:rFonts w:ascii="Nyala" w:eastAsia="Times New Roman" w:hAnsi="Nyala" w:cs="Times New Roman"/>
          <w:sz w:val="32"/>
        </w:rPr>
        <w:t>ህግ ( የመጀመሪያ ድግሪ ፣ ዲፕሎማ) እና የስራ ልምድ፤</w:t>
      </w:r>
    </w:p>
    <w:p w:rsidR="00AF7488" w:rsidRPr="00AF7488" w:rsidRDefault="00AF7488" w:rsidP="00AF7488">
      <w:pPr>
        <w:numPr>
          <w:ilvl w:val="0"/>
          <w:numId w:val="21"/>
        </w:numPr>
        <w:contextualSpacing/>
        <w:jc w:val="both"/>
        <w:rPr>
          <w:rFonts w:ascii="Nyala" w:eastAsia="Times New Roman" w:hAnsi="Nyala" w:cs="Times New Roman"/>
          <w:sz w:val="32"/>
        </w:rPr>
      </w:pPr>
      <w:r w:rsidRPr="00AF7488">
        <w:rPr>
          <w:rFonts w:ascii="Nyala" w:eastAsia="Times New Roman" w:hAnsi="Nyala" w:cs="Times New Roman"/>
          <w:sz w:val="32"/>
        </w:rPr>
        <w:t>ሴክሬቴሪያል ሳይንስ እና የቢሮ አስተዳደር ( ዲፕሎማ) እና የስራ ልምድ</w:t>
      </w: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numPr>
          <w:ilvl w:val="0"/>
          <w:numId w:val="19"/>
        </w:numPr>
        <w:contextualSpacing/>
        <w:jc w:val="both"/>
        <w:rPr>
          <w:rFonts w:ascii="Nyala" w:eastAsia="Times New Roman" w:hAnsi="Nyala" w:cs="Times New Roman"/>
          <w:b/>
          <w:sz w:val="32"/>
        </w:rPr>
      </w:pPr>
      <w:r w:rsidRPr="00AF7488">
        <w:rPr>
          <w:rFonts w:ascii="Nyala" w:eastAsia="Times New Roman" w:hAnsi="Nyala" w:cs="Times New Roman"/>
          <w:b/>
          <w:sz w:val="32"/>
        </w:rPr>
        <w:t>በህግ አገልግሎት መምሪያ ታሳቢ የተደረጉ ጉዳዮች</w:t>
      </w:r>
    </w:p>
    <w:p w:rsidR="00AF7488" w:rsidRPr="00AF7488" w:rsidRDefault="00AF7488" w:rsidP="00AF7488">
      <w:pPr>
        <w:ind w:left="720"/>
        <w:contextualSpacing/>
        <w:jc w:val="both"/>
        <w:rPr>
          <w:rFonts w:ascii="Nyala" w:eastAsia="Times New Roman" w:hAnsi="Nyala" w:cs="Times New Roman"/>
          <w:b/>
          <w:sz w:val="32"/>
        </w:rPr>
      </w:pPr>
    </w:p>
    <w:p w:rsidR="00AF7488" w:rsidRPr="00AF7488" w:rsidRDefault="00AF7488" w:rsidP="00AF7488">
      <w:pPr>
        <w:numPr>
          <w:ilvl w:val="0"/>
          <w:numId w:val="22"/>
        </w:numPr>
        <w:contextualSpacing/>
        <w:jc w:val="both"/>
        <w:rPr>
          <w:rFonts w:ascii="Nyala" w:eastAsia="Times New Roman" w:hAnsi="Nyala" w:cs="Times New Roman"/>
          <w:sz w:val="32"/>
        </w:rPr>
      </w:pPr>
      <w:r w:rsidRPr="00AF7488">
        <w:rPr>
          <w:rFonts w:ascii="Nyala" w:eastAsia="Times New Roman" w:hAnsi="Nyala" w:cs="Times New Roman"/>
          <w:sz w:val="32"/>
        </w:rPr>
        <w:t>የህግ አገልግሎት ምመሪያው በኤጀንሲው የአወቃቀር ሰነድ በተሰጠው ተልዕኮ እና በመምሪያው አደረጃጀት የተመለከቱትን ተግባራት መሰረት በማድረግ ዝርዝር ተግባራትና የአሰራር ስርዓት ማንዋልን ያዘጋጃ፡፡</w:t>
      </w:r>
    </w:p>
    <w:p w:rsidR="00AF7488" w:rsidRPr="00AF7488" w:rsidRDefault="00AF7488" w:rsidP="00AF7488">
      <w:pPr>
        <w:numPr>
          <w:ilvl w:val="0"/>
          <w:numId w:val="22"/>
        </w:numPr>
        <w:contextualSpacing/>
        <w:jc w:val="both"/>
        <w:rPr>
          <w:rFonts w:ascii="Nyala" w:eastAsia="Times New Roman" w:hAnsi="Nyala" w:cs="Times New Roman"/>
          <w:sz w:val="32"/>
        </w:rPr>
      </w:pPr>
      <w:r w:rsidRPr="00AF7488">
        <w:rPr>
          <w:rFonts w:ascii="Nyala" w:eastAsia="Times New Roman" w:hAnsi="Nyala" w:cs="Times New Roman"/>
          <w:sz w:val="32"/>
        </w:rPr>
        <w:lastRenderedPageBreak/>
        <w:t>መምሪያው የሰው ኃይል ፍላጎቱን ከስራዎች ክፍተት ጋር በማመጣጠን በተለያዩ ጊዜያቶች ያሟላል፡፡</w:t>
      </w: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ind w:left="720"/>
        <w:contextualSpacing/>
        <w:jc w:val="both"/>
        <w:rPr>
          <w:rFonts w:ascii="Nyala" w:eastAsia="Times New Roman" w:hAnsi="Nyala" w:cs="Times New Roman"/>
          <w:sz w:val="32"/>
        </w:rPr>
      </w:pPr>
    </w:p>
    <w:p w:rsidR="00AF7488" w:rsidRPr="00AF7488" w:rsidRDefault="00AF7488" w:rsidP="00AF7488">
      <w:pPr>
        <w:jc w:val="center"/>
        <w:rPr>
          <w:rFonts w:ascii="Nyala" w:eastAsia="Times New Roman" w:hAnsi="Nyala" w:cs="Times New Roman"/>
          <w:b/>
          <w:sz w:val="36"/>
          <w:u w:val="single"/>
        </w:rPr>
      </w:pPr>
      <w:r w:rsidRPr="00AF7488">
        <w:rPr>
          <w:rFonts w:ascii="Nyala" w:eastAsia="Times New Roman" w:hAnsi="Nyala" w:cs="Times New Roman"/>
          <w:b/>
          <w:sz w:val="36"/>
          <w:u w:val="single"/>
        </w:rPr>
        <w:t xml:space="preserve">የህግ አገልግሎት መምሪያ </w:t>
      </w:r>
    </w:p>
    <w:p w:rsidR="00AF7488" w:rsidRPr="00AF7488" w:rsidRDefault="00AF7488" w:rsidP="00AF7488">
      <w:pPr>
        <w:jc w:val="center"/>
        <w:rPr>
          <w:rFonts w:ascii="Nyala" w:eastAsia="Times New Roman" w:hAnsi="Nyala" w:cs="Times New Roman"/>
          <w:b/>
          <w:sz w:val="36"/>
          <w:u w:val="single"/>
        </w:rPr>
      </w:pPr>
      <w:r w:rsidRPr="00AF7488">
        <w:rPr>
          <w:rFonts w:ascii="Nyala" w:eastAsia="Times New Roman" w:hAnsi="Nyala" w:cs="Times New Roman"/>
          <w:b/>
          <w:sz w:val="36"/>
          <w:u w:val="single"/>
        </w:rPr>
        <w:t>የስራ መዘርዝር እና የሙያ እድገት መሰላል</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የስራ መደቡ ዋና ዋና ተግባራት</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t>ኤጀንሲውን ወክሎ የህግ ጉዳዮችን ማስፈፀም እና መከራከር</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t>ተቋሙ የሚሰራቸው ስራዎች እና የሚወስናቸው ውሳኔዎች ህጋዊነታቸውን ማረጋገጥ እና ማማከር</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t>በኤጀንሲው ውስጥ ያለውን የህግ አግባብነት ፣ ተፈፃሚነት መቆጣጠር እና ከህጎች ጋር ያለን መናበብ ማረጋገጥ</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t>በኤጀንሲው የተለያዩ የስራ ክፍሎች የሚወጡ መመሪያዎች ዙሪያ ሙያዊ ድጋፍ መስጠት</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t>የኤጀንሲውን የተለያዩ መመሪያዎች መቅረፅ ፣ መከለስ ፣ ማፀደቅና ተፈፃሚነታቸውን መከታተል</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t xml:space="preserve">የኤጀንሲውን እንደገና ማቋቋሚያ አዋጅ ፣ ማስፈፀሚያ ደንብ ፣ ሌሎች በተቋም ውስጥ ያሉትን መመሪያዎች አፈፃፀም እና የዲሲፕሊን ጉዳዮችን መከታተል </w:t>
      </w:r>
    </w:p>
    <w:p w:rsidR="00AF7488" w:rsidRPr="00AF7488" w:rsidRDefault="00AF7488" w:rsidP="00AF7488">
      <w:pPr>
        <w:numPr>
          <w:ilvl w:val="0"/>
          <w:numId w:val="23"/>
        </w:numPr>
        <w:contextualSpacing/>
        <w:jc w:val="both"/>
        <w:rPr>
          <w:rFonts w:ascii="Nyala" w:eastAsia="Times New Roman" w:hAnsi="Nyala" w:cs="Times New Roman"/>
          <w:sz w:val="32"/>
        </w:rPr>
      </w:pPr>
      <w:r w:rsidRPr="00AF7488">
        <w:rPr>
          <w:rFonts w:ascii="Nyala" w:eastAsia="Times New Roman" w:hAnsi="Nyala" w:cs="Times New Roman"/>
          <w:sz w:val="32"/>
        </w:rPr>
        <w:lastRenderedPageBreak/>
        <w:t>በህግ ጉዳይ ተቋማዊ ንቃተህሊና እንዲፈጠር መስራት</w:t>
      </w:r>
    </w:p>
    <w:p w:rsidR="00AF7488" w:rsidRPr="00AF7488" w:rsidRDefault="00AF7488" w:rsidP="00AF7488">
      <w:pPr>
        <w:ind w:left="870"/>
        <w:contextualSpacing/>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 xml:space="preserve">የስራ መደቦች ከባቢ </w:t>
      </w:r>
      <w:proofErr w:type="gramStart"/>
      <w:r w:rsidRPr="00AF7488">
        <w:rPr>
          <w:rFonts w:ascii="Nyala" w:eastAsia="Times New Roman" w:hAnsi="Nyala" w:cs="Times New Roman"/>
          <w:b/>
          <w:sz w:val="32"/>
        </w:rPr>
        <w:t>( area</w:t>
      </w:r>
      <w:proofErr w:type="gramEnd"/>
      <w:r w:rsidRPr="00AF7488">
        <w:rPr>
          <w:rFonts w:ascii="Nyala" w:eastAsia="Times New Roman" w:hAnsi="Nyala" w:cs="Times New Roman"/>
          <w:b/>
          <w:sz w:val="32"/>
        </w:rPr>
        <w:t xml:space="preserve"> of expertuise)</w:t>
      </w:r>
    </w:p>
    <w:p w:rsidR="00AF7488" w:rsidRPr="00AF7488" w:rsidRDefault="00AF7488" w:rsidP="00AF7488">
      <w:pPr>
        <w:numPr>
          <w:ilvl w:val="0"/>
          <w:numId w:val="24"/>
        </w:numPr>
        <w:contextualSpacing/>
        <w:jc w:val="both"/>
        <w:rPr>
          <w:rFonts w:ascii="Nyala" w:eastAsia="Times New Roman" w:hAnsi="Nyala" w:cs="Times New Roman"/>
          <w:sz w:val="32"/>
        </w:rPr>
      </w:pPr>
      <w:r w:rsidRPr="00AF7488">
        <w:rPr>
          <w:rFonts w:ascii="Nyala" w:eastAsia="Times New Roman" w:hAnsi="Nyala" w:cs="Times New Roman"/>
          <w:sz w:val="32"/>
        </w:rPr>
        <w:t>ጥብቅና</w:t>
      </w:r>
    </w:p>
    <w:p w:rsidR="00AF7488" w:rsidRPr="00AF7488" w:rsidRDefault="00AF7488" w:rsidP="00AF7488">
      <w:pPr>
        <w:numPr>
          <w:ilvl w:val="0"/>
          <w:numId w:val="24"/>
        </w:numPr>
        <w:contextualSpacing/>
        <w:jc w:val="both"/>
        <w:rPr>
          <w:rFonts w:ascii="Nyala" w:eastAsia="Times New Roman" w:hAnsi="Nyala" w:cs="Times New Roman"/>
          <w:sz w:val="32"/>
        </w:rPr>
      </w:pPr>
      <w:r w:rsidRPr="00AF7488">
        <w:rPr>
          <w:rFonts w:ascii="Nyala" w:eastAsia="Times New Roman" w:hAnsi="Nyala" w:cs="Times New Roman"/>
          <w:sz w:val="32"/>
        </w:rPr>
        <w:t>የውል ስምምነት</w:t>
      </w:r>
    </w:p>
    <w:p w:rsidR="00AF7488" w:rsidRPr="00AF7488" w:rsidRDefault="00AF7488" w:rsidP="00AF7488">
      <w:pPr>
        <w:numPr>
          <w:ilvl w:val="0"/>
          <w:numId w:val="24"/>
        </w:numPr>
        <w:contextualSpacing/>
        <w:jc w:val="both"/>
        <w:rPr>
          <w:rFonts w:ascii="Nyala" w:eastAsia="Times New Roman" w:hAnsi="Nyala" w:cs="Times New Roman"/>
          <w:sz w:val="32"/>
        </w:rPr>
      </w:pPr>
      <w:r w:rsidRPr="00AF7488">
        <w:rPr>
          <w:rFonts w:ascii="Nyala" w:eastAsia="Times New Roman" w:hAnsi="Nyala" w:cs="Times New Roman"/>
          <w:sz w:val="32"/>
        </w:rPr>
        <w:t>ማማከር (legal advising)</w:t>
      </w:r>
    </w:p>
    <w:p w:rsidR="00AF7488" w:rsidRPr="00AF7488" w:rsidRDefault="00AF7488" w:rsidP="00AF7488">
      <w:pPr>
        <w:numPr>
          <w:ilvl w:val="0"/>
          <w:numId w:val="24"/>
        </w:numPr>
        <w:contextualSpacing/>
        <w:jc w:val="both"/>
        <w:rPr>
          <w:rFonts w:ascii="Nyala" w:eastAsia="Times New Roman" w:hAnsi="Nyala" w:cs="Times New Roman"/>
          <w:sz w:val="32"/>
        </w:rPr>
      </w:pPr>
      <w:r w:rsidRPr="00AF7488">
        <w:rPr>
          <w:rFonts w:ascii="Nyala" w:eastAsia="Times New Roman" w:hAnsi="Nyala" w:cs="Times New Roman"/>
          <w:sz w:val="32"/>
        </w:rPr>
        <w:t>የህግ ስጋት ትንተና (legal risk)</w:t>
      </w:r>
    </w:p>
    <w:p w:rsidR="00AF7488" w:rsidRPr="00AF7488" w:rsidRDefault="00AF7488" w:rsidP="00AF7488">
      <w:pPr>
        <w:jc w:val="both"/>
        <w:rPr>
          <w:rFonts w:ascii="Nyala" w:eastAsia="Times New Roman" w:hAnsi="Nyala" w:cs="Times New Roman"/>
          <w:b/>
          <w:sz w:val="32"/>
        </w:rPr>
      </w:pPr>
      <w:r w:rsidRPr="00AF7488">
        <w:rPr>
          <w:rFonts w:ascii="Nyala" w:eastAsia="Times New Roman" w:hAnsi="Nyala" w:cs="Times New Roman"/>
          <w:b/>
          <w:sz w:val="32"/>
        </w:rPr>
        <w:t>የሙያ ተግባር ዲሲፕሊን ምንጮች</w:t>
      </w:r>
    </w:p>
    <w:p w:rsidR="00AF7488" w:rsidRPr="00AF7488" w:rsidRDefault="00AF7488" w:rsidP="00AF7488">
      <w:pPr>
        <w:numPr>
          <w:ilvl w:val="0"/>
          <w:numId w:val="25"/>
        </w:numPr>
        <w:contextualSpacing/>
        <w:jc w:val="both"/>
        <w:rPr>
          <w:rFonts w:ascii="Nyala" w:eastAsia="Times New Roman" w:hAnsi="Nyala" w:cs="Times New Roman"/>
          <w:sz w:val="32"/>
        </w:rPr>
      </w:pPr>
      <w:r w:rsidRPr="00AF7488">
        <w:rPr>
          <w:rFonts w:ascii="Nyala" w:eastAsia="Times New Roman" w:hAnsi="Nyala" w:cs="Nyala"/>
          <w:sz w:val="32"/>
        </w:rPr>
        <w:t>ህግ</w:t>
      </w:r>
    </w:p>
    <w:p w:rsidR="00AF7488" w:rsidRPr="00AF7488" w:rsidRDefault="00AF7488" w:rsidP="00AF7488">
      <w:pPr>
        <w:rPr>
          <w:rFonts w:ascii="Nyala" w:eastAsia="Times New Roman" w:hAnsi="Nyala" w:cs="Times New Roman"/>
          <w:sz w:val="32"/>
        </w:rPr>
      </w:pPr>
    </w:p>
    <w:p w:rsidR="00AF7488" w:rsidRPr="00AF7488" w:rsidRDefault="00AF7488" w:rsidP="00AF7488">
      <w:pPr>
        <w:rPr>
          <w:rFonts w:ascii="Nyala" w:eastAsia="Times New Roman" w:hAnsi="Nyala" w:cs="Times New Roman"/>
          <w:sz w:val="32"/>
        </w:rPr>
      </w:pPr>
    </w:p>
    <w:p w:rsidR="00AF7488" w:rsidRPr="00AF7488" w:rsidRDefault="00AF7488" w:rsidP="00AF7488">
      <w:pPr>
        <w:rPr>
          <w:rFonts w:ascii="Nyala" w:eastAsia="Times New Roman" w:hAnsi="Nyala" w:cs="Times New Roman"/>
          <w:sz w:val="32"/>
        </w:rPr>
      </w:pPr>
    </w:p>
    <w:p w:rsidR="00AF7488" w:rsidRPr="00AF7488" w:rsidRDefault="00AF7488" w:rsidP="00AF7488">
      <w:pPr>
        <w:rPr>
          <w:rFonts w:ascii="Nyala" w:eastAsia="Times New Roman" w:hAnsi="Nyala" w:cs="Times New Roman"/>
          <w:b/>
          <w14:shadow w14:blurRad="50800" w14:dist="38100" w14:dir="2700000" w14:sx="100000" w14:sy="100000" w14:kx="0" w14:ky="0" w14:algn="tl">
            <w14:srgbClr w14:val="000000">
              <w14:alpha w14:val="60000"/>
            </w14:srgbClr>
          </w14:shadow>
        </w:rPr>
        <w:sectPr w:rsidR="00AF7488" w:rsidRPr="00AF7488" w:rsidSect="0025726B">
          <w:footnotePr>
            <w:numFmt w:val="chicago"/>
          </w:footnotePr>
          <w:pgSz w:w="12240" w:h="15840"/>
          <w:pgMar w:top="1440" w:right="1440" w:bottom="1440" w:left="1440" w:header="720" w:footer="720" w:gutter="0"/>
          <w:cols w:space="720"/>
          <w:docGrid w:linePitch="360"/>
        </w:sectPr>
      </w:pPr>
    </w:p>
    <w:tbl>
      <w:tblPr>
        <w:tblStyle w:val="TableGrid1"/>
        <w:tblpPr w:leftFromText="180" w:rightFromText="180" w:vertAnchor="text" w:horzAnchor="margin" w:tblpXSpec="center" w:tblpY="-194"/>
        <w:tblW w:w="14850" w:type="dxa"/>
        <w:tblLayout w:type="fixed"/>
        <w:tblLook w:val="04A0" w:firstRow="1" w:lastRow="0" w:firstColumn="1" w:lastColumn="0" w:noHBand="0" w:noVBand="1"/>
      </w:tblPr>
      <w:tblGrid>
        <w:gridCol w:w="1440"/>
        <w:gridCol w:w="3240"/>
        <w:gridCol w:w="3960"/>
        <w:gridCol w:w="1710"/>
        <w:gridCol w:w="1080"/>
        <w:gridCol w:w="3420"/>
      </w:tblGrid>
      <w:tr w:rsidR="00AF7488" w:rsidRPr="00AF7488" w:rsidTr="00846480">
        <w:trPr>
          <w:trHeight w:val="360"/>
        </w:trPr>
        <w:tc>
          <w:tcPr>
            <w:tcW w:w="1440" w:type="dxa"/>
            <w:vMerge w:val="restart"/>
            <w:shd w:val="clear" w:color="auto" w:fill="EEECE1" w:themeFill="background2"/>
          </w:tcPr>
          <w:p w:rsidR="00AF7488" w:rsidRPr="00AF7488" w:rsidRDefault="00AF7488" w:rsidP="00AF7488">
            <w:pPr>
              <w:rPr>
                <w:rFonts w:ascii="Nyala" w:hAnsi="Nyala"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14:shadow w14:blurRad="50800" w14:dist="38100" w14:dir="2700000" w14:sx="100000" w14:sy="100000" w14:kx="0" w14:ky="0" w14:algn="tl">
                  <w14:srgbClr w14:val="000000">
                    <w14:alpha w14:val="60000"/>
                  </w14:srgbClr>
                </w14:shadow>
              </w:rPr>
              <w:lastRenderedPageBreak/>
              <w:t>ደረጃ(Posi tion)</w:t>
            </w:r>
          </w:p>
        </w:tc>
        <w:tc>
          <w:tcPr>
            <w:tcW w:w="3240" w:type="dxa"/>
            <w:vMerge w:val="restart"/>
            <w:shd w:val="clear" w:color="auto" w:fill="EEECE1" w:themeFill="background2"/>
          </w:tcPr>
          <w:p w:rsidR="00AF7488" w:rsidRPr="00AF7488" w:rsidRDefault="00AF7488" w:rsidP="00AF7488">
            <w:pPr>
              <w:rPr>
                <w:rFonts w:ascii="Nyala" w:hAnsi="Nyala"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14:shadow w14:blurRad="50800" w14:dist="38100" w14:dir="2700000" w14:sx="100000" w14:sy="100000" w14:kx="0" w14:ky="0" w14:algn="tl">
                  <w14:srgbClr w14:val="000000">
                    <w14:alpha w14:val="60000"/>
                  </w14:srgbClr>
                </w14:shadow>
              </w:rPr>
              <w:t>ክህሎት</w:t>
            </w:r>
          </w:p>
        </w:tc>
        <w:tc>
          <w:tcPr>
            <w:tcW w:w="3960" w:type="dxa"/>
            <w:vMerge w:val="restart"/>
            <w:shd w:val="clear" w:color="auto" w:fill="EEECE1" w:themeFill="background2"/>
          </w:tcPr>
          <w:p w:rsidR="00AF7488" w:rsidRPr="00AF7488" w:rsidRDefault="00AF7488" w:rsidP="00AF7488">
            <w:pPr>
              <w:rPr>
                <w:rFonts w:ascii="Nyala" w:hAnsi="Nyala"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14:shadow w14:blurRad="50800" w14:dist="38100" w14:dir="2700000" w14:sx="100000" w14:sy="100000" w14:kx="0" w14:ky="0" w14:algn="tl">
                  <w14:srgbClr w14:val="000000">
                    <w14:alpha w14:val="60000"/>
                  </w14:srgbClr>
                </w14:shadow>
              </w:rPr>
              <w:t>እውቀት</w:t>
            </w:r>
          </w:p>
        </w:tc>
        <w:tc>
          <w:tcPr>
            <w:tcW w:w="2790" w:type="dxa"/>
            <w:gridSpan w:val="2"/>
            <w:tcBorders>
              <w:bottom w:val="single" w:sz="4" w:space="0" w:color="auto"/>
            </w:tcBorders>
            <w:shd w:val="clear" w:color="auto" w:fill="EEECE1" w:themeFill="background2"/>
          </w:tcPr>
          <w:p w:rsidR="00AF7488" w:rsidRPr="00AF7488" w:rsidRDefault="00AF7488" w:rsidP="00AF7488">
            <w:pPr>
              <w:rPr>
                <w:rFonts w:ascii="Calibri" w:hAnsi="Calibri"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14:shadow w14:blurRad="50800" w14:dist="38100" w14:dir="2700000" w14:sx="100000" w14:sy="100000" w14:kx="0" w14:ky="0" w14:algn="tl">
                  <w14:srgbClr w14:val="000000">
                    <w14:alpha w14:val="60000"/>
                  </w14:srgbClr>
                </w14:shadow>
              </w:rPr>
              <w:t>የትምህርት ደረጃና የስራ ልምድ</w:t>
            </w:r>
          </w:p>
        </w:tc>
        <w:tc>
          <w:tcPr>
            <w:tcW w:w="3420" w:type="dxa"/>
            <w:vMerge w:val="restart"/>
            <w:shd w:val="clear" w:color="auto" w:fill="EEECE1" w:themeFill="background2"/>
          </w:tcPr>
          <w:p w:rsidR="00AF7488" w:rsidRPr="00AF7488" w:rsidRDefault="00AF7488" w:rsidP="00AF7488">
            <w:pPr>
              <w:rPr>
                <w:rFonts w:ascii="Calibri" w:hAnsi="Calibri"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14:shadow w14:blurRad="50800" w14:dist="38100" w14:dir="2700000" w14:sx="100000" w14:sy="100000" w14:kx="0" w14:ky="0" w14:algn="tl">
                  <w14:srgbClr w14:val="000000">
                    <w14:alpha w14:val="60000"/>
                  </w14:srgbClr>
                </w14:shadow>
              </w:rPr>
              <w:t>የሚጠቅ ውጤት (</w:t>
            </w:r>
            <w:r w:rsidRPr="00AF7488">
              <w:rPr>
                <w:rFonts w:ascii="Calibri" w:hAnsi="Calibri" w:cs="Times New Roman"/>
                <w:b/>
                <w14:shadow w14:blurRad="50800" w14:dist="38100" w14:dir="2700000" w14:sx="100000" w14:sy="100000" w14:kx="0" w14:ky="0" w14:algn="tl">
                  <w14:srgbClr w14:val="000000">
                    <w14:alpha w14:val="60000"/>
                  </w14:srgbClr>
                </w14:shadow>
              </w:rPr>
              <w:t>expectation)</w:t>
            </w:r>
          </w:p>
        </w:tc>
      </w:tr>
      <w:tr w:rsidR="00AF7488" w:rsidRPr="00AF7488" w:rsidTr="00846480">
        <w:trPr>
          <w:trHeight w:val="320"/>
        </w:trPr>
        <w:tc>
          <w:tcPr>
            <w:tcW w:w="1440" w:type="dxa"/>
            <w:vMerge/>
          </w:tcPr>
          <w:p w:rsidR="00AF7488" w:rsidRPr="00AF7488" w:rsidRDefault="00AF7488" w:rsidP="00AF7488">
            <w:pPr>
              <w:rPr>
                <w:rFonts w:ascii="Nyala" w:hAnsi="Nyala" w:cs="Times New Roman"/>
                <w:b/>
                <w14:shadow w14:blurRad="50800" w14:dist="38100" w14:dir="2700000" w14:sx="100000" w14:sy="100000" w14:kx="0" w14:ky="0" w14:algn="tl">
                  <w14:srgbClr w14:val="000000">
                    <w14:alpha w14:val="60000"/>
                  </w14:srgbClr>
                </w14:shadow>
              </w:rPr>
            </w:pPr>
          </w:p>
        </w:tc>
        <w:tc>
          <w:tcPr>
            <w:tcW w:w="3240" w:type="dxa"/>
            <w:vMerge/>
          </w:tcPr>
          <w:p w:rsidR="00AF7488" w:rsidRPr="00AF7488" w:rsidRDefault="00AF7488" w:rsidP="00AF7488">
            <w:pPr>
              <w:rPr>
                <w:rFonts w:ascii="Nyala" w:hAnsi="Nyala" w:cs="Times New Roman"/>
                <w:color w:val="4F81BD"/>
                <w14:shadow w14:blurRad="50800" w14:dist="38100" w14:dir="2700000" w14:sx="100000" w14:sy="100000" w14:kx="0" w14:ky="0" w14:algn="tl">
                  <w14:srgbClr w14:val="000000">
                    <w14:alpha w14:val="60000"/>
                  </w14:srgbClr>
                </w14:shadow>
              </w:rPr>
            </w:pPr>
          </w:p>
        </w:tc>
        <w:tc>
          <w:tcPr>
            <w:tcW w:w="3960" w:type="dxa"/>
            <w:vMerge/>
          </w:tcPr>
          <w:p w:rsidR="00AF7488" w:rsidRPr="00AF7488" w:rsidRDefault="00AF7488" w:rsidP="00AF7488">
            <w:pPr>
              <w:rPr>
                <w:rFonts w:ascii="Nyala" w:hAnsi="Nyala" w:cs="Times New Roman"/>
                <w:color w:val="4F81BD"/>
                <w14:shadow w14:blurRad="50800" w14:dist="38100" w14:dir="2700000" w14:sx="100000" w14:sy="100000" w14:kx="0" w14:ky="0" w14:algn="tl">
                  <w14:srgbClr w14:val="000000">
                    <w14:alpha w14:val="60000"/>
                  </w14:srgbClr>
                </w14:shadow>
              </w:rPr>
            </w:pPr>
          </w:p>
        </w:tc>
        <w:tc>
          <w:tcPr>
            <w:tcW w:w="1710" w:type="dxa"/>
            <w:tcBorders>
              <w:top w:val="single" w:sz="4" w:space="0" w:color="auto"/>
            </w:tcBorders>
            <w:shd w:val="clear" w:color="auto" w:fill="EEECE1" w:themeFill="background2"/>
          </w:tcPr>
          <w:p w:rsidR="00AF7488" w:rsidRPr="00AF7488" w:rsidRDefault="00AF7488" w:rsidP="00AF7488">
            <w:pPr>
              <w:rPr>
                <w:rFonts w:ascii="Nyala" w:hAnsi="Nyala"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sz w:val="20"/>
                <w14:shadow w14:blurRad="50800" w14:dist="38100" w14:dir="2700000" w14:sx="100000" w14:sy="100000" w14:kx="0" w14:ky="0" w14:algn="tl">
                  <w14:srgbClr w14:val="000000">
                    <w14:alpha w14:val="60000"/>
                  </w14:srgbClr>
                </w14:shadow>
              </w:rPr>
              <w:t>የት/ት ደረጃ (በህግ)</w:t>
            </w:r>
          </w:p>
        </w:tc>
        <w:tc>
          <w:tcPr>
            <w:tcW w:w="1080" w:type="dxa"/>
            <w:tcBorders>
              <w:top w:val="single" w:sz="4" w:space="0" w:color="auto"/>
            </w:tcBorders>
            <w:shd w:val="clear" w:color="auto" w:fill="EEECE1" w:themeFill="background2"/>
          </w:tcPr>
          <w:p w:rsidR="00AF7488" w:rsidRPr="00AF7488" w:rsidRDefault="00AF7488" w:rsidP="00AF7488">
            <w:pPr>
              <w:rPr>
                <w:rFonts w:ascii="Nyala" w:hAnsi="Nyala" w:cs="Times New Roman"/>
                <w:b/>
                <w14:shadow w14:blurRad="50800" w14:dist="38100" w14:dir="2700000" w14:sx="100000" w14:sy="100000" w14:kx="0" w14:ky="0" w14:algn="tl">
                  <w14:srgbClr w14:val="000000">
                    <w14:alpha w14:val="60000"/>
                  </w14:srgbClr>
                </w14:shadow>
              </w:rPr>
            </w:pPr>
            <w:r w:rsidRPr="00AF7488">
              <w:rPr>
                <w:rFonts w:ascii="Nyala" w:hAnsi="Nyala" w:cs="Times New Roman"/>
                <w:b/>
                <w14:shadow w14:blurRad="50800" w14:dist="38100" w14:dir="2700000" w14:sx="100000" w14:sy="100000" w14:kx="0" w14:ky="0" w14:algn="tl">
                  <w14:srgbClr w14:val="000000">
                    <w14:alpha w14:val="60000"/>
                  </w14:srgbClr>
                </w14:shadow>
              </w:rPr>
              <w:t>የስራ ልምድ</w:t>
            </w:r>
            <w:r w:rsidRPr="00AF7488">
              <w:rPr>
                <w:rFonts w:ascii="Nyala" w:hAnsi="Nyala" w:cs="Times New Roman"/>
                <w:b/>
                <w:vertAlign w:val="superscript"/>
                <w14:shadow w14:blurRad="50800" w14:dist="38100" w14:dir="2700000" w14:sx="100000" w14:sy="100000" w14:kx="0" w14:ky="0" w14:algn="tl">
                  <w14:srgbClr w14:val="000000">
                    <w14:alpha w14:val="60000"/>
                  </w14:srgbClr>
                </w14:shadow>
              </w:rPr>
              <w:footnoteReference w:id="1"/>
            </w:r>
          </w:p>
        </w:tc>
        <w:tc>
          <w:tcPr>
            <w:tcW w:w="3420" w:type="dxa"/>
            <w:vMerge/>
          </w:tcPr>
          <w:p w:rsidR="00AF7488" w:rsidRPr="00AF7488" w:rsidRDefault="00AF7488" w:rsidP="00AF7488">
            <w:pPr>
              <w:rPr>
                <w:rFonts w:ascii="Calibri" w:hAnsi="Calibri" w:cs="Times New Roman"/>
                <w14:shadow w14:blurRad="50800" w14:dist="38100" w14:dir="2700000" w14:sx="100000" w14:sy="100000" w14:kx="0" w14:ky="0" w14:algn="tl">
                  <w14:srgbClr w14:val="000000">
                    <w14:alpha w14:val="60000"/>
                  </w14:srgbClr>
                </w14:shadow>
              </w:rPr>
            </w:pPr>
          </w:p>
        </w:tc>
      </w:tr>
      <w:tr w:rsidR="00AF7488" w:rsidRPr="00AF7488" w:rsidTr="00846480">
        <w:tc>
          <w:tcPr>
            <w:tcW w:w="144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ጀማሪ  የህግ ኦፊሰር</w:t>
            </w:r>
          </w:p>
        </w:tc>
        <w:tc>
          <w:tcPr>
            <w:tcW w:w="324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ሃሳብን በቃልና በፅሁፍ የመግለፅ</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ለዝርዝር ነገሮች ትኩረት የመስጠት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የኢንተርኔት አጠቃቀም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የአሰራር ስርዓት በፍጥነት የመገንዘብ</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የጊዜ አጠቃቀም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ከወቅታዊ የህግ አዝማሚያዎች ጋር እራሱን የሚያበቃት</w:t>
            </w:r>
          </w:p>
        </w:tc>
        <w:tc>
          <w:tcPr>
            <w:tcW w:w="396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የሃገሪቱ አጠቃላይ የህጎችና ፖሊሲዎች መሰረታዊ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የማስረጃ አሰባሰብና ትንተና መሰረታዊ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የስራ ከባቢ መሰረታዊ ግንዛቤ</w:t>
            </w:r>
          </w:p>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የክስ አመሰራረት እውቀት</w:t>
            </w:r>
          </w:p>
        </w:tc>
        <w:tc>
          <w:tcPr>
            <w:tcW w:w="1710" w:type="dxa"/>
          </w:tcPr>
          <w:p w:rsidR="00AF7488" w:rsidRPr="00AF7488" w:rsidRDefault="00AF7488" w:rsidP="00AF7488">
            <w:pPr>
              <w:numPr>
                <w:ilvl w:val="0"/>
                <w:numId w:val="27"/>
              </w:numPr>
              <w:tabs>
                <w:tab w:val="left" w:pos="185"/>
              </w:tabs>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የመጀመሪያ ዲግሪ</w:t>
            </w:r>
          </w:p>
          <w:p w:rsidR="00AF7488" w:rsidRPr="00AF7488" w:rsidRDefault="00AF7488" w:rsidP="00AF7488">
            <w:pPr>
              <w:numPr>
                <w:ilvl w:val="0"/>
                <w:numId w:val="27"/>
              </w:numPr>
              <w:tabs>
                <w:tab w:val="left" w:pos="185"/>
              </w:tabs>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ዲፕለማ</w:t>
            </w:r>
          </w:p>
        </w:tc>
        <w:tc>
          <w:tcPr>
            <w:tcW w:w="108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0-1 ዓመት </w:t>
            </w:r>
          </w:p>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2-3 ዓመት</w:t>
            </w: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በማህበራዊ ፍርድ ቤቶች የሚቀርቡ ጉዳዮች ላይ ተገቢውን ክስ፣ መልስ፣ ወዘተ ያቀርባል፣ ይከራከራል፣ ይከታተላል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ለክስ ወይም ለመልስ የሚያስፈልጉ ማስረጃዎችን ያሰባስባል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ከስራ ባልደረቦች በቀጣይነት መማር </w:t>
            </w:r>
          </w:p>
          <w:p w:rsidR="00AF7488" w:rsidRPr="00AF7488" w:rsidRDefault="00AF7488" w:rsidP="00AF7488">
            <w:pPr>
              <w:numPr>
                <w:ilvl w:val="0"/>
                <w:numId w:val="27"/>
              </w:numPr>
              <w:ind w:hanging="136"/>
              <w:contextualSpacing/>
              <w:rPr>
                <w:rFonts w:ascii="Calibri" w:hAnsi="Calibri" w:cs="Times New Roman"/>
              </w:rPr>
            </w:pPr>
            <w:r w:rsidRPr="00AF7488">
              <w:rPr>
                <w:rFonts w:ascii="Nyala" w:hAnsi="Nyala" w:cs="Times New Roman"/>
                <w14:shadow w14:blurRad="50800" w14:dist="38100" w14:dir="2700000" w14:sx="100000" w14:sy="100000" w14:kx="0" w14:ky="0" w14:algn="tl">
                  <w14:srgbClr w14:val="000000">
                    <w14:alpha w14:val="60000"/>
                  </w14:srgbClr>
                </w14:shadow>
              </w:rPr>
              <w:t>የስራ ሃላፊነት መረዳትና ተቋማዊ አሰራሮች መከተል</w:t>
            </w:r>
          </w:p>
        </w:tc>
      </w:tr>
      <w:tr w:rsidR="00AF7488" w:rsidRPr="00AF7488" w:rsidTr="00846480">
        <w:trPr>
          <w:trHeight w:val="440"/>
        </w:trPr>
        <w:tc>
          <w:tcPr>
            <w:tcW w:w="144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ጁኔር የህግ ኦፊሰር</w:t>
            </w:r>
          </w:p>
        </w:tc>
        <w:tc>
          <w:tcPr>
            <w:tcW w:w="324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ተናግሮ የማሳመን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የህግ አፃፃፍ ክህሎት (legal writing skills)</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አዳዲስ ለውጦችን ፈጥኖ የመገንዘብና ከእለት ተእለት ስራዎች በቀጣይነት የመማር</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የሪፖርት አፃፃፍ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ገለፃ የማቅረብ</w:t>
            </w:r>
          </w:p>
        </w:tc>
        <w:tc>
          <w:tcPr>
            <w:tcW w:w="396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color w:val="4F81BD"/>
                <w14:shadow w14:blurRad="50800" w14:dist="38100" w14:dir="2700000" w14:sx="100000" w14:sy="100000" w14:kx="0" w14:ky="0" w14:algn="tl">
                  <w14:srgbClr w14:val="000000">
                    <w14:alpha w14:val="60000"/>
                  </w14:srgbClr>
                </w14:shadow>
              </w:rPr>
              <w:t xml:space="preserve"> </w:t>
            </w:r>
            <w:r w:rsidRPr="00AF7488">
              <w:rPr>
                <w:rFonts w:ascii="Nyala" w:hAnsi="Nyala" w:cs="Times New Roman"/>
                <w14:shadow w14:blurRad="50800" w14:dist="38100" w14:dir="2700000" w14:sx="100000" w14:sy="100000" w14:kx="0" w14:ky="0" w14:algn="tl">
                  <w14:srgbClr w14:val="000000">
                    <w14:alpha w14:val="60000"/>
                  </w14:srgbClr>
                </w14:shadow>
              </w:rPr>
              <w:t>የፍትሃብሄር ስነስርዓት፣ ህጎች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የማስረጃ አሰባሰብና ትንተና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የግ</w:t>
            </w:r>
            <w:r w:rsidRPr="00AF7488">
              <w:rPr>
                <w:rFonts w:ascii="AGF - Ejji Tsihuf" w:hAnsi="AGF - Ejji Tsihuf" w:cs="Times New Roman"/>
                <w14:shadow w14:blurRad="50800" w14:dist="38100" w14:dir="2700000" w14:sx="100000" w14:sy="100000" w14:kx="0" w14:ky="0" w14:algn="tl">
                  <w14:srgbClr w14:val="000000">
                    <w14:alpha w14:val="60000"/>
                  </w14:srgbClr>
                </w14:shadow>
              </w:rPr>
              <w:t>º</w:t>
            </w:r>
            <w:r w:rsidRPr="00AF7488">
              <w:rPr>
                <w:rFonts w:ascii="Nyala" w:hAnsi="Nyala" w:cs="Times New Roman"/>
                <w14:shadow w14:blurRad="50800" w14:dist="38100" w14:dir="2700000" w14:sx="100000" w14:sy="100000" w14:kx="0" w14:ky="0" w14:algn="tl">
                  <w14:srgbClr w14:val="000000">
                    <w14:alpha w14:val="60000"/>
                  </w14:srgbClr>
                </w14:shadow>
              </w:rPr>
              <w:t>ና ንብረት አስተዳደር ህጎች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የተቋማዊ መመሪያዎች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የኤጀንሲው ተልእኮ፣ ራእይና እሴቶች እውቀት</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p>
        </w:tc>
        <w:tc>
          <w:tcPr>
            <w:tcW w:w="171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የመጀመሪያ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ሁለተኛ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ዲፕሎማ</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p>
        </w:tc>
        <w:tc>
          <w:tcPr>
            <w:tcW w:w="1080" w:type="dxa"/>
          </w:tcPr>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1-3 ዓመት</w:t>
            </w:r>
          </w:p>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0-1 ዓመት</w:t>
            </w:r>
          </w:p>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3-5 ዓመት</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ኤጀንሲውን ወክሎ በመጀመሪያ ደረጃ ፍርድ ቤቶች አቤቱታ መልስ ያቀርባል፣ ተያያዥ በሆኑ የይግባኝ በማቅረብ ጥብቅና ይቆማል፤ </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በዲሲፕሊን እና ቅሬታን  ጉዳዮችን ይሳተፋል፣ ድጋፍ ይሰጣል፣ ያማክራል፤ </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የስራ ክፍሎች በሚያዘጋጇቸው መመሪያዎች፣ የመግባቢያ ሰነዶችና በሌሎች ህግ ነክ ጉዳዮችን ሙያዊ ድጋፍ ይሰጣል፤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ንብረት ማጣራት፣ የእግድ ትእዛዝ ማድረስ</w:t>
            </w:r>
          </w:p>
          <w:p w:rsidR="00AF7488" w:rsidRPr="00AF7488" w:rsidRDefault="00AF7488" w:rsidP="00AF7488">
            <w:pPr>
              <w:numPr>
                <w:ilvl w:val="0"/>
                <w:numId w:val="27"/>
              </w:numPr>
              <w:ind w:hanging="136"/>
              <w:contextualSpacing/>
              <w:rPr>
                <w:rFonts w:ascii="Calibri" w:hAnsi="Calibri" w:cs="Times New Roman"/>
              </w:rPr>
            </w:pPr>
            <w:r w:rsidRPr="00AF7488">
              <w:rPr>
                <w:rFonts w:ascii="Nyala" w:hAnsi="Nyala" w:cs="Times New Roman"/>
                <w14:shadow w14:blurRad="50800" w14:dist="38100" w14:dir="2700000" w14:sx="100000" w14:sy="100000" w14:kx="0" w14:ky="0" w14:algn="tl">
                  <w14:srgbClr w14:val="000000">
                    <w14:alpha w14:val="60000"/>
                  </w14:srgbClr>
                </w14:shadow>
              </w:rPr>
              <w:t>አዲስ እውቀትና ክህሎት መቅሰም</w:t>
            </w:r>
          </w:p>
        </w:tc>
      </w:tr>
      <w:tr w:rsidR="00AF7488" w:rsidRPr="00AF7488" w:rsidTr="00846480">
        <w:tc>
          <w:tcPr>
            <w:tcW w:w="144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የህግ ኦፊሰር</w:t>
            </w:r>
          </w:p>
        </w:tc>
        <w:tc>
          <w:tcPr>
            <w:tcW w:w="324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የሙግትና ተናግሮ የማሳመን </w:t>
            </w:r>
            <w:r w:rsidRPr="00AF7488">
              <w:rPr>
                <w:rFonts w:ascii="Nyala" w:hAnsi="Nyala" w:cs="Times New Roman"/>
                <w14:shadow w14:blurRad="50800" w14:dist="38100" w14:dir="2700000" w14:sx="100000" w14:sy="100000" w14:kx="0" w14:ky="0" w14:algn="tl">
                  <w14:srgbClr w14:val="000000">
                    <w14:alpha w14:val="60000"/>
                  </w14:srgbClr>
                </w14:shadow>
              </w:rPr>
              <w:lastRenderedPageBreak/>
              <w:t>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ክሶች፣ አቤቱታዎችና መሰል ሰነዶች የማዘጋጀት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የውል ስምምነቶችንና መመሪያዎችን የማርቀቅ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ራስን ከወቅታዊ ጉዳዮች እና አዳዲስ ለውጦች የማላመድ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የእለት ተእለት ስራዎችን ከተቋማዊ ተልእኮ፣ ስትራቴጂክ ግቦችና ራእይ መጣጣማቸውን የማረጋገጥ</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በእቅድ የመመራት</w:t>
            </w:r>
          </w:p>
        </w:tc>
        <w:tc>
          <w:tcPr>
            <w:tcW w:w="396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color w:val="4F81BD"/>
                <w14:shadow w14:blurRad="50800" w14:dist="38100" w14:dir="2700000" w14:sx="100000" w14:sy="100000" w14:kx="0" w14:ky="0" w14:algn="tl">
                  <w14:srgbClr w14:val="000000">
                    <w14:alpha w14:val="60000"/>
                  </w14:srgbClr>
                </w14:shadow>
              </w:rPr>
              <w:lastRenderedPageBreak/>
              <w:t xml:space="preserve"> </w:t>
            </w:r>
            <w:r w:rsidRPr="00AF7488">
              <w:rPr>
                <w:rFonts w:ascii="Nyala" w:hAnsi="Nyala" w:cs="Times New Roman"/>
                <w14:shadow w14:blurRad="50800" w14:dist="38100" w14:dir="2700000" w14:sx="100000" w14:sy="100000" w14:kx="0" w14:ky="0" w14:algn="tl">
                  <w14:srgbClr w14:val="000000">
                    <w14:alpha w14:val="60000"/>
                  </w14:srgbClr>
                </w14:shadow>
              </w:rPr>
              <w:t xml:space="preserve">በልምድ የዳበረ የፍትሃብሄር ስነስርዓት </w:t>
            </w:r>
            <w:r w:rsidRPr="00AF7488">
              <w:rPr>
                <w:rFonts w:ascii="Nyala" w:hAnsi="Nyala" w:cs="Times New Roman"/>
                <w14:shadow w14:blurRad="50800" w14:dist="38100" w14:dir="2700000" w14:sx="100000" w14:sy="100000" w14:kx="0" w14:ky="0" w14:algn="tl">
                  <w14:srgbClr w14:val="000000">
                    <w14:alpha w14:val="60000"/>
                  </w14:srgbClr>
                </w14:shadow>
              </w:rPr>
              <w:lastRenderedPageBreak/>
              <w:t>ህጎች ፣ የማስረጃ አሰባሰብና ትንተና እውቀት ፣የግ</w:t>
            </w:r>
            <w:r w:rsidRPr="00AF7488">
              <w:rPr>
                <w:rFonts w:ascii="AGF - Ejji Tsihuf" w:hAnsi="AGF - Ejji Tsihuf" w:cs="Times New Roman"/>
                <w14:shadow w14:blurRad="50800" w14:dist="38100" w14:dir="2700000" w14:sx="100000" w14:sy="100000" w14:kx="0" w14:ky="0" w14:algn="tl">
                  <w14:srgbClr w14:val="000000">
                    <w14:alpha w14:val="60000"/>
                  </w14:srgbClr>
                </w14:shadow>
              </w:rPr>
              <w:t>º</w:t>
            </w:r>
            <w:r w:rsidRPr="00AF7488">
              <w:rPr>
                <w:rFonts w:ascii="Nyala" w:hAnsi="Nyala" w:cs="Times New Roman"/>
                <w14:shadow w14:blurRad="50800" w14:dist="38100" w14:dir="2700000" w14:sx="100000" w14:sy="100000" w14:kx="0" w14:ky="0" w14:algn="tl">
                  <w14:srgbClr w14:val="000000">
                    <w14:alpha w14:val="60000"/>
                  </w14:srgbClr>
                </w14:shadow>
              </w:rPr>
              <w:t>ና ንብረት አስተዳደር ህጎች ፣ የአሰሪ እና ሰራተኛ ህጎች እውቀት</w:t>
            </w:r>
          </w:p>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ከፍተኛ የተቋማዊ መመርያዎች እውቀት</w:t>
            </w:r>
          </w:p>
        </w:tc>
        <w:tc>
          <w:tcPr>
            <w:tcW w:w="171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lastRenderedPageBreak/>
              <w:t xml:space="preserve">የመጀመሪያ </w:t>
            </w:r>
            <w:r w:rsidRPr="00AF7488">
              <w:rPr>
                <w:rFonts w:ascii="Nyala" w:hAnsi="Nyala" w:cs="Times New Roman"/>
                <w14:shadow w14:blurRad="50800" w14:dist="38100" w14:dir="2700000" w14:sx="100000" w14:sy="100000" w14:kx="0" w14:ky="0" w14:algn="tl">
                  <w14:srgbClr w14:val="000000">
                    <w14:alpha w14:val="60000"/>
                  </w14:srgbClr>
                </w14:shadow>
              </w:rPr>
              <w:lastRenderedPageBreak/>
              <w:t>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ሁለተኛ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ዲፕሎማ</w:t>
            </w:r>
          </w:p>
        </w:tc>
        <w:tc>
          <w:tcPr>
            <w:tcW w:w="108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lastRenderedPageBreak/>
              <w:t xml:space="preserve">3-5 </w:t>
            </w:r>
            <w:r w:rsidRPr="00AF7488">
              <w:rPr>
                <w:rFonts w:ascii="Nyala" w:hAnsi="Nyala" w:cs="Times New Roman"/>
                <w14:shadow w14:blurRad="50800" w14:dist="38100" w14:dir="2700000" w14:sx="100000" w14:sy="100000" w14:kx="0" w14:ky="0" w14:algn="tl">
                  <w14:srgbClr w14:val="000000">
                    <w14:alpha w14:val="60000"/>
                  </w14:srgbClr>
                </w14:shadow>
              </w:rPr>
              <w:lastRenderedPageBreak/>
              <w:t>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1-3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5-7 ዓመት</w:t>
            </w: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lastRenderedPageBreak/>
              <w:t xml:space="preserve">በማንኛውም ፍርድቤት </w:t>
            </w:r>
            <w:r w:rsidRPr="00AF7488">
              <w:rPr>
                <w:rFonts w:ascii="Nyala" w:hAnsi="Nyala" w:cs="Times New Roman"/>
                <w14:shadow w14:blurRad="50800" w14:dist="38100" w14:dir="2700000" w14:sx="100000" w14:sy="100000" w14:kx="0" w14:ky="0" w14:algn="tl">
                  <w14:srgbClr w14:val="000000">
                    <w14:alpha w14:val="60000"/>
                  </w14:srgbClr>
                </w14:shadow>
              </w:rPr>
              <w:lastRenderedPageBreak/>
              <w:t>ኤጀንሲውን ወክሎ ይከራከራል፣ እንዲሁም አማራጭ የግጭት አፈታት ዘዴዎች ላይ ይሳተፈል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የሃገር ውስጥ የግዥ የውል ስምምነቶችን ረቂቅ ያዘጋጃል፣ አግባብነታቸው ይመረምራል፣ </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መመሪያዎች ከጸደቁ በኋላ ለሚነሱ የትርጉም ጥያቄዎች ሙያዊ አስተያየት ይሰጣል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በተቋማዊ መመሪያዎች ላይ ግንዛቤ ለመፍጠር የሚያስችሉ ሰነዶች ያጋጃል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የስራ ሃላፊነት መረዳትና ተቋማዊ አሰራሮች መከተል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አዲስ እውቀትና ክህሎት መቅሰም</w:t>
            </w:r>
          </w:p>
        </w:tc>
      </w:tr>
      <w:tr w:rsidR="00AF7488" w:rsidRPr="00AF7488" w:rsidTr="00846480">
        <w:tc>
          <w:tcPr>
            <w:tcW w:w="144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lastRenderedPageBreak/>
              <w:t>ከፍተኛ የህግ ኦፊሰር</w:t>
            </w:r>
          </w:p>
        </w:tc>
        <w:tc>
          <w:tcPr>
            <w:tcW w:w="324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color w:val="4F81BD"/>
                <w14:shadow w14:blurRad="50800" w14:dist="38100" w14:dir="2700000" w14:sx="100000" w14:sy="100000" w14:kx="0" w14:ky="0" w14:algn="tl">
                  <w14:srgbClr w14:val="000000">
                    <w14:alpha w14:val="60000"/>
                  </w14:srgbClr>
                </w14:shadow>
              </w:rPr>
              <w:t xml:space="preserve"> </w:t>
            </w:r>
            <w:r w:rsidRPr="00AF7488">
              <w:rPr>
                <w:rFonts w:ascii="Nyala" w:hAnsi="Nyala" w:cs="Times New Roman"/>
                <w14:shadow w14:blurRad="50800" w14:dist="38100" w14:dir="2700000" w14:sx="100000" w14:sy="100000" w14:kx="0" w14:ky="0" w14:algn="tl">
                  <w14:srgbClr w14:val="000000">
                    <w14:alpha w14:val="60000"/>
                  </w14:srgbClr>
                </w14:shadow>
              </w:rPr>
              <w:t>የኢንግሊዘኛና አማርኛ የህግ ቋንቋ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የስልጠና አስጣጥ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ውስብስብ የህግ ሰነዶችን የመመርመርና የመተቸት ክህሎት</w:t>
            </w:r>
          </w:p>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በማንኛውም ፍርድቤት ተከራክሮ ማሸነፍ የሚያስችል የዳበረ የክርክር ክህለት</w:t>
            </w:r>
          </w:p>
        </w:tc>
        <w:tc>
          <w:tcPr>
            <w:tcW w:w="396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የህግ ማርቀቅ መሰረታዊ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የህግ የትንተናጥናት የማከናወን እውቀት</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p>
        </w:tc>
        <w:tc>
          <w:tcPr>
            <w:tcW w:w="171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የመጀመሪ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2ኛ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3ኛ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ዲፕሎማ</w:t>
            </w:r>
          </w:p>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p>
        </w:tc>
        <w:tc>
          <w:tcPr>
            <w:tcW w:w="108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5-7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3-5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0-1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3-9 ዓመት</w:t>
            </w:r>
          </w:p>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በተቋማዊ መሪያዎች ዙሪያ ስልጠና ይሰጣል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የውጪ ግ</w:t>
            </w:r>
            <w:r w:rsidRPr="00AF7488">
              <w:rPr>
                <w:rFonts w:ascii="AGF - Ejji Tsihuf" w:hAnsi="AGF - Ejji Tsihuf" w:cs="Times New Roman"/>
                <w14:shadow w14:blurRad="50800" w14:dist="38100" w14:dir="2700000" w14:sx="100000" w14:sy="100000" w14:kx="0" w14:ky="0" w14:algn="tl">
                  <w14:srgbClr w14:val="000000">
                    <w14:alpha w14:val="60000"/>
                  </w14:srgbClr>
                </w14:shadow>
              </w:rPr>
              <w:t>º</w:t>
            </w:r>
            <w:r w:rsidRPr="00AF7488">
              <w:rPr>
                <w:rFonts w:ascii="Nyala" w:hAnsi="Nyala" w:cs="Times New Roman"/>
                <w14:shadow w14:blurRad="50800" w14:dist="38100" w14:dir="2700000" w14:sx="100000" w14:sy="100000" w14:kx="0" w14:ky="0" w14:algn="tl">
                  <w14:srgbClr w14:val="000000">
                    <w14:alpha w14:val="60000"/>
                  </w14:srgbClr>
                </w14:shadow>
              </w:rPr>
              <w:t xml:space="preserve"> እና የፕሮጀክቶች  ውሎች ይመረምራል </w:t>
            </w:r>
          </w:p>
          <w:p w:rsidR="00AF7488" w:rsidRPr="00AF7488" w:rsidRDefault="00AF7488" w:rsidP="00AF7488">
            <w:pPr>
              <w:numPr>
                <w:ilvl w:val="0"/>
                <w:numId w:val="27"/>
              </w:numPr>
              <w:ind w:hanging="136"/>
              <w:contextualSpacing/>
              <w:rPr>
                <w:rFonts w:ascii="Visual Geez Unicode" w:hAnsi="Visual Geez Unicode" w:cs="Visual Geez Unicode Title"/>
                <w:sz w:val="24"/>
                <w:szCs w:val="24"/>
              </w:rPr>
            </w:pPr>
            <w:r w:rsidRPr="00AF7488">
              <w:rPr>
                <w:rFonts w:ascii="Nyala" w:hAnsi="Nyala" w:cs="Times New Roman"/>
                <w14:shadow w14:blurRad="50800" w14:dist="38100" w14:dir="2700000" w14:sx="100000" w14:sy="100000" w14:kx="0" w14:ky="0" w14:algn="tl">
                  <w14:srgbClr w14:val="000000">
                    <w14:alpha w14:val="60000"/>
                  </w14:srgbClr>
                </w14:shadow>
              </w:rPr>
              <w:t>በማንኛውም ፍርድቤት ኤጀንሲውን ወክሎ ይከራከራል፣ እንዲሁም አማራጭ የግጭት አፈታት ዘዴዎች ላይ ይሳተፈል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ፕሮጀክንት መምራት፣ የስራ ሂደት መቅረፅና መተግበር</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እውቀትና ለውጥ ማስተዳደር</w:t>
            </w:r>
          </w:p>
        </w:tc>
      </w:tr>
      <w:tr w:rsidR="00AF7488" w:rsidRPr="00AF7488" w:rsidTr="00846480">
        <w:trPr>
          <w:trHeight w:val="2240"/>
        </w:trPr>
        <w:tc>
          <w:tcPr>
            <w:tcW w:w="144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lastRenderedPageBreak/>
              <w:t>ዋና የህግ ኦፊሰር</w:t>
            </w:r>
          </w:p>
        </w:tc>
        <w:tc>
          <w:tcPr>
            <w:tcW w:w="324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አማራጮችን የማየት እና የመመዘን ክህሎት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አዳዲስ ሃሳቦችን፣ የአሰራር መንገዶችን እና ማዕቀፎችን ሁሌም በቀጣይነት የማፍለቅና ሂደቱን ከፊት ሆኖ መምራት የሚያስችል ብቃት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ሌሎችን የማነቃቃት፣ የማስተባበርና የማቀናጀት ክህሎት</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p>
        </w:tc>
        <w:tc>
          <w:tcPr>
            <w:tcW w:w="396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color w:val="4F81BD"/>
                <w14:shadow w14:blurRad="50800" w14:dist="38100" w14:dir="2700000" w14:sx="100000" w14:sy="100000" w14:kx="0" w14:ky="0" w14:algn="tl">
                  <w14:srgbClr w14:val="000000">
                    <w14:alpha w14:val="60000"/>
                  </w14:srgbClr>
                </w14:shadow>
              </w:rPr>
              <w:t xml:space="preserve"> </w:t>
            </w:r>
            <w:r w:rsidRPr="00AF7488">
              <w:rPr>
                <w:rFonts w:ascii="Nyala" w:hAnsi="Nyala" w:cs="Times New Roman"/>
                <w14:shadow w14:blurRad="50800" w14:dist="38100" w14:dir="2700000" w14:sx="100000" w14:sy="100000" w14:kx="0" w14:ky="0" w14:algn="tl">
                  <w14:srgbClr w14:val="000000">
                    <w14:alpha w14:val="60000"/>
                  </w14:srgbClr>
                </w14:shadow>
              </w:rPr>
              <w:t>የህግ ማርቀቅ የዳበረ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የኤጀንሲው የስራ ምህዳር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አለም አቀፍ  ህጎችና ልምዶች መተንተን እና ከሃገሪቱ ተጨባጭ ሁኔታ በሚጣጣም መልኩ አውዳዊ የማድረግ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የዓለም አቀፍ ስምምነቶች፣ ኮንቬንሽኖችና ህጎች በጥልቀት መረዳት፣ ከኤጀንሲው የስራ አውድ አንጻር መተንተን </w:t>
            </w:r>
          </w:p>
        </w:tc>
        <w:tc>
          <w:tcPr>
            <w:tcW w:w="171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የመጀመሪ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2ኛ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3ኛ ዲግሪ</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color w:val="4F81BD"/>
                <w14:shadow w14:blurRad="50800" w14:dist="38100" w14:dir="2700000" w14:sx="100000" w14:sy="100000" w14:kx="0" w14:ky="0" w14:algn="tl">
                  <w14:srgbClr w14:val="000000">
                    <w14:alpha w14:val="60000"/>
                  </w14:srgbClr>
                </w14:shadow>
              </w:rPr>
              <w:t xml:space="preserve"> </w:t>
            </w:r>
          </w:p>
        </w:tc>
        <w:tc>
          <w:tcPr>
            <w:tcW w:w="108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7-9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5-7 ዓመት</w:t>
            </w:r>
          </w:p>
          <w:p w:rsidR="00AF7488" w:rsidRPr="00AF7488" w:rsidRDefault="00AF7488" w:rsidP="00AF7488">
            <w:pPr>
              <w:numPr>
                <w:ilvl w:val="0"/>
                <w:numId w:val="27"/>
              </w:numPr>
              <w:ind w:hanging="136"/>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1-3 ዓመት</w:t>
            </w: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የውስጥ መመሪያዎችን ያረቅቃል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ተቋሙን የሚመለከቱ አዋጆች አና ደንቦችን ያረቃል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የኤጀንሲው አሰራሮች እና ውሳኔዎች የአገር አቀፍ እና አለም አቀፍ ህጎችን መጣጣማቸውን ጥናት ያደርጋል፣ ምርጥ ተሞክሮዎችን ይቀምራል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ከደረጃው በታች ላሉ አባላት ማብቃት</w:t>
            </w:r>
          </w:p>
        </w:tc>
      </w:tr>
      <w:tr w:rsidR="00AF7488" w:rsidRPr="00AF7488" w:rsidTr="00846480">
        <w:tc>
          <w:tcPr>
            <w:tcW w:w="1440" w:type="dxa"/>
          </w:tcPr>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የህግ አማካሪ</w:t>
            </w:r>
          </w:p>
        </w:tc>
        <w:tc>
          <w:tcPr>
            <w:tcW w:w="324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አለም አቀፍ  አዝመኛሚያዎችን ፈጥኖ የመረዳት እና አውዳዊ የማድረግ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በውስብስብ እና እጅግ አስቸጋሪ ሁኔታዎች ውስጥ እድሎችን የማየት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አዳዲስ ለውጦችን ፈጥኖ በማንበብ ከተቋማዊ ተልእኮና ስትራቴጂክ ግብ አንፃር የመቃኘት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ውሳኔ ሰጪዎችን እና ባለድርሻ አካለትን የማሳመን</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ምሁራዊና ሙያዊ ማንነትና ተሰሚነት የመፍጠርና የማስቀጠል </w:t>
            </w:r>
          </w:p>
        </w:tc>
        <w:tc>
          <w:tcPr>
            <w:tcW w:w="396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አዳዲስ እውቀቶችና የአሰራር ስርዓቶችን  ፈጥኖ በመረዳና ቻለንግ በማድረግ ከአለም አቀፍ፣ አህጉራዊና ሃገራዊ ህጎችና ሁኔታዎች እንዲሁም ከኤጀንሲው ተልእኮ አንፃር የመቃኘት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በአለም አቀፍ ደረጃ የሚፈጠሩ የህግ ለውጦች በኤጀንሲው ተልእኮና በሃገሪቱ ላይ ያላቸውን ተፅእኖ የመተንተን እና የመፍትሄ ሃሳቦች የማቅረብ</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ሌሎችን በሚስተምር መልኩ አዳዲስ እውቀቶችን  አውዳዊ የማድረግ</w:t>
            </w:r>
          </w:p>
        </w:tc>
        <w:tc>
          <w:tcPr>
            <w:tcW w:w="171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የመጀመሪ ዲግሪ</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2ኛ ዲግሪ</w:t>
            </w:r>
          </w:p>
          <w:p w:rsidR="00AF7488" w:rsidRPr="00AF7488" w:rsidRDefault="00AF7488" w:rsidP="00AF7488">
            <w:pPr>
              <w:contextualSpacing/>
              <w:rPr>
                <w:rFonts w:ascii="Nyala" w:hAnsi="Nyala" w:cs="Times New Roman"/>
                <w:color w:val="4F81BD"/>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3ኛ ዲግሪ</w:t>
            </w:r>
          </w:p>
        </w:tc>
        <w:tc>
          <w:tcPr>
            <w:tcW w:w="108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9-12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7-10 ዓመት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3-6 ዓመት</w:t>
            </w:r>
          </w:p>
        </w:tc>
        <w:tc>
          <w:tcPr>
            <w:tcW w:w="3420" w:type="dxa"/>
          </w:tcPr>
          <w:p w:rsidR="00AF7488" w:rsidRPr="00AF7488" w:rsidRDefault="00AF7488" w:rsidP="00AF7488">
            <w:pPr>
              <w:numPr>
                <w:ilvl w:val="0"/>
                <w:numId w:val="27"/>
              </w:numPr>
              <w:spacing w:line="360" w:lineRule="auto"/>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ለውሳኔ ሰጪዎች ግብአት የሚሆኑ ስትራቴጂክ ጉዳዮችን መለየት፣ ለውጦችን መተንበይ፣ የማማከር፣ ተጨባጭ የውሳኔ ሃሳብ ማቅረብ</w:t>
            </w:r>
          </w:p>
          <w:p w:rsidR="00AF7488" w:rsidRPr="00AF7488" w:rsidRDefault="00AF7488" w:rsidP="00AF7488">
            <w:pPr>
              <w:numPr>
                <w:ilvl w:val="0"/>
                <w:numId w:val="27"/>
              </w:numPr>
              <w:spacing w:line="360" w:lineRule="auto"/>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 xml:space="preserve"> ኤጀንሲው መክሎ መደራደር</w:t>
            </w:r>
          </w:p>
          <w:p w:rsidR="00AF7488" w:rsidRPr="00AF7488" w:rsidRDefault="00AF7488" w:rsidP="00AF7488">
            <w:pPr>
              <w:numPr>
                <w:ilvl w:val="0"/>
                <w:numId w:val="27"/>
              </w:numPr>
              <w:spacing w:line="360" w:lineRule="auto"/>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ማእቀፎች መንደፍ</w:t>
            </w:r>
          </w:p>
          <w:p w:rsidR="00AF7488" w:rsidRPr="00AF7488" w:rsidRDefault="00AF7488" w:rsidP="00AF7488">
            <w:pPr>
              <w:numPr>
                <w:ilvl w:val="0"/>
                <w:numId w:val="27"/>
              </w:numPr>
              <w:spacing w:line="360" w:lineRule="auto"/>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ሃገራዊ ፍላጎትና የተሰማራበት ምህዳር በጥልቀት መረዳት፣ አዝማምያዎች መተንተንና መተንበይ፣</w:t>
            </w:r>
          </w:p>
        </w:tc>
      </w:tr>
    </w:tbl>
    <w:p w:rsidR="00AF7488" w:rsidRPr="00AF7488" w:rsidRDefault="00AF7488" w:rsidP="00AF7488">
      <w:pPr>
        <w:spacing w:after="0" w:line="240" w:lineRule="auto"/>
        <w:contextualSpacing/>
        <w:rPr>
          <w:rFonts w:ascii="Nyala" w:eastAsia="Times New Roman" w:hAnsi="Nyala" w:cs="Times New Roman"/>
          <w:sz w:val="20"/>
        </w:rPr>
        <w:sectPr w:rsidR="00AF7488" w:rsidRPr="00AF7488" w:rsidSect="0025726B">
          <w:footnotePr>
            <w:numFmt w:val="chicago"/>
          </w:footnotePr>
          <w:pgSz w:w="15840" w:h="12240" w:orient="landscape"/>
          <w:pgMar w:top="1440" w:right="1440" w:bottom="1440" w:left="1440" w:header="720" w:footer="720" w:gutter="0"/>
          <w:cols w:space="720"/>
          <w:docGrid w:linePitch="360"/>
        </w:sectPr>
      </w:pPr>
    </w:p>
    <w:tbl>
      <w:tblPr>
        <w:tblStyle w:val="TableGrid1"/>
        <w:tblpPr w:leftFromText="180" w:rightFromText="180" w:vertAnchor="page" w:horzAnchor="margin" w:tblpXSpec="center" w:tblpY="1361"/>
        <w:tblW w:w="10602" w:type="dxa"/>
        <w:tblLook w:val="04A0" w:firstRow="1" w:lastRow="0" w:firstColumn="1" w:lastColumn="0" w:noHBand="0" w:noVBand="1"/>
      </w:tblPr>
      <w:tblGrid>
        <w:gridCol w:w="1061"/>
        <w:gridCol w:w="2701"/>
        <w:gridCol w:w="3420"/>
        <w:gridCol w:w="3420"/>
      </w:tblGrid>
      <w:tr w:rsidR="00AF7488" w:rsidRPr="00AF7488" w:rsidTr="00846480">
        <w:tc>
          <w:tcPr>
            <w:tcW w:w="1061" w:type="dxa"/>
          </w:tcPr>
          <w:p w:rsidR="00AF7488" w:rsidRPr="00AF7488" w:rsidRDefault="00AF7488" w:rsidP="00AF7488">
            <w:pPr>
              <w:spacing w:line="480" w:lineRule="auto"/>
              <w:jc w:val="center"/>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lastRenderedPageBreak/>
              <w:t xml:space="preserve">የስራ ቦታ </w:t>
            </w:r>
          </w:p>
        </w:tc>
        <w:tc>
          <w:tcPr>
            <w:tcW w:w="2701" w:type="dxa"/>
          </w:tcPr>
          <w:p w:rsidR="00AF7488" w:rsidRPr="00AF7488" w:rsidRDefault="00AF7488" w:rsidP="00AF7488">
            <w:pPr>
              <w:spacing w:line="480" w:lineRule="auto"/>
              <w:jc w:val="center"/>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ሰዋዊ ማንነት</w:t>
            </w:r>
          </w:p>
        </w:tc>
        <w:tc>
          <w:tcPr>
            <w:tcW w:w="3420" w:type="dxa"/>
          </w:tcPr>
          <w:p w:rsidR="00AF7488" w:rsidRPr="00AF7488" w:rsidRDefault="00AF7488" w:rsidP="00AF7488">
            <w:pPr>
              <w:spacing w:line="480" w:lineRule="auto"/>
              <w:jc w:val="center"/>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አስተሳሰብ</w:t>
            </w:r>
          </w:p>
        </w:tc>
        <w:tc>
          <w:tcPr>
            <w:tcW w:w="3420" w:type="dxa"/>
          </w:tcPr>
          <w:p w:rsidR="00AF7488" w:rsidRPr="00AF7488" w:rsidRDefault="00AF7488" w:rsidP="00AF7488">
            <w:pPr>
              <w:spacing w:line="480" w:lineRule="auto"/>
              <w:jc w:val="center"/>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ችሎታ</w:t>
            </w:r>
          </w:p>
        </w:tc>
      </w:tr>
      <w:tr w:rsidR="00AF7488" w:rsidRPr="00AF7488" w:rsidTr="00846480">
        <w:tc>
          <w:tcPr>
            <w:tcW w:w="1061" w:type="dxa"/>
          </w:tcPr>
          <w:p w:rsidR="00AF7488" w:rsidRPr="00AF7488" w:rsidRDefault="00AF7488" w:rsidP="00AF7488">
            <w:pPr>
              <w:spacing w:line="480" w:lineRule="auto"/>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1</w:t>
            </w:r>
          </w:p>
        </w:tc>
        <w:tc>
          <w:tcPr>
            <w:tcW w:w="2701"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በራስ መተማመን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ለለውጥ ዝግጁ መሆን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አንድ ማንነት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ሃላፊነት መውሰድ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ተአማኒነት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ሁሌም መማርና ማደግ</w:t>
            </w:r>
          </w:p>
          <w:p w:rsidR="00AF7488" w:rsidRPr="00AF7488" w:rsidRDefault="00AF7488" w:rsidP="00AF7488">
            <w:pPr>
              <w:contextualSpacing/>
              <w:rPr>
                <w:rFonts w:ascii="Nyala" w:hAnsi="Nyala" w:cs="Times New Roman"/>
                <w14:shadow w14:blurRad="50800" w14:dist="38100" w14:dir="2700000" w14:sx="100000" w14:sy="100000" w14:kx="0" w14:ky="0" w14:algn="tl">
                  <w14:srgbClr w14:val="000000">
                    <w14:alpha w14:val="60000"/>
                  </w14:srgbClr>
                </w14:shadow>
              </w:rPr>
            </w:pP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ዴሞክራሲያዊነት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ለህገመንግስቱናህገመንግስታዊ ስርዓቱ  ያለው ታማኝነት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ከአገራዊና ተቋማዊ  ራዕይ ጋር መጣጣም</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በመርህ ማመን</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እሴት ጨማሪነት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ግልፅነት</w:t>
            </w:r>
          </w:p>
        </w:tc>
        <w:tc>
          <w:tcPr>
            <w:tcW w:w="3420" w:type="dxa"/>
          </w:tcPr>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በተወሰነ ደረጃ የሰው ባህሪና መስተጋብራዊ እውቀት</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በተወሰነ ደረጃ ራስን ማወቅ</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የህግ ጉዳዮችን መተንተን የሚችል</w:t>
            </w:r>
          </w:p>
          <w:p w:rsidR="00AF7488" w:rsidRPr="00AF7488" w:rsidRDefault="00AF7488" w:rsidP="00AF7488">
            <w:pPr>
              <w:numPr>
                <w:ilvl w:val="0"/>
                <w:numId w:val="27"/>
              </w:numPr>
              <w:ind w:hanging="136"/>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በተቀመጠለት አካሄድ ስራ ማከናወን</w:t>
            </w:r>
          </w:p>
        </w:tc>
      </w:tr>
      <w:tr w:rsidR="00AF7488" w:rsidRPr="00AF7488" w:rsidTr="00846480">
        <w:tc>
          <w:tcPr>
            <w:tcW w:w="1061" w:type="dxa"/>
          </w:tcPr>
          <w:p w:rsidR="00AF7488" w:rsidRPr="00AF7488" w:rsidRDefault="00AF7488" w:rsidP="00AF7488">
            <w:pPr>
              <w:spacing w:line="480" w:lineRule="auto"/>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2</w:t>
            </w:r>
          </w:p>
        </w:tc>
        <w:tc>
          <w:tcPr>
            <w:tcW w:w="2701"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በራስ መተማመን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ለለውጥ ዝግጁ መሆን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አንድ ማንነት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ሃላፊነት መውሰድ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ተአማኒነት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በቲም ደረጃ መደመር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ሁሌም መማርና ማደግ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ልዩነት መፍጠር</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ዴሞክራሲያዊነት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ለህገ-መንግስቱናህገመንግስታዊ ስርዓቱ ያለው ታማኝነት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ከአገራዊና ተቋማዊ  ራዕይ ጋር መጣጣም</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በመርህ 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እሴት ጨማሪነት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ግልፅነት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በተወሰነ ደረጃ የሰው ባህሪና መስተጋብራዊ እውቀት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በተወሰነ ደረጃ ራስን ማወቅ</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የህግ ጉዳዮችን መተንተን የሚችል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በተቀመጠለት አካሄድ ስራ ማከናወን</w:t>
            </w:r>
          </w:p>
        </w:tc>
      </w:tr>
      <w:tr w:rsidR="00AF7488" w:rsidRPr="00AF7488" w:rsidTr="00846480">
        <w:tc>
          <w:tcPr>
            <w:tcW w:w="1061" w:type="dxa"/>
          </w:tcPr>
          <w:p w:rsidR="00AF7488" w:rsidRPr="00AF7488" w:rsidRDefault="00AF7488" w:rsidP="00AF7488">
            <w:pPr>
              <w:spacing w:line="480" w:lineRule="auto"/>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3</w:t>
            </w:r>
          </w:p>
        </w:tc>
        <w:tc>
          <w:tcPr>
            <w:tcW w:w="2701"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በራስ መተማመን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ለለውጥ ዝግጁ መሆን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አንድ ማንነት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ሃላፊነት መውሰድ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ተአማኒነት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ሙያዊ ልቀት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በክፍል ደረጃ መደመር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ሁሌም መማርና ማደግ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ልዩነት መፍጠር</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ዴሞክራሲያዊነት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ለህገ-መንግስቱናህገመንግስታዊ ስርዓቱ ያለው ታማኝነት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ከአገራዊና ተቋማዊ  ራዕይ ጋር መጣጣም</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በመርህ 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እሴት ጨማሪነት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ግልፅነት</w:t>
            </w:r>
          </w:p>
          <w:p w:rsidR="00AF7488" w:rsidRPr="00AF7488" w:rsidRDefault="00AF7488" w:rsidP="00AF7488">
            <w:pPr>
              <w:ind w:left="584"/>
              <w:contextualSpacing/>
              <w:rPr>
                <w:rFonts w:ascii="Nyala" w:hAnsi="Nyala" w:cs="Times New Roman"/>
                <w14:shadow w14:blurRad="50800" w14:dist="38100" w14:dir="2700000" w14:sx="100000" w14:sy="100000" w14:kx="0" w14:ky="0" w14:algn="tl">
                  <w14:srgbClr w14:val="000000">
                    <w14:alpha w14:val="60000"/>
                  </w14:srgbClr>
                </w14:shadow>
              </w:rPr>
            </w:pP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በተወሰነ ደረጃ የሌሎችን ስሜት፣ አመለካከት እና ፍላጎት መረዳት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በቀጣይነት ራስን የማወቅ</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ውስብስብ የህግ ጉዳዮችን መተንተን የሚችል</w:t>
            </w:r>
          </w:p>
        </w:tc>
      </w:tr>
      <w:tr w:rsidR="00AF7488" w:rsidRPr="00AF7488" w:rsidTr="00846480">
        <w:tc>
          <w:tcPr>
            <w:tcW w:w="1061" w:type="dxa"/>
          </w:tcPr>
          <w:p w:rsidR="00AF7488" w:rsidRPr="00AF7488" w:rsidRDefault="00AF7488" w:rsidP="00AF7488">
            <w:pPr>
              <w:spacing w:line="480" w:lineRule="auto"/>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4</w:t>
            </w:r>
          </w:p>
        </w:tc>
        <w:tc>
          <w:tcPr>
            <w:tcW w:w="2701"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በራስ መተማመን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ለለውጥ ዝግጁ መሆን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አንድ ማንነት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ሃላፊነት መውሰድ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ተአማኒነት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ሙያዊ ልቀት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በተቋም ደረጃ መደመር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ሁሌም መማርና ማደግ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ልዩነት መፍጠር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ተጠያቂነት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ዴሞክራሲያዊነት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ለህገ-መንግስቱናህገመንግስታዊ ስርዓቱ ያለው ታማኝነት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ከአገራዊና ተቋማዊ  ራዕይ ጋር መጣጣም</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የአገልጋይነት መንፈስ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በመርህ 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እሴት ጨማሪነት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ግልፅነት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አገልግሎት ተኮርነት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በተወሰነ ደረጃ የሌሎችን ስሜት፣ አመለካከት እና ፍላጎት መረዳት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በቀጣይነት ራስን የማወቅ</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ውስብስብ የህግ ጉዳዮችን መተንተን የሚችል ጉዳዮችን መተንተን የሚችል</w:t>
            </w:r>
          </w:p>
        </w:tc>
      </w:tr>
      <w:tr w:rsidR="00AF7488" w:rsidRPr="00AF7488" w:rsidTr="00846480">
        <w:tc>
          <w:tcPr>
            <w:tcW w:w="1061" w:type="dxa"/>
          </w:tcPr>
          <w:p w:rsidR="00AF7488" w:rsidRPr="00AF7488" w:rsidRDefault="00AF7488" w:rsidP="00AF7488">
            <w:pPr>
              <w:spacing w:line="480" w:lineRule="auto"/>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lastRenderedPageBreak/>
              <w:t>5</w:t>
            </w:r>
          </w:p>
        </w:tc>
        <w:tc>
          <w:tcPr>
            <w:tcW w:w="2701"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በራስ መተማመን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ለለውጥ ዝግጁ መሆን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አንድ ማንነት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ሃላፊነት መውሰድ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ተአማኒነት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ሙያዊ ልቀት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በሃገር ደረጃ መደመር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ዲሞክራሲያዊነት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ማህበራዊ ሃላፊነት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ሁሌም መማርና ማደግ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ልዩነት መፍጠር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ተጠያቂነት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ዴሞክራሲያዊነት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ለህገ-መንግስቱና ህገ-መንግስታዊ ስርዓቱ ያለው ታማኝነት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ከአገራዊና ተቋማዊ  ራዕይ ጋር መጣጣም</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የአገልጋይነት መንፈስ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በመርህ 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እሴት ጨማሪነት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ግልፅነት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አገልግሎት ተኮርነት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ሌሎችን የማዳመጥ እና ስሜት የመጋራት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በቀጣይነት ራስን የመግዘት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ውስብስብ የህግ ጉዳዮችን በመተንተን ጭብጦች መለየት የሚችል</w:t>
            </w:r>
          </w:p>
          <w:p w:rsidR="00AF7488" w:rsidRPr="00AF7488" w:rsidRDefault="00AF7488" w:rsidP="00AF7488">
            <w:pPr>
              <w:ind w:left="584"/>
              <w:contextualSpacing/>
              <w:rPr>
                <w:rFonts w:ascii="Nyala" w:hAnsi="Nyala" w:cs="Times New Roman"/>
                <w14:shadow w14:blurRad="50800" w14:dist="38100" w14:dir="2700000" w14:sx="100000" w14:sy="100000" w14:kx="0" w14:ky="0" w14:algn="tl">
                  <w14:srgbClr w14:val="000000">
                    <w14:alpha w14:val="60000"/>
                  </w14:srgbClr>
                </w14:shadow>
              </w:rPr>
            </w:pPr>
          </w:p>
        </w:tc>
      </w:tr>
      <w:tr w:rsidR="00AF7488" w:rsidRPr="00AF7488" w:rsidTr="00846480">
        <w:tc>
          <w:tcPr>
            <w:tcW w:w="1061" w:type="dxa"/>
          </w:tcPr>
          <w:p w:rsidR="00AF7488" w:rsidRPr="00AF7488" w:rsidRDefault="00AF7488" w:rsidP="00AF7488">
            <w:pPr>
              <w:spacing w:line="480" w:lineRule="auto"/>
              <w:rPr>
                <w:rFonts w:ascii="Nyala" w:hAnsi="Nyala" w:cs="Nyala"/>
                <w:b/>
                <w:sz w:val="24"/>
                <w:szCs w:val="24"/>
                <w14:shadow w14:blurRad="50800" w14:dist="38100" w14:dir="2700000" w14:sx="100000" w14:sy="100000" w14:kx="0" w14:ky="0" w14:algn="tl">
                  <w14:srgbClr w14:val="000000">
                    <w14:alpha w14:val="60000"/>
                  </w14:srgbClr>
                </w14:shadow>
              </w:rPr>
            </w:pPr>
            <w:r w:rsidRPr="00AF7488">
              <w:rPr>
                <w:rFonts w:ascii="Nyala" w:hAnsi="Nyala" w:cs="Nyala"/>
                <w:b/>
                <w:sz w:val="24"/>
                <w:szCs w:val="24"/>
                <w14:shadow w14:blurRad="50800" w14:dist="38100" w14:dir="2700000" w14:sx="100000" w14:sy="100000" w14:kx="0" w14:ky="0" w14:algn="tl">
                  <w14:srgbClr w14:val="000000">
                    <w14:alpha w14:val="60000"/>
                  </w14:srgbClr>
                </w14:shadow>
              </w:rPr>
              <w:t>6</w:t>
            </w:r>
          </w:p>
        </w:tc>
        <w:tc>
          <w:tcPr>
            <w:tcW w:w="2701"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በራስ መተማመን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ለለውጥ ዝግጁ መሆን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አንድ ማንነት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ሃላፊነት መውሰድ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ተአማኒነት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ሙያዊ ልቀት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በሃገር ደረጃ መደመር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ዲሞክራሲያዊነት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ማህበራዊ ሃላፊነት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ሁሌም መማርና ማደግ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ልዩነት መፍጠር</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ተጠያቂነት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ዴሞክራሲያዊነት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ለህገ-መንግስቱናህገመንግስታዊ ስርዓቱ ያለው ታማኝነት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ከአገራዊና ተቋማዊ  ራዕይ ጋር መጣጣም</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የአገልጋይነት መንፈስ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በመርህ ማመን</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እሴት ጨማሪነት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ግልፅነት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አገልግሎት ተኮርነት</w:t>
            </w:r>
          </w:p>
        </w:tc>
        <w:tc>
          <w:tcPr>
            <w:tcW w:w="3420" w:type="dxa"/>
          </w:tcPr>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ውጤታማ ቅንጅት የማድረግ</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በቀጣይነት ራስን የማልማት</w:t>
            </w:r>
          </w:p>
          <w:p w:rsidR="00AF7488" w:rsidRPr="00AF7488" w:rsidRDefault="00AF7488" w:rsidP="00AF7488">
            <w:pPr>
              <w:numPr>
                <w:ilvl w:val="0"/>
                <w:numId w:val="28"/>
              </w:numPr>
              <w:ind w:left="584"/>
              <w:contextualSpacing/>
              <w:rPr>
                <w:rFonts w:ascii="Nyala" w:hAnsi="Nyala" w:cs="Times New Roman"/>
                <w14:shadow w14:blurRad="50800" w14:dist="38100" w14:dir="2700000" w14:sx="100000" w14:sy="100000" w14:kx="0" w14:ky="0" w14:algn="tl">
                  <w14:srgbClr w14:val="000000">
                    <w14:alpha w14:val="60000"/>
                  </w14:srgbClr>
                </w14:shadow>
              </w:rPr>
            </w:pPr>
            <w:r w:rsidRPr="00AF7488">
              <w:rPr>
                <w:rFonts w:ascii="Nyala" w:hAnsi="Nyala" w:cs="Times New Roman"/>
                <w14:shadow w14:blurRad="50800" w14:dist="38100" w14:dir="2700000" w14:sx="100000" w14:sy="100000" w14:kx="0" w14:ky="0" w14:algn="tl">
                  <w14:srgbClr w14:val="000000">
                    <w14:alpha w14:val="60000"/>
                  </w14:srgbClr>
                </w14:shadow>
              </w:rPr>
              <w:t>በፈጠራ ላይ የተመሰረተ ስራ የማከናወን</w:t>
            </w:r>
          </w:p>
        </w:tc>
      </w:tr>
    </w:tbl>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AF7488" w:rsidRPr="00AF7488" w:rsidRDefault="00AF7488" w:rsidP="00AF7488">
      <w:pPr>
        <w:jc w:val="both"/>
        <w:rPr>
          <w:rFonts w:ascii="Nyala" w:eastAsia="Times New Roman" w:hAnsi="Nyala" w:cs="Times New Roman"/>
          <w:sz w:val="32"/>
        </w:rPr>
      </w:pPr>
    </w:p>
    <w:p w:rsidR="00E3330B" w:rsidRDefault="00E3330B">
      <w:bookmarkStart w:id="0" w:name="_GoBack"/>
      <w:bookmarkEnd w:id="0"/>
    </w:p>
    <w:sectPr w:rsidR="00E3330B" w:rsidSect="00744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BC" w:rsidRDefault="00FD62BC" w:rsidP="00AF7488">
      <w:pPr>
        <w:spacing w:after="0" w:line="240" w:lineRule="auto"/>
      </w:pPr>
      <w:r>
        <w:separator/>
      </w:r>
    </w:p>
  </w:endnote>
  <w:endnote w:type="continuationSeparator" w:id="0">
    <w:p w:rsidR="00FD62BC" w:rsidRDefault="00FD62BC" w:rsidP="00AF7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FreeSerif"/>
    <w:charset w:val="00"/>
    <w:family w:val="auto"/>
    <w:pitch w:val="variable"/>
    <w:sig w:usb0="00000001"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 w:name="AGF - Ejji Tsihuf">
    <w:panose1 w:val="020B0300000000000000"/>
    <w:charset w:val="00"/>
    <w:family w:val="swiss"/>
    <w:pitch w:val="variable"/>
    <w:sig w:usb0="00000003" w:usb1="00000000" w:usb2="00000000" w:usb3="00000000" w:csb0="00000001" w:csb1="00000000"/>
  </w:font>
  <w:font w:name="Visual Geez Unicode">
    <w:panose1 w:val="00000400000000000000"/>
    <w:charset w:val="00"/>
    <w:family w:val="auto"/>
    <w:pitch w:val="variable"/>
    <w:sig w:usb0="00000003" w:usb1="00000000" w:usb2="00000000" w:usb3="00000000" w:csb0="00000001" w:csb1="00000000"/>
  </w:font>
  <w:font w:name="Visual Geez Unicode Title">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BC" w:rsidRDefault="00FD62BC" w:rsidP="00AF7488">
      <w:pPr>
        <w:spacing w:after="0" w:line="240" w:lineRule="auto"/>
      </w:pPr>
      <w:r>
        <w:separator/>
      </w:r>
    </w:p>
  </w:footnote>
  <w:footnote w:type="continuationSeparator" w:id="0">
    <w:p w:rsidR="00FD62BC" w:rsidRDefault="00FD62BC" w:rsidP="00AF7488">
      <w:pPr>
        <w:spacing w:after="0" w:line="240" w:lineRule="auto"/>
      </w:pPr>
      <w:r>
        <w:continuationSeparator/>
      </w:r>
    </w:p>
  </w:footnote>
  <w:footnote w:id="1">
    <w:p w:rsidR="00AF7488" w:rsidRPr="00230FAA" w:rsidRDefault="00AF7488" w:rsidP="00AF7488">
      <w:pPr>
        <w:pStyle w:val="FootnoteText1"/>
        <w:rPr>
          <w:rFonts w:ascii="Nyala" w:hAnsi="Nyala"/>
          <w:b/>
        </w:rPr>
      </w:pPr>
      <w:r w:rsidRPr="00230FAA">
        <w:rPr>
          <w:rStyle w:val="FootnoteReference"/>
          <w:b/>
        </w:rPr>
        <w:footnoteRef/>
      </w:r>
      <w:r w:rsidRPr="00230FAA">
        <w:rPr>
          <w:b/>
        </w:rPr>
        <w:t xml:space="preserve"> </w:t>
      </w:r>
      <w:r w:rsidRPr="00230FAA">
        <w:rPr>
          <w:rFonts w:ascii="Nyala" w:hAnsi="Nyala"/>
          <w:b/>
        </w:rPr>
        <w:t>የስራ ልምድ ማለት ከሳይበር ህግ ጋር የተያያዘ መሆን አለበት። የስራ ልምዱ መቆጠር የሚጀምረው የትምህርት ደረጃው ካገኘ በኋላ ነው።</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pt;height:9.95pt" o:bullet="t">
        <v:imagedata r:id="rId1" o:title="BD21300_"/>
      </v:shape>
    </w:pict>
  </w:numPicBullet>
  <w:numPicBullet w:numPicBulletId="1">
    <w:pict>
      <v:shape id="_x0000_i1041" type="#_x0000_t75" style="width:11.1pt;height:11.1pt" o:bullet="t">
        <v:imagedata r:id="rId2" o:title="BD10253_"/>
        <o:lock v:ext="edit" cropping="t"/>
      </v:shape>
    </w:pict>
  </w:numPicBullet>
  <w:abstractNum w:abstractNumId="0">
    <w:nsid w:val="02703C79"/>
    <w:multiLevelType w:val="hybridMultilevel"/>
    <w:tmpl w:val="96AE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1A6B"/>
    <w:multiLevelType w:val="hybridMultilevel"/>
    <w:tmpl w:val="75A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132BA"/>
    <w:multiLevelType w:val="hybridMultilevel"/>
    <w:tmpl w:val="9516D2AE"/>
    <w:lvl w:ilvl="0" w:tplc="61BCE4A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2A05D2"/>
    <w:multiLevelType w:val="hybridMultilevel"/>
    <w:tmpl w:val="0F72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36AD3"/>
    <w:multiLevelType w:val="hybridMultilevel"/>
    <w:tmpl w:val="41109568"/>
    <w:lvl w:ilvl="0" w:tplc="CFFEF0E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C6C26"/>
    <w:multiLevelType w:val="hybridMultilevel"/>
    <w:tmpl w:val="899ED958"/>
    <w:lvl w:ilvl="0" w:tplc="D682D9F0">
      <w:start w:val="1"/>
      <w:numFmt w:val="decimal"/>
      <w:lvlText w:val="%1."/>
      <w:lvlJc w:val="left"/>
      <w:pPr>
        <w:ind w:left="720" w:hanging="360"/>
      </w:pPr>
      <w:rPr>
        <w:rFonts w:cs="Nyal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F4A71"/>
    <w:multiLevelType w:val="hybridMultilevel"/>
    <w:tmpl w:val="4698A07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1F693A7F"/>
    <w:multiLevelType w:val="hybridMultilevel"/>
    <w:tmpl w:val="DD06E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312F1"/>
    <w:multiLevelType w:val="hybridMultilevel"/>
    <w:tmpl w:val="D9622D46"/>
    <w:lvl w:ilvl="0" w:tplc="A10CB20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124D2"/>
    <w:multiLevelType w:val="hybridMultilevel"/>
    <w:tmpl w:val="95AED074"/>
    <w:lvl w:ilvl="0" w:tplc="A10CB20E">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F3181"/>
    <w:multiLevelType w:val="hybridMultilevel"/>
    <w:tmpl w:val="9B98A66E"/>
    <w:lvl w:ilvl="0" w:tplc="CFFEF0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1">
    <w:nsid w:val="3A661BBD"/>
    <w:multiLevelType w:val="hybridMultilevel"/>
    <w:tmpl w:val="A9906966"/>
    <w:lvl w:ilvl="0" w:tplc="61BCE4A2">
      <w:start w:val="1"/>
      <w:numFmt w:val="bullet"/>
      <w:lvlText w:val=""/>
      <w:lvlPicBulletId w:val="0"/>
      <w:lvlJc w:val="left"/>
      <w:pPr>
        <w:ind w:left="1110" w:hanging="360"/>
      </w:pPr>
      <w:rPr>
        <w:rFonts w:ascii="Symbol" w:hAnsi="Symbol" w:hint="default"/>
        <w:color w:val="auto"/>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nsid w:val="3BFC7149"/>
    <w:multiLevelType w:val="hybridMultilevel"/>
    <w:tmpl w:val="9D64B6E4"/>
    <w:lvl w:ilvl="0" w:tplc="61BCE4A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73BB2"/>
    <w:multiLevelType w:val="hybridMultilevel"/>
    <w:tmpl w:val="B1C0B358"/>
    <w:lvl w:ilvl="0" w:tplc="A10CB20E">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B549F"/>
    <w:multiLevelType w:val="hybridMultilevel"/>
    <w:tmpl w:val="549C5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2EE"/>
    <w:multiLevelType w:val="hybridMultilevel"/>
    <w:tmpl w:val="3AA2B51A"/>
    <w:lvl w:ilvl="0" w:tplc="61BCE4A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17A41"/>
    <w:multiLevelType w:val="hybridMultilevel"/>
    <w:tmpl w:val="96AE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B26461"/>
    <w:multiLevelType w:val="hybridMultilevel"/>
    <w:tmpl w:val="38B86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CE0EFF"/>
    <w:multiLevelType w:val="hybridMultilevel"/>
    <w:tmpl w:val="FC2E0EC6"/>
    <w:lvl w:ilvl="0" w:tplc="A10CB20E">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87E2C"/>
    <w:multiLevelType w:val="hybridMultilevel"/>
    <w:tmpl w:val="6D30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62B3C"/>
    <w:multiLevelType w:val="hybridMultilevel"/>
    <w:tmpl w:val="F1E6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4637C"/>
    <w:multiLevelType w:val="hybridMultilevel"/>
    <w:tmpl w:val="A5461AA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nsid w:val="63853C7F"/>
    <w:multiLevelType w:val="hybridMultilevel"/>
    <w:tmpl w:val="DD06E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0A69E5"/>
    <w:multiLevelType w:val="hybridMultilevel"/>
    <w:tmpl w:val="75A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BD775A"/>
    <w:multiLevelType w:val="hybridMultilevel"/>
    <w:tmpl w:val="4D563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87B57"/>
    <w:multiLevelType w:val="hybridMultilevel"/>
    <w:tmpl w:val="F5F41F02"/>
    <w:lvl w:ilvl="0" w:tplc="4E324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5C0765"/>
    <w:multiLevelType w:val="hybridMultilevel"/>
    <w:tmpl w:val="D940051C"/>
    <w:lvl w:ilvl="0" w:tplc="61BCE4A2">
      <w:start w:val="1"/>
      <w:numFmt w:val="bullet"/>
      <w:lvlText w:val=""/>
      <w:lvlPicBulletId w:val="0"/>
      <w:lvlJc w:val="left"/>
      <w:pPr>
        <w:ind w:left="1110" w:hanging="360"/>
      </w:pPr>
      <w:rPr>
        <w:rFonts w:ascii="Symbol" w:hAnsi="Symbol" w:hint="default"/>
        <w:color w:val="auto"/>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7C8968F8"/>
    <w:multiLevelType w:val="hybridMultilevel"/>
    <w:tmpl w:val="6C78D51C"/>
    <w:lvl w:ilvl="0" w:tplc="61BCE4A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6"/>
  </w:num>
  <w:num w:numId="4">
    <w:abstractNumId w:val="11"/>
  </w:num>
  <w:num w:numId="5">
    <w:abstractNumId w:val="9"/>
  </w:num>
  <w:num w:numId="6">
    <w:abstractNumId w:val="13"/>
  </w:num>
  <w:num w:numId="7">
    <w:abstractNumId w:val="18"/>
  </w:num>
  <w:num w:numId="8">
    <w:abstractNumId w:val="12"/>
  </w:num>
  <w:num w:numId="9">
    <w:abstractNumId w:val="20"/>
  </w:num>
  <w:num w:numId="10">
    <w:abstractNumId w:val="0"/>
  </w:num>
  <w:num w:numId="11">
    <w:abstractNumId w:val="23"/>
  </w:num>
  <w:num w:numId="12">
    <w:abstractNumId w:val="7"/>
  </w:num>
  <w:num w:numId="13">
    <w:abstractNumId w:val="16"/>
  </w:num>
  <w:num w:numId="14">
    <w:abstractNumId w:val="1"/>
  </w:num>
  <w:num w:numId="15">
    <w:abstractNumId w:val="22"/>
  </w:num>
  <w:num w:numId="16">
    <w:abstractNumId w:val="25"/>
  </w:num>
  <w:num w:numId="17">
    <w:abstractNumId w:val="5"/>
  </w:num>
  <w:num w:numId="18">
    <w:abstractNumId w:val="24"/>
  </w:num>
  <w:num w:numId="19">
    <w:abstractNumId w:val="19"/>
  </w:num>
  <w:num w:numId="20">
    <w:abstractNumId w:val="27"/>
  </w:num>
  <w:num w:numId="21">
    <w:abstractNumId w:val="8"/>
  </w:num>
  <w:num w:numId="22">
    <w:abstractNumId w:val="14"/>
  </w:num>
  <w:num w:numId="23">
    <w:abstractNumId w:val="6"/>
  </w:num>
  <w:num w:numId="24">
    <w:abstractNumId w:val="3"/>
  </w:num>
  <w:num w:numId="25">
    <w:abstractNumId w:val="21"/>
  </w:num>
  <w:num w:numId="26">
    <w:abstractNumId w:val="17"/>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proofState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88"/>
    <w:rsid w:val="00AF7488"/>
    <w:rsid w:val="00E3330B"/>
    <w:rsid w:val="00FD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F748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noteText1">
    <w:name w:val="Footnote Text1"/>
    <w:basedOn w:val="Normal"/>
    <w:next w:val="FootnoteText"/>
    <w:link w:val="FootnoteTextChar"/>
    <w:uiPriority w:val="99"/>
    <w:semiHidden/>
    <w:unhideWhenUsed/>
    <w:rsid w:val="00AF7488"/>
    <w:pPr>
      <w:spacing w:after="0" w:line="240" w:lineRule="auto"/>
    </w:pPr>
    <w:rPr>
      <w:rFonts w:eastAsia="Calibri"/>
      <w:sz w:val="20"/>
      <w:szCs w:val="20"/>
    </w:rPr>
  </w:style>
  <w:style w:type="character" w:customStyle="1" w:styleId="FootnoteTextChar">
    <w:name w:val="Footnote Text Char"/>
    <w:basedOn w:val="DefaultParagraphFont"/>
    <w:link w:val="FootnoteText1"/>
    <w:uiPriority w:val="99"/>
    <w:semiHidden/>
    <w:rsid w:val="00AF7488"/>
    <w:rPr>
      <w:rFonts w:eastAsia="Calibri"/>
      <w:sz w:val="20"/>
      <w:szCs w:val="20"/>
    </w:rPr>
  </w:style>
  <w:style w:type="character" w:styleId="FootnoteReference">
    <w:name w:val="footnote reference"/>
    <w:basedOn w:val="DefaultParagraphFont"/>
    <w:uiPriority w:val="99"/>
    <w:semiHidden/>
    <w:unhideWhenUsed/>
    <w:rsid w:val="00AF7488"/>
    <w:rPr>
      <w:vertAlign w:val="superscript"/>
    </w:rPr>
  </w:style>
  <w:style w:type="table" w:styleId="TableGrid">
    <w:name w:val="Table Grid"/>
    <w:basedOn w:val="TableNormal"/>
    <w:uiPriority w:val="59"/>
    <w:rsid w:val="00AF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1"/>
    <w:uiPriority w:val="99"/>
    <w:semiHidden/>
    <w:unhideWhenUsed/>
    <w:rsid w:val="00AF7488"/>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AF748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F748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noteText1">
    <w:name w:val="Footnote Text1"/>
    <w:basedOn w:val="Normal"/>
    <w:next w:val="FootnoteText"/>
    <w:link w:val="FootnoteTextChar"/>
    <w:uiPriority w:val="99"/>
    <w:semiHidden/>
    <w:unhideWhenUsed/>
    <w:rsid w:val="00AF7488"/>
    <w:pPr>
      <w:spacing w:after="0" w:line="240" w:lineRule="auto"/>
    </w:pPr>
    <w:rPr>
      <w:rFonts w:eastAsia="Calibri"/>
      <w:sz w:val="20"/>
      <w:szCs w:val="20"/>
    </w:rPr>
  </w:style>
  <w:style w:type="character" w:customStyle="1" w:styleId="FootnoteTextChar">
    <w:name w:val="Footnote Text Char"/>
    <w:basedOn w:val="DefaultParagraphFont"/>
    <w:link w:val="FootnoteText1"/>
    <w:uiPriority w:val="99"/>
    <w:semiHidden/>
    <w:rsid w:val="00AF7488"/>
    <w:rPr>
      <w:rFonts w:eastAsia="Calibri"/>
      <w:sz w:val="20"/>
      <w:szCs w:val="20"/>
    </w:rPr>
  </w:style>
  <w:style w:type="character" w:styleId="FootnoteReference">
    <w:name w:val="footnote reference"/>
    <w:basedOn w:val="DefaultParagraphFont"/>
    <w:uiPriority w:val="99"/>
    <w:semiHidden/>
    <w:unhideWhenUsed/>
    <w:rsid w:val="00AF7488"/>
    <w:rPr>
      <w:vertAlign w:val="superscript"/>
    </w:rPr>
  </w:style>
  <w:style w:type="table" w:styleId="TableGrid">
    <w:name w:val="Table Grid"/>
    <w:basedOn w:val="TableNormal"/>
    <w:uiPriority w:val="59"/>
    <w:rsid w:val="00AF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1"/>
    <w:uiPriority w:val="99"/>
    <w:semiHidden/>
    <w:unhideWhenUsed/>
    <w:rsid w:val="00AF7488"/>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AF74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Nitsuh Demissew Mekonnen</dc:creator>
  <cp:lastModifiedBy>Nitsuh Demissew Mekonnen</cp:lastModifiedBy>
  <cp:revision>1</cp:revision>
  <dcterms:created xsi:type="dcterms:W3CDTF">2020-09-02T14:05:00Z</dcterms:created>
  <dcterms:modified xsi:type="dcterms:W3CDTF">2020-09-02T14:08:00Z</dcterms:modified>
</cp:coreProperties>
</file>