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F8" w:rsidRDefault="00234AF8" w:rsidP="00234AF8">
      <w:pPr>
        <w:spacing w:line="480" w:lineRule="auto"/>
        <w:jc w:val="center"/>
        <w:rPr>
          <w:rFonts w:ascii="Book Antiqua" w:eastAsia="Times New Roman" w:hAnsi="Book Antiqua"/>
          <w:b/>
          <w:sz w:val="56"/>
          <w:szCs w:val="56"/>
        </w:rPr>
      </w:pPr>
    </w:p>
    <w:p w:rsidR="00234AF8" w:rsidRDefault="00234AF8" w:rsidP="00234AF8">
      <w:pPr>
        <w:spacing w:line="480" w:lineRule="auto"/>
        <w:jc w:val="center"/>
        <w:rPr>
          <w:rFonts w:ascii="Book Antiqua" w:eastAsia="Times New Roman" w:hAnsi="Book Antiqua"/>
          <w:b/>
          <w:sz w:val="56"/>
          <w:szCs w:val="56"/>
        </w:rPr>
      </w:pPr>
    </w:p>
    <w:p w:rsidR="00FB6DDF" w:rsidRDefault="00234AF8" w:rsidP="00FB6DDF">
      <w:pPr>
        <w:spacing w:line="480" w:lineRule="auto"/>
        <w:jc w:val="center"/>
        <w:rPr>
          <w:rFonts w:ascii="Visual Geez Unicode" w:eastAsia="Times New Roman" w:hAnsi="Visual Geez Unicode"/>
          <w:b/>
          <w:sz w:val="56"/>
          <w:szCs w:val="56"/>
        </w:rPr>
      </w:pPr>
      <w:r w:rsidRPr="00234AF8">
        <w:rPr>
          <w:rFonts w:ascii="Visual Geez Unicode" w:eastAsia="Times New Roman" w:hAnsi="Visual Geez Unicode"/>
          <w:b/>
          <w:sz w:val="56"/>
          <w:szCs w:val="56"/>
        </w:rPr>
        <w:t>Memorandum of understanding</w:t>
      </w:r>
      <w:r w:rsidR="00FB6DDF">
        <w:rPr>
          <w:rFonts w:ascii="Visual Geez Unicode" w:eastAsia="Times New Roman" w:hAnsi="Visual Geez Unicode"/>
          <w:b/>
          <w:sz w:val="56"/>
          <w:szCs w:val="56"/>
        </w:rPr>
        <w:t xml:space="preserve"> (MOU)</w:t>
      </w:r>
    </w:p>
    <w:p w:rsidR="00372EF8" w:rsidRPr="00234AF8" w:rsidRDefault="00372EF8" w:rsidP="00234AF8">
      <w:pPr>
        <w:spacing w:line="480" w:lineRule="auto"/>
        <w:jc w:val="center"/>
        <w:rPr>
          <w:rFonts w:ascii="Visual Geez Unicode" w:eastAsia="Times New Roman" w:hAnsi="Visual Geez Unicode"/>
          <w:b/>
          <w:sz w:val="56"/>
          <w:szCs w:val="56"/>
        </w:rPr>
      </w:pPr>
    </w:p>
    <w:p w:rsidR="00234AF8" w:rsidRDefault="00234AF8" w:rsidP="00953F33">
      <w:pPr>
        <w:spacing w:line="480" w:lineRule="auto"/>
        <w:jc w:val="center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234AF8" w:rsidRDefault="00234AF8" w:rsidP="00953F33">
      <w:pPr>
        <w:spacing w:line="480" w:lineRule="auto"/>
        <w:jc w:val="center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234AF8" w:rsidRDefault="00234AF8" w:rsidP="00953F33">
      <w:pPr>
        <w:spacing w:line="480" w:lineRule="auto"/>
        <w:jc w:val="center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234AF8" w:rsidRDefault="00234AF8" w:rsidP="00953F33">
      <w:pPr>
        <w:spacing w:line="480" w:lineRule="auto"/>
        <w:jc w:val="center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234AF8" w:rsidRDefault="00234AF8" w:rsidP="00953F33">
      <w:pPr>
        <w:spacing w:line="480" w:lineRule="auto"/>
        <w:jc w:val="center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234AF8" w:rsidRDefault="00234AF8" w:rsidP="00DD0840">
      <w:pPr>
        <w:spacing w:line="480" w:lineRule="auto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234AF8" w:rsidRPr="00DD0840" w:rsidRDefault="00DD0840" w:rsidP="00DD0840">
      <w:pPr>
        <w:spacing w:line="480" w:lineRule="auto"/>
        <w:rPr>
          <w:rFonts w:ascii="Visual Geez Unicode" w:eastAsia="Times New Roman" w:hAnsi="Visual Geez Unicode"/>
          <w:b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  <w:t xml:space="preserve">         </w:t>
      </w:r>
      <w:r w:rsidR="00632362">
        <w:rPr>
          <w:rFonts w:ascii="Book Antiqua" w:eastAsia="Times New Roman" w:hAnsi="Book Antiqua"/>
          <w:sz w:val="24"/>
          <w:szCs w:val="24"/>
        </w:rPr>
        <w:tab/>
      </w:r>
      <w:r w:rsidR="00B518FD">
        <w:rPr>
          <w:rFonts w:ascii="Book Antiqua" w:eastAsia="Times New Roman" w:hAnsi="Book Antiqua"/>
          <w:sz w:val="24"/>
          <w:szCs w:val="24"/>
        </w:rPr>
        <w:tab/>
      </w:r>
    </w:p>
    <w:p w:rsidR="003D3F3D" w:rsidRPr="00953F33" w:rsidRDefault="003D3F3D" w:rsidP="00953F33">
      <w:pPr>
        <w:spacing w:line="480" w:lineRule="auto"/>
        <w:jc w:val="center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53F33">
        <w:rPr>
          <w:rFonts w:ascii="Book Antiqua" w:eastAsia="Times New Roman" w:hAnsi="Book Antiqua"/>
          <w:b/>
          <w:sz w:val="24"/>
          <w:szCs w:val="24"/>
          <w:u w:val="single"/>
        </w:rPr>
        <w:lastRenderedPageBreak/>
        <w:t>Memorandum of understanding</w:t>
      </w:r>
    </w:p>
    <w:p w:rsidR="003D3F3D" w:rsidRPr="00953F33" w:rsidRDefault="005348DE" w:rsidP="00953F33">
      <w:pPr>
        <w:spacing w:line="480" w:lineRule="auto"/>
        <w:jc w:val="center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53F33">
        <w:rPr>
          <w:rFonts w:ascii="Book Antiqua" w:eastAsia="Times New Roman" w:hAnsi="Book Antiqua"/>
          <w:b/>
          <w:sz w:val="24"/>
          <w:szCs w:val="24"/>
          <w:u w:val="single"/>
        </w:rPr>
        <w:t xml:space="preserve">For </w:t>
      </w:r>
    </w:p>
    <w:p w:rsidR="003D3F3D" w:rsidRPr="00953F33" w:rsidRDefault="003D3F3D" w:rsidP="00953F33">
      <w:pPr>
        <w:spacing w:line="480" w:lineRule="auto"/>
        <w:jc w:val="center"/>
        <w:rPr>
          <w:rFonts w:ascii="Book Antiqua" w:eastAsia="Times New Roman" w:hAnsi="Book Antiqua"/>
          <w:b/>
          <w:sz w:val="24"/>
          <w:szCs w:val="24"/>
        </w:rPr>
      </w:pPr>
      <w:r w:rsidRPr="00953F33">
        <w:rPr>
          <w:rFonts w:ascii="Book Antiqua" w:eastAsia="Times New Roman" w:hAnsi="Book Antiqua"/>
          <w:sz w:val="24"/>
          <w:szCs w:val="24"/>
        </w:rPr>
        <w:t>(</w:t>
      </w:r>
      <w:r w:rsidR="008D193A" w:rsidRPr="00953F33">
        <w:rPr>
          <w:rFonts w:ascii="Book Antiqua" w:eastAsia="Times New Roman" w:hAnsi="Book Antiqua"/>
          <w:b/>
          <w:sz w:val="24"/>
          <w:szCs w:val="24"/>
        </w:rPr>
        <w:t>________________</w:t>
      </w:r>
      <w:r w:rsidR="00AA7797" w:rsidRPr="00953F33">
        <w:rPr>
          <w:rFonts w:ascii="Book Antiqua" w:eastAsia="Times New Roman" w:hAnsi="Book Antiqua"/>
          <w:b/>
          <w:sz w:val="24"/>
          <w:szCs w:val="24"/>
        </w:rPr>
        <w:t>Project</w:t>
      </w:r>
      <w:r w:rsidRPr="00953F33">
        <w:rPr>
          <w:rFonts w:ascii="Book Antiqua" w:eastAsia="Times New Roman" w:hAnsi="Book Antiqua"/>
          <w:b/>
          <w:sz w:val="24"/>
          <w:szCs w:val="24"/>
        </w:rPr>
        <w:t>)</w:t>
      </w:r>
    </w:p>
    <w:p w:rsidR="003D3F3D" w:rsidRPr="00953F33" w:rsidRDefault="003D3F3D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953F33">
        <w:rPr>
          <w:rFonts w:ascii="Book Antiqua" w:eastAsia="Times New Roman" w:hAnsi="Book Antiqua"/>
          <w:sz w:val="24"/>
          <w:szCs w:val="24"/>
        </w:rPr>
        <w:t>T</w:t>
      </w:r>
      <w:r w:rsidR="00B12E47" w:rsidRPr="00953F33">
        <w:rPr>
          <w:rFonts w:ascii="Book Antiqua" w:eastAsia="Times New Roman" w:hAnsi="Book Antiqua"/>
          <w:sz w:val="24"/>
          <w:szCs w:val="24"/>
        </w:rPr>
        <w:t xml:space="preserve">his memorandum of understanding </w:t>
      </w:r>
      <w:r w:rsidR="004F6950" w:rsidRPr="00953F33">
        <w:rPr>
          <w:rFonts w:ascii="Book Antiqua" w:eastAsia="Times New Roman" w:hAnsi="Book Antiqua"/>
          <w:sz w:val="24"/>
          <w:szCs w:val="24"/>
        </w:rPr>
        <w:t xml:space="preserve">(herein after called MOU) </w:t>
      </w:r>
      <w:r w:rsidRPr="00953F33">
        <w:rPr>
          <w:rFonts w:ascii="Book Antiqua" w:eastAsia="Times New Roman" w:hAnsi="Book Antiqua"/>
          <w:sz w:val="24"/>
          <w:szCs w:val="24"/>
        </w:rPr>
        <w:t>is signed</w:t>
      </w:r>
      <w:r w:rsidRPr="00953F33">
        <w:rPr>
          <w:rFonts w:ascii="Book Antiqua" w:hAnsi="Book Antiqua"/>
          <w:sz w:val="24"/>
          <w:szCs w:val="24"/>
        </w:rPr>
        <w:t xml:space="preserve"> </w:t>
      </w:r>
      <w:r w:rsidR="003013F7" w:rsidRPr="00953F33">
        <w:rPr>
          <w:rFonts w:ascii="Book Antiqua" w:hAnsi="Book Antiqua"/>
          <w:sz w:val="24"/>
          <w:szCs w:val="24"/>
        </w:rPr>
        <w:t xml:space="preserve">at </w:t>
      </w:r>
      <w:r w:rsidR="003138AF" w:rsidRPr="00953F33">
        <w:rPr>
          <w:rFonts w:ascii="Book Antiqua" w:hAnsi="Book Antiqua"/>
          <w:sz w:val="24"/>
          <w:szCs w:val="24"/>
        </w:rPr>
        <w:t>…………………..</w:t>
      </w:r>
      <w:r w:rsidR="00AA7797" w:rsidRPr="00953F33">
        <w:rPr>
          <w:rFonts w:ascii="Book Antiqua" w:hAnsi="Book Antiqua"/>
          <w:sz w:val="24"/>
          <w:szCs w:val="24"/>
        </w:rPr>
        <w:t xml:space="preserve"> </w:t>
      </w:r>
      <w:r w:rsidR="0025044E" w:rsidRPr="00953F33">
        <w:rPr>
          <w:rFonts w:ascii="Book Antiqua" w:eastAsia="Times New Roman" w:hAnsi="Book Antiqua"/>
          <w:sz w:val="24"/>
          <w:szCs w:val="24"/>
        </w:rPr>
        <w:t>on ___/__</w:t>
      </w:r>
      <w:r w:rsidRPr="00953F33">
        <w:rPr>
          <w:rFonts w:ascii="Book Antiqua" w:eastAsia="Times New Roman" w:hAnsi="Book Antiqua"/>
          <w:sz w:val="24"/>
          <w:szCs w:val="24"/>
        </w:rPr>
        <w:t>_/200</w:t>
      </w:r>
      <w:r w:rsidR="00B02921" w:rsidRPr="00953F33">
        <w:rPr>
          <w:rFonts w:ascii="Book Antiqua" w:eastAsia="Times New Roman" w:hAnsi="Book Antiqua"/>
          <w:sz w:val="24"/>
          <w:szCs w:val="24"/>
        </w:rPr>
        <w:t xml:space="preserve">_ </w:t>
      </w:r>
      <w:r w:rsidR="00AA7797" w:rsidRPr="00953F33">
        <w:rPr>
          <w:rFonts w:ascii="Book Antiqua" w:eastAsia="Times New Roman" w:hAnsi="Book Antiqua"/>
          <w:sz w:val="24"/>
          <w:szCs w:val="24"/>
        </w:rPr>
        <w:t xml:space="preserve">_ </w:t>
      </w:r>
      <w:r w:rsidRPr="00953F33">
        <w:rPr>
          <w:rFonts w:ascii="Book Antiqua" w:eastAsia="Times New Roman" w:hAnsi="Book Antiqua"/>
          <w:sz w:val="24"/>
          <w:szCs w:val="24"/>
        </w:rPr>
        <w:t xml:space="preserve">between </w:t>
      </w:r>
    </w:p>
    <w:p w:rsidR="003D3F3D" w:rsidRPr="00953F33" w:rsidRDefault="003D3F3D" w:rsidP="00953F33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>Information Network Security Agency</w:t>
      </w:r>
    </w:p>
    <w:p w:rsidR="00006483" w:rsidRPr="00953F33" w:rsidRDefault="003D3F3D" w:rsidP="00953F33">
      <w:pPr>
        <w:pStyle w:val="ListParagraph"/>
        <w:spacing w:line="480" w:lineRule="auto"/>
        <w:ind w:left="1530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 xml:space="preserve">      P.O.BOX: </w:t>
      </w:r>
      <w:r w:rsidR="00006483" w:rsidRPr="00953F33">
        <w:rPr>
          <w:rFonts w:ascii="Book Antiqua" w:hAnsi="Book Antiqua"/>
          <w:b/>
          <w:sz w:val="24"/>
          <w:szCs w:val="24"/>
        </w:rPr>
        <w:t xml:space="preserve">124498 </w:t>
      </w:r>
    </w:p>
    <w:p w:rsidR="004C2BD8" w:rsidRPr="00953F33" w:rsidRDefault="004C2BD8" w:rsidP="00953F33">
      <w:pPr>
        <w:pStyle w:val="ListParagraph"/>
        <w:spacing w:line="480" w:lineRule="auto"/>
        <w:ind w:left="1530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 xml:space="preserve">        E-mail- </w:t>
      </w:r>
    </w:p>
    <w:p w:rsidR="003D3F3D" w:rsidRPr="00953F33" w:rsidRDefault="003D3F3D" w:rsidP="00953F33">
      <w:pPr>
        <w:pStyle w:val="ListParagraph"/>
        <w:spacing w:line="480" w:lineRule="auto"/>
        <w:ind w:left="1530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 xml:space="preserve">        Tel: +251</w:t>
      </w:r>
      <w:r w:rsidR="00006483" w:rsidRPr="00953F33">
        <w:rPr>
          <w:rFonts w:ascii="Book Antiqua" w:hAnsi="Book Antiqua"/>
          <w:b/>
          <w:sz w:val="24"/>
          <w:szCs w:val="24"/>
        </w:rPr>
        <w:t>11-371-71-14</w:t>
      </w:r>
    </w:p>
    <w:p w:rsidR="003D3F3D" w:rsidRPr="00953F33" w:rsidRDefault="00006483" w:rsidP="00953F33">
      <w:pPr>
        <w:pStyle w:val="ListParagraph"/>
        <w:spacing w:line="480" w:lineRule="auto"/>
        <w:ind w:left="1530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 xml:space="preserve">          Fax: +25111-320-65-76</w:t>
      </w:r>
    </w:p>
    <w:p w:rsidR="003D3F3D" w:rsidRPr="00953F33" w:rsidRDefault="003D3F3D" w:rsidP="00953F33">
      <w:pPr>
        <w:pStyle w:val="ListParagraph"/>
        <w:spacing w:line="480" w:lineRule="auto"/>
        <w:ind w:left="1530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 xml:space="preserve">                 Addis Ababa</w:t>
      </w:r>
    </w:p>
    <w:p w:rsidR="003D3F3D" w:rsidRPr="00953F33" w:rsidRDefault="003D3F3D" w:rsidP="00953F33">
      <w:pPr>
        <w:pStyle w:val="ListParagraph"/>
        <w:spacing w:line="480" w:lineRule="auto"/>
        <w:ind w:left="1530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 xml:space="preserve">                    Ethiopia  </w:t>
      </w:r>
    </w:p>
    <w:p w:rsidR="003D3F3D" w:rsidRPr="00953F33" w:rsidRDefault="003D3F3D" w:rsidP="00953F33">
      <w:pPr>
        <w:spacing w:line="480" w:lineRule="auto"/>
        <w:jc w:val="both"/>
        <w:rPr>
          <w:rFonts w:ascii="Book Antiqua" w:hAnsi="Book Antiqua"/>
          <w:sz w:val="24"/>
          <w:szCs w:val="24"/>
        </w:rPr>
      </w:pPr>
      <w:r w:rsidRPr="00953F33">
        <w:rPr>
          <w:rFonts w:ascii="Book Antiqua" w:hAnsi="Book Antiqua"/>
          <w:sz w:val="24"/>
          <w:szCs w:val="24"/>
        </w:rPr>
        <w:t xml:space="preserve">A legal entity organized and existing under the laws of the Federal Democratic Republic of Ethiopia, having its head office in Addis Ababa, Ethiopia hereinafter called “INSA” </w:t>
      </w:r>
      <w:r w:rsidR="004F6950" w:rsidRPr="00953F33">
        <w:rPr>
          <w:rFonts w:ascii="Book Antiqua" w:hAnsi="Book Antiqua"/>
          <w:sz w:val="24"/>
          <w:szCs w:val="24"/>
        </w:rPr>
        <w:t xml:space="preserve">which expression shall include its successors and permitted assigns </w:t>
      </w:r>
      <w:r w:rsidRPr="00953F33">
        <w:rPr>
          <w:rFonts w:ascii="Book Antiqua" w:hAnsi="Book Antiqua"/>
          <w:sz w:val="24"/>
          <w:szCs w:val="24"/>
        </w:rPr>
        <w:t xml:space="preserve">on one part and </w:t>
      </w:r>
    </w:p>
    <w:p w:rsidR="003D3F3D" w:rsidRPr="00953F33" w:rsidRDefault="008D193A" w:rsidP="00953F33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</w:rPr>
      </w:pPr>
      <w:r w:rsidRPr="00953F33">
        <w:rPr>
          <w:rFonts w:ascii="Book Antiqua" w:eastAsia="Times New Roman" w:hAnsi="Book Antiqua"/>
          <w:b/>
          <w:sz w:val="24"/>
          <w:szCs w:val="24"/>
        </w:rPr>
        <w:t>_____________________________</w:t>
      </w:r>
    </w:p>
    <w:p w:rsidR="004C2BD8" w:rsidRPr="00953F33" w:rsidRDefault="004C2BD8" w:rsidP="00953F33">
      <w:pPr>
        <w:pStyle w:val="ListParagraph"/>
        <w:spacing w:line="480" w:lineRule="auto"/>
        <w:ind w:left="1530"/>
        <w:jc w:val="both"/>
        <w:rPr>
          <w:rFonts w:ascii="Book Antiqua" w:eastAsia="Times New Roman" w:hAnsi="Book Antiqua"/>
          <w:b/>
          <w:sz w:val="24"/>
          <w:szCs w:val="24"/>
        </w:rPr>
      </w:pPr>
      <w:r w:rsidRPr="00953F33">
        <w:rPr>
          <w:rFonts w:ascii="Book Antiqua" w:eastAsia="Times New Roman" w:hAnsi="Book Antiqua"/>
          <w:b/>
          <w:sz w:val="24"/>
          <w:szCs w:val="24"/>
        </w:rPr>
        <w:t xml:space="preserve">E-mail- </w:t>
      </w:r>
    </w:p>
    <w:p w:rsidR="004C2BD8" w:rsidRPr="00953F33" w:rsidRDefault="004C2BD8" w:rsidP="00953F33">
      <w:pPr>
        <w:pStyle w:val="ListParagraph"/>
        <w:spacing w:line="480" w:lineRule="auto"/>
        <w:ind w:left="1530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 xml:space="preserve">Tel- </w:t>
      </w:r>
    </w:p>
    <w:p w:rsidR="008D193A" w:rsidRPr="00953F33" w:rsidRDefault="008D193A" w:rsidP="00953F33">
      <w:pPr>
        <w:pStyle w:val="ListParagraph"/>
        <w:spacing w:line="480" w:lineRule="auto"/>
        <w:ind w:left="1530"/>
        <w:jc w:val="both"/>
        <w:rPr>
          <w:rFonts w:ascii="Book Antiqua" w:hAnsi="Book Antiqua"/>
          <w:b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 xml:space="preserve">          Fax: +-</w:t>
      </w:r>
    </w:p>
    <w:p w:rsidR="004F6950" w:rsidRPr="00953F33" w:rsidRDefault="003D3F3D" w:rsidP="00953F33">
      <w:pPr>
        <w:spacing w:line="480" w:lineRule="auto"/>
        <w:jc w:val="both"/>
        <w:rPr>
          <w:rFonts w:ascii="Book Antiqua" w:hAnsi="Book Antiqua"/>
          <w:sz w:val="24"/>
          <w:szCs w:val="24"/>
        </w:rPr>
      </w:pPr>
      <w:r w:rsidRPr="00953F33">
        <w:rPr>
          <w:rFonts w:ascii="Book Antiqua" w:hAnsi="Book Antiqua"/>
          <w:sz w:val="24"/>
          <w:szCs w:val="24"/>
        </w:rPr>
        <w:lastRenderedPageBreak/>
        <w:t>A legal entity organized and existing under the laws of the</w:t>
      </w:r>
      <w:r w:rsidR="00EE1F8B" w:rsidRPr="00953F33">
        <w:rPr>
          <w:rFonts w:ascii="Book Antiqua" w:hAnsi="Book Antiqua"/>
          <w:sz w:val="24"/>
          <w:szCs w:val="24"/>
        </w:rPr>
        <w:t xml:space="preserve"> </w:t>
      </w:r>
      <w:r w:rsidR="00BB1172" w:rsidRPr="00953F33">
        <w:rPr>
          <w:rFonts w:ascii="Book Antiqua" w:hAnsi="Book Antiqua"/>
          <w:sz w:val="24"/>
          <w:szCs w:val="24"/>
        </w:rPr>
        <w:t xml:space="preserve">___________ </w:t>
      </w:r>
      <w:r w:rsidRPr="00953F33">
        <w:rPr>
          <w:rFonts w:ascii="Book Antiqua" w:hAnsi="Book Antiqua"/>
          <w:sz w:val="24"/>
          <w:szCs w:val="24"/>
        </w:rPr>
        <w:t xml:space="preserve">having its </w:t>
      </w:r>
      <w:r w:rsidR="004C2BD8" w:rsidRPr="00953F33">
        <w:rPr>
          <w:rFonts w:ascii="Book Antiqua" w:hAnsi="Book Antiqua"/>
          <w:sz w:val="24"/>
          <w:szCs w:val="24"/>
        </w:rPr>
        <w:t xml:space="preserve">registered </w:t>
      </w:r>
      <w:r w:rsidRPr="00953F33">
        <w:rPr>
          <w:rFonts w:ascii="Book Antiqua" w:hAnsi="Book Antiqua"/>
          <w:sz w:val="24"/>
          <w:szCs w:val="24"/>
        </w:rPr>
        <w:t>office in</w:t>
      </w:r>
      <w:r w:rsidR="00BA0985" w:rsidRPr="00953F33">
        <w:rPr>
          <w:rFonts w:ascii="Book Antiqua" w:hAnsi="Book Antiqua"/>
          <w:sz w:val="24"/>
          <w:szCs w:val="24"/>
        </w:rPr>
        <w:t xml:space="preserve"> </w:t>
      </w:r>
      <w:r w:rsidR="00BB1172" w:rsidRPr="00953F33">
        <w:rPr>
          <w:rFonts w:ascii="Book Antiqua" w:hAnsi="Book Antiqua"/>
          <w:sz w:val="24"/>
          <w:szCs w:val="24"/>
        </w:rPr>
        <w:t>___________</w:t>
      </w:r>
      <w:r w:rsidR="004C2BD8" w:rsidRPr="00953F33">
        <w:rPr>
          <w:rFonts w:ascii="Book Antiqua" w:hAnsi="Book Antiqua"/>
          <w:sz w:val="24"/>
          <w:szCs w:val="24"/>
        </w:rPr>
        <w:t xml:space="preserve"> </w:t>
      </w:r>
      <w:r w:rsidR="00C409A7" w:rsidRPr="00953F33">
        <w:rPr>
          <w:rFonts w:ascii="Book Antiqua" w:hAnsi="Book Antiqua"/>
          <w:sz w:val="24"/>
          <w:szCs w:val="24"/>
        </w:rPr>
        <w:t>he</w:t>
      </w:r>
      <w:r w:rsidRPr="00953F33">
        <w:rPr>
          <w:rFonts w:ascii="Book Antiqua" w:hAnsi="Book Antiqua"/>
          <w:sz w:val="24"/>
          <w:szCs w:val="24"/>
        </w:rPr>
        <w:t>reinafter called the “</w:t>
      </w:r>
      <w:r w:rsidR="00005179" w:rsidRPr="00953F33">
        <w:rPr>
          <w:rFonts w:ascii="Book Antiqua" w:hAnsi="Book Antiqua"/>
          <w:sz w:val="24"/>
          <w:szCs w:val="24"/>
        </w:rPr>
        <w:t>__________</w:t>
      </w:r>
      <w:r w:rsidRPr="00953F33">
        <w:rPr>
          <w:rFonts w:ascii="Book Antiqua" w:hAnsi="Book Antiqua"/>
          <w:sz w:val="24"/>
          <w:szCs w:val="24"/>
        </w:rPr>
        <w:t xml:space="preserve">” </w:t>
      </w:r>
      <w:r w:rsidR="004F6950" w:rsidRPr="00953F33">
        <w:rPr>
          <w:rFonts w:ascii="Book Antiqua" w:hAnsi="Book Antiqua"/>
          <w:sz w:val="24"/>
          <w:szCs w:val="24"/>
        </w:rPr>
        <w:t xml:space="preserve">which expression shall include its successors and permitted assigns </w:t>
      </w:r>
      <w:r w:rsidRPr="00953F33">
        <w:rPr>
          <w:rFonts w:ascii="Book Antiqua" w:hAnsi="Book Antiqua"/>
          <w:sz w:val="24"/>
          <w:szCs w:val="24"/>
        </w:rPr>
        <w:t>on the other part</w:t>
      </w:r>
      <w:r w:rsidR="004C2BD8" w:rsidRPr="00953F33">
        <w:rPr>
          <w:rFonts w:ascii="Book Antiqua" w:hAnsi="Book Antiqua"/>
          <w:sz w:val="24"/>
          <w:szCs w:val="24"/>
        </w:rPr>
        <w:t>.</w:t>
      </w:r>
    </w:p>
    <w:p w:rsidR="004C2BD8" w:rsidRPr="00953F33" w:rsidRDefault="0011349E" w:rsidP="00953F33">
      <w:pPr>
        <w:spacing w:line="480" w:lineRule="auto"/>
        <w:jc w:val="both"/>
        <w:rPr>
          <w:rFonts w:ascii="Book Antiqua" w:hAnsi="Book Antiqua"/>
          <w:sz w:val="24"/>
          <w:szCs w:val="24"/>
        </w:rPr>
      </w:pPr>
      <w:r w:rsidRPr="00953F33">
        <w:rPr>
          <w:rFonts w:ascii="Book Antiqua" w:hAnsi="Book Antiqua"/>
          <w:b/>
          <w:sz w:val="24"/>
          <w:szCs w:val="24"/>
        </w:rPr>
        <w:t>WHEREAS</w:t>
      </w:r>
      <w:r w:rsidRPr="00953F33">
        <w:rPr>
          <w:rFonts w:ascii="Book Antiqua" w:hAnsi="Book Antiqua"/>
          <w:sz w:val="24"/>
          <w:szCs w:val="24"/>
        </w:rPr>
        <w:t xml:space="preserve"> </w:t>
      </w:r>
    </w:p>
    <w:p w:rsidR="00474614" w:rsidRPr="00953F33" w:rsidRDefault="00831D97" w:rsidP="00953F33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Book Antiqua" w:hAnsi="Book Antiqua"/>
          <w:sz w:val="24"/>
          <w:szCs w:val="24"/>
        </w:rPr>
      </w:pPr>
      <w:r w:rsidRPr="00953F33">
        <w:rPr>
          <w:rFonts w:ascii="Book Antiqua" w:hAnsi="Book Antiqua"/>
          <w:sz w:val="24"/>
          <w:szCs w:val="24"/>
        </w:rPr>
        <w:t>____________</w:t>
      </w:r>
      <w:r w:rsidR="0072443D" w:rsidRPr="00953F33">
        <w:rPr>
          <w:rFonts w:ascii="Book Antiqua" w:hAnsi="Book Antiqua"/>
          <w:sz w:val="24"/>
          <w:szCs w:val="24"/>
        </w:rPr>
        <w:t xml:space="preserve"> is willing to </w:t>
      </w:r>
      <w:r w:rsidR="005273A1" w:rsidRPr="003B113C">
        <w:rPr>
          <w:rFonts w:ascii="Times New Roman" w:hAnsi="Times New Roman" w:cs="Times New Roman"/>
        </w:rPr>
        <w:t>___________________________________________(</w:t>
      </w:r>
      <w:r w:rsidR="005273A1" w:rsidRPr="00116AF4">
        <w:rPr>
          <w:rFonts w:ascii="Book Antiqua" w:hAnsi="Book Antiqua" w:cs="Times New Roman"/>
        </w:rPr>
        <w:t>list what is intended to be done)</w:t>
      </w:r>
      <w:r w:rsidR="0072443D" w:rsidRPr="003B113C">
        <w:rPr>
          <w:rFonts w:ascii="Times New Roman" w:hAnsi="Times New Roman" w:cs="Times New Roman"/>
        </w:rPr>
        <w:t xml:space="preserve"> </w:t>
      </w:r>
      <w:r w:rsidR="0072443D" w:rsidRPr="00953F33">
        <w:rPr>
          <w:rFonts w:ascii="Book Antiqua" w:hAnsi="Book Antiqua"/>
          <w:sz w:val="24"/>
          <w:szCs w:val="24"/>
        </w:rPr>
        <w:t xml:space="preserve">subject to terms and conditions </w:t>
      </w:r>
      <w:r w:rsidR="00474614" w:rsidRPr="00953F33">
        <w:rPr>
          <w:rFonts w:ascii="Book Antiqua" w:hAnsi="Book Antiqua"/>
          <w:sz w:val="24"/>
          <w:szCs w:val="24"/>
        </w:rPr>
        <w:t>of the contract agreement that will be entered in the near future</w:t>
      </w:r>
      <w:r w:rsidR="00F1226C" w:rsidRPr="00953F33">
        <w:rPr>
          <w:rFonts w:ascii="Book Antiqua" w:hAnsi="Book Antiqua"/>
          <w:sz w:val="24"/>
          <w:szCs w:val="24"/>
        </w:rPr>
        <w:t>;</w:t>
      </w:r>
      <w:r w:rsidR="00474614" w:rsidRPr="00953F33">
        <w:rPr>
          <w:rFonts w:ascii="Book Antiqua" w:hAnsi="Book Antiqua"/>
          <w:sz w:val="24"/>
          <w:szCs w:val="24"/>
        </w:rPr>
        <w:t xml:space="preserve"> </w:t>
      </w:r>
      <w:r w:rsidR="0072443D" w:rsidRPr="00953F33">
        <w:rPr>
          <w:rFonts w:ascii="Book Antiqua" w:hAnsi="Book Antiqua"/>
          <w:sz w:val="24"/>
          <w:szCs w:val="24"/>
        </w:rPr>
        <w:t xml:space="preserve"> </w:t>
      </w:r>
    </w:p>
    <w:p w:rsidR="0011349E" w:rsidRPr="00953F33" w:rsidRDefault="00361A2F" w:rsidP="00953F33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Book Antiqua" w:hAnsi="Book Antiqua"/>
          <w:sz w:val="24"/>
          <w:szCs w:val="24"/>
        </w:rPr>
      </w:pPr>
      <w:r w:rsidRPr="00953F33">
        <w:rPr>
          <w:rFonts w:ascii="Book Antiqua" w:hAnsi="Book Antiqua"/>
          <w:sz w:val="24"/>
          <w:szCs w:val="24"/>
        </w:rPr>
        <w:t xml:space="preserve">Parties </w:t>
      </w:r>
      <w:r w:rsidR="00474614" w:rsidRPr="00953F33">
        <w:rPr>
          <w:rFonts w:ascii="Book Antiqua" w:hAnsi="Book Antiqua"/>
          <w:sz w:val="24"/>
          <w:szCs w:val="24"/>
        </w:rPr>
        <w:t xml:space="preserve"> are desirous to  </w:t>
      </w:r>
      <w:r w:rsidR="00F830BF" w:rsidRPr="00953F33">
        <w:rPr>
          <w:rFonts w:ascii="Book Antiqua" w:hAnsi="Book Antiqua"/>
          <w:sz w:val="24"/>
          <w:szCs w:val="24"/>
        </w:rPr>
        <w:t xml:space="preserve">reach  a common consensus and understanding to </w:t>
      </w:r>
      <w:r w:rsidR="0011349E" w:rsidRPr="00953F33">
        <w:rPr>
          <w:rFonts w:ascii="Book Antiqua" w:hAnsi="Book Antiqua"/>
          <w:sz w:val="24"/>
          <w:szCs w:val="24"/>
        </w:rPr>
        <w:t xml:space="preserve">achieve </w:t>
      </w:r>
      <w:r w:rsidR="00A077DC">
        <w:rPr>
          <w:rFonts w:ascii="Book Antiqua" w:hAnsi="Book Antiqua"/>
          <w:sz w:val="24"/>
          <w:szCs w:val="24"/>
        </w:rPr>
        <w:t>______________________</w:t>
      </w:r>
      <w:r w:rsidR="004C2BD8" w:rsidRPr="00953F33">
        <w:rPr>
          <w:rFonts w:ascii="Book Antiqua" w:hAnsi="Book Antiqua"/>
          <w:sz w:val="24"/>
          <w:szCs w:val="24"/>
        </w:rPr>
        <w:t xml:space="preserve"> project h</w:t>
      </w:r>
      <w:r w:rsidR="00113EC6" w:rsidRPr="00953F33">
        <w:rPr>
          <w:rFonts w:ascii="Book Antiqua" w:hAnsi="Book Antiqua"/>
          <w:sz w:val="24"/>
          <w:szCs w:val="24"/>
        </w:rPr>
        <w:t>ereinafter-called “the project”</w:t>
      </w:r>
      <w:r w:rsidR="0011349E" w:rsidRPr="00953F33">
        <w:rPr>
          <w:rFonts w:ascii="Book Antiqua" w:hAnsi="Book Antiqua"/>
          <w:sz w:val="24"/>
          <w:szCs w:val="24"/>
        </w:rPr>
        <w:t>,</w:t>
      </w:r>
    </w:p>
    <w:p w:rsidR="0011349E" w:rsidRPr="00953F33" w:rsidRDefault="00F1226C" w:rsidP="00953F33">
      <w:pPr>
        <w:pStyle w:val="NormalWeb"/>
        <w:spacing w:line="480" w:lineRule="auto"/>
        <w:jc w:val="both"/>
        <w:rPr>
          <w:rFonts w:ascii="Book Antiqua" w:hAnsi="Book Antiqua"/>
        </w:rPr>
      </w:pPr>
      <w:r w:rsidRPr="00953F33">
        <w:rPr>
          <w:rFonts w:ascii="Book Antiqua" w:hAnsi="Book Antiqua"/>
          <w:b/>
        </w:rPr>
        <w:t>NOW THEREFORE,</w:t>
      </w:r>
      <w:r w:rsidRPr="00953F33">
        <w:rPr>
          <w:rFonts w:ascii="Book Antiqua" w:hAnsi="Book Antiqua"/>
        </w:rPr>
        <w:t xml:space="preserve"> </w:t>
      </w:r>
      <w:r w:rsidR="00361A2F" w:rsidRPr="00953F33">
        <w:rPr>
          <w:rFonts w:ascii="Book Antiqua" w:hAnsi="Book Antiqua"/>
        </w:rPr>
        <w:t>Parties have</w:t>
      </w:r>
      <w:r w:rsidR="0011349E" w:rsidRPr="00953F33">
        <w:rPr>
          <w:rFonts w:ascii="Book Antiqua" w:hAnsi="Book Antiqua"/>
        </w:rPr>
        <w:t xml:space="preserve"> agreed and concluded the following</w:t>
      </w:r>
      <w:r w:rsidR="007360D0" w:rsidRPr="00953F33">
        <w:rPr>
          <w:rFonts w:ascii="Book Antiqua" w:hAnsi="Book Antiqua"/>
        </w:rPr>
        <w:t xml:space="preserve"> </w:t>
      </w:r>
      <w:r w:rsidR="004F6950" w:rsidRPr="00953F33">
        <w:rPr>
          <w:rFonts w:ascii="Book Antiqua" w:hAnsi="Book Antiqua"/>
        </w:rPr>
        <w:t>MOU</w:t>
      </w:r>
      <w:r w:rsidR="0011349E" w:rsidRPr="00953F33">
        <w:rPr>
          <w:rFonts w:ascii="Book Antiqua" w:hAnsi="Book Antiqua"/>
        </w:rPr>
        <w:t xml:space="preserve">. </w:t>
      </w:r>
    </w:p>
    <w:p w:rsidR="00000FE5" w:rsidRPr="00953F33" w:rsidRDefault="00000FE5" w:rsidP="00953F33">
      <w:pPr>
        <w:pStyle w:val="NormalWeb"/>
        <w:numPr>
          <w:ilvl w:val="0"/>
          <w:numId w:val="7"/>
        </w:numPr>
        <w:spacing w:line="480" w:lineRule="auto"/>
        <w:jc w:val="both"/>
        <w:rPr>
          <w:rFonts w:ascii="Book Antiqua" w:hAnsi="Book Antiqua"/>
          <w:b/>
          <w:u w:val="single"/>
        </w:rPr>
      </w:pPr>
      <w:r w:rsidRPr="00953F33">
        <w:rPr>
          <w:rFonts w:ascii="Book Antiqua" w:hAnsi="Book Antiqua"/>
          <w:b/>
          <w:u w:val="single"/>
        </w:rPr>
        <w:t xml:space="preserve">Objective </w:t>
      </w:r>
    </w:p>
    <w:p w:rsidR="00361A2F" w:rsidRPr="00953F33" w:rsidRDefault="00000FE5" w:rsidP="00953F33">
      <w:pPr>
        <w:pStyle w:val="NormalWeb"/>
        <w:spacing w:line="480" w:lineRule="auto"/>
        <w:jc w:val="both"/>
        <w:rPr>
          <w:rFonts w:ascii="Book Antiqua" w:hAnsi="Book Antiqua"/>
        </w:rPr>
      </w:pPr>
      <w:r w:rsidRPr="00953F33">
        <w:rPr>
          <w:rFonts w:ascii="Book Antiqua" w:hAnsi="Book Antiqua"/>
        </w:rPr>
        <w:t xml:space="preserve">The objective of </w:t>
      </w:r>
      <w:r w:rsidR="009123DA" w:rsidRPr="00953F33">
        <w:rPr>
          <w:rFonts w:ascii="Book Antiqua" w:hAnsi="Book Antiqua"/>
        </w:rPr>
        <w:t xml:space="preserve">entering </w:t>
      </w:r>
      <w:r w:rsidRPr="00953F33">
        <w:rPr>
          <w:rFonts w:ascii="Book Antiqua" w:hAnsi="Book Antiqua"/>
        </w:rPr>
        <w:t xml:space="preserve">this </w:t>
      </w:r>
      <w:r w:rsidR="004F6950" w:rsidRPr="00953F33">
        <w:rPr>
          <w:rFonts w:ascii="Book Antiqua" w:hAnsi="Book Antiqua"/>
        </w:rPr>
        <w:t>MOU</w:t>
      </w:r>
      <w:r w:rsidRPr="00953F33">
        <w:rPr>
          <w:rFonts w:ascii="Book Antiqua" w:hAnsi="Book Antiqua"/>
        </w:rPr>
        <w:t xml:space="preserve"> is to </w:t>
      </w:r>
      <w:r w:rsidR="009123DA" w:rsidRPr="00953F33">
        <w:rPr>
          <w:rFonts w:ascii="Book Antiqua" w:hAnsi="Book Antiqua"/>
        </w:rPr>
        <w:t xml:space="preserve">reach a common </w:t>
      </w:r>
      <w:r w:rsidR="00F47215" w:rsidRPr="00953F33">
        <w:rPr>
          <w:rFonts w:ascii="Book Antiqua" w:hAnsi="Book Antiqua"/>
        </w:rPr>
        <w:t xml:space="preserve">consensus </w:t>
      </w:r>
      <w:r w:rsidRPr="00953F33">
        <w:rPr>
          <w:rFonts w:ascii="Book Antiqua" w:hAnsi="Book Antiqua"/>
        </w:rPr>
        <w:t xml:space="preserve">between </w:t>
      </w:r>
      <w:r w:rsidR="00361A2F" w:rsidRPr="00953F33">
        <w:rPr>
          <w:rFonts w:ascii="Book Antiqua" w:hAnsi="Book Antiqua"/>
        </w:rPr>
        <w:t>Parties to</w:t>
      </w:r>
      <w:r w:rsidR="00DF23DF" w:rsidRPr="00953F33">
        <w:rPr>
          <w:rFonts w:ascii="Book Antiqua" w:hAnsi="Book Antiqua"/>
        </w:rPr>
        <w:t xml:space="preserve"> </w:t>
      </w:r>
      <w:r w:rsidR="00F47215" w:rsidRPr="00953F33">
        <w:rPr>
          <w:rFonts w:ascii="Book Antiqua" w:hAnsi="Book Antiqua"/>
        </w:rPr>
        <w:t xml:space="preserve">build relation to </w:t>
      </w:r>
      <w:r w:rsidR="009F79C6" w:rsidRPr="00953F33">
        <w:rPr>
          <w:rFonts w:ascii="Book Antiqua" w:hAnsi="Book Antiqua"/>
        </w:rPr>
        <w:t>the project</w:t>
      </w:r>
      <w:r w:rsidRPr="00953F33">
        <w:rPr>
          <w:rFonts w:ascii="Book Antiqua" w:hAnsi="Book Antiqua"/>
        </w:rPr>
        <w:t xml:space="preserve"> </w:t>
      </w:r>
      <w:r w:rsidR="00BB7CCD" w:rsidRPr="00953F33">
        <w:rPr>
          <w:rFonts w:ascii="Book Antiqua" w:hAnsi="Book Antiqua"/>
        </w:rPr>
        <w:t>and pave harmonious way for the successful achievement of the</w:t>
      </w:r>
      <w:r w:rsidR="009F79C6" w:rsidRPr="00953F33">
        <w:rPr>
          <w:rFonts w:ascii="Book Antiqua" w:hAnsi="Book Antiqua"/>
        </w:rPr>
        <w:t xml:space="preserve"> </w:t>
      </w:r>
      <w:r w:rsidR="00BB7CCD" w:rsidRPr="00953F33">
        <w:rPr>
          <w:rFonts w:ascii="Book Antiqua" w:hAnsi="Book Antiqua"/>
        </w:rPr>
        <w:t>project</w:t>
      </w:r>
      <w:r w:rsidR="00FE3911" w:rsidRPr="00953F33">
        <w:rPr>
          <w:rFonts w:ascii="Book Antiqua" w:hAnsi="Book Antiqua"/>
        </w:rPr>
        <w:t>.</w:t>
      </w:r>
    </w:p>
    <w:p w:rsidR="00000FE5" w:rsidRPr="00953F33" w:rsidRDefault="00000FE5" w:rsidP="00953F33">
      <w:pPr>
        <w:numPr>
          <w:ilvl w:val="0"/>
          <w:numId w:val="7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53F33">
        <w:rPr>
          <w:rFonts w:ascii="Book Antiqua" w:eastAsia="Times New Roman" w:hAnsi="Book Antiqua"/>
          <w:b/>
          <w:sz w:val="24"/>
          <w:szCs w:val="24"/>
          <w:u w:val="single"/>
        </w:rPr>
        <w:t>Scope</w:t>
      </w:r>
    </w:p>
    <w:p w:rsidR="004F6950" w:rsidRDefault="00F47215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953F33">
        <w:rPr>
          <w:rFonts w:ascii="Book Antiqua" w:eastAsia="Times New Roman" w:hAnsi="Book Antiqua"/>
          <w:sz w:val="24"/>
          <w:szCs w:val="24"/>
        </w:rPr>
        <w:t>Th</w:t>
      </w:r>
      <w:r w:rsidR="004F6950" w:rsidRPr="00953F33">
        <w:rPr>
          <w:rFonts w:ascii="Book Antiqua" w:eastAsia="Times New Roman" w:hAnsi="Book Antiqua"/>
          <w:sz w:val="24"/>
          <w:szCs w:val="24"/>
        </w:rPr>
        <w:t>e application of this MOU</w:t>
      </w:r>
      <w:r w:rsidRPr="00953F33">
        <w:rPr>
          <w:rFonts w:ascii="Book Antiqua" w:eastAsia="Times New Roman" w:hAnsi="Book Antiqua"/>
          <w:sz w:val="24"/>
          <w:szCs w:val="24"/>
        </w:rPr>
        <w:t xml:space="preserve"> is l</w:t>
      </w:r>
      <w:r w:rsidR="00000FE5" w:rsidRPr="00953F33">
        <w:rPr>
          <w:rFonts w:ascii="Book Antiqua" w:eastAsia="Times New Roman" w:hAnsi="Book Antiqua"/>
          <w:sz w:val="24"/>
          <w:szCs w:val="24"/>
        </w:rPr>
        <w:t xml:space="preserve">imited to the </w:t>
      </w:r>
      <w:r w:rsidR="00BF2121" w:rsidRPr="00953F33">
        <w:rPr>
          <w:rFonts w:ascii="Book Antiqua" w:eastAsia="Times New Roman" w:hAnsi="Book Antiqua"/>
          <w:sz w:val="24"/>
          <w:szCs w:val="24"/>
        </w:rPr>
        <w:t xml:space="preserve">terms and conditions provided in </w:t>
      </w:r>
      <w:r w:rsidRPr="00953F33">
        <w:rPr>
          <w:rFonts w:ascii="Book Antiqua" w:eastAsia="Times New Roman" w:hAnsi="Book Antiqua"/>
          <w:sz w:val="24"/>
          <w:szCs w:val="24"/>
        </w:rPr>
        <w:t xml:space="preserve">this </w:t>
      </w:r>
      <w:r w:rsidR="004F6950" w:rsidRPr="00953F33">
        <w:rPr>
          <w:rFonts w:ascii="Book Antiqua" w:eastAsia="Times New Roman" w:hAnsi="Book Antiqua"/>
          <w:sz w:val="24"/>
          <w:szCs w:val="24"/>
        </w:rPr>
        <w:t>MOU.</w:t>
      </w:r>
    </w:p>
    <w:p w:rsidR="008F307D" w:rsidRPr="00953F33" w:rsidRDefault="008F307D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</w:p>
    <w:p w:rsidR="003835A7" w:rsidRPr="00953F33" w:rsidRDefault="00676A74" w:rsidP="00953F33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53F33">
        <w:rPr>
          <w:rFonts w:ascii="Book Antiqua" w:eastAsia="Times New Roman" w:hAnsi="Book Antiqua"/>
          <w:b/>
          <w:sz w:val="24"/>
          <w:szCs w:val="24"/>
          <w:u w:val="single"/>
        </w:rPr>
        <w:lastRenderedPageBreak/>
        <w:t xml:space="preserve">Anticipated Acts of Parties  </w:t>
      </w:r>
    </w:p>
    <w:p w:rsidR="00B142EB" w:rsidRPr="00953F33" w:rsidRDefault="004266BA" w:rsidP="00953F33">
      <w:pPr>
        <w:pStyle w:val="BodyText"/>
        <w:spacing w:line="480" w:lineRule="auto"/>
        <w:rPr>
          <w:rFonts w:ascii="Book Antiqua" w:hAnsi="Book Antiqua"/>
        </w:rPr>
      </w:pPr>
      <w:r w:rsidRPr="00953F33">
        <w:rPr>
          <w:rFonts w:ascii="Book Antiqua" w:hAnsi="Book Antiqua"/>
        </w:rPr>
        <w:t>The following will</w:t>
      </w:r>
      <w:r w:rsidR="00B142EB" w:rsidRPr="00953F33">
        <w:rPr>
          <w:rFonts w:ascii="Book Antiqua" w:hAnsi="Book Antiqua"/>
        </w:rPr>
        <w:t xml:space="preserve"> be the </w:t>
      </w:r>
      <w:r w:rsidR="00E641B6" w:rsidRPr="00953F33">
        <w:rPr>
          <w:rFonts w:ascii="Book Antiqua" w:hAnsi="Book Antiqua"/>
        </w:rPr>
        <w:t xml:space="preserve">anticipated </w:t>
      </w:r>
      <w:r w:rsidR="00B142EB" w:rsidRPr="00953F33">
        <w:rPr>
          <w:rFonts w:ascii="Book Antiqua" w:hAnsi="Book Antiqua"/>
        </w:rPr>
        <w:t xml:space="preserve">responsibilities of </w:t>
      </w:r>
      <w:r w:rsidR="00361A2F" w:rsidRPr="00953F33">
        <w:rPr>
          <w:rFonts w:ascii="Book Antiqua" w:hAnsi="Book Antiqua"/>
        </w:rPr>
        <w:t xml:space="preserve">Parties </w:t>
      </w:r>
      <w:r w:rsidR="00676A74" w:rsidRPr="00953F33">
        <w:rPr>
          <w:rFonts w:ascii="Book Antiqua" w:hAnsi="Book Antiqua"/>
        </w:rPr>
        <w:t>for</w:t>
      </w:r>
      <w:r w:rsidR="00361A2F" w:rsidRPr="00953F33">
        <w:rPr>
          <w:rFonts w:ascii="Book Antiqua" w:hAnsi="Book Antiqua"/>
        </w:rPr>
        <w:t xml:space="preserve"> </w:t>
      </w:r>
      <w:r w:rsidR="00676A74" w:rsidRPr="00953F33">
        <w:rPr>
          <w:rFonts w:ascii="Book Antiqua" w:hAnsi="Book Antiqua"/>
        </w:rPr>
        <w:t>achieving</w:t>
      </w:r>
      <w:r w:rsidR="00361A2F" w:rsidRPr="00953F33">
        <w:rPr>
          <w:rFonts w:ascii="Book Antiqua" w:hAnsi="Book Antiqua"/>
        </w:rPr>
        <w:t xml:space="preserve"> the objective</w:t>
      </w:r>
      <w:r w:rsidRPr="00953F33">
        <w:rPr>
          <w:rFonts w:ascii="Book Antiqua" w:hAnsi="Book Antiqua"/>
        </w:rPr>
        <w:t xml:space="preserve"> of this MOU</w:t>
      </w:r>
      <w:r w:rsidR="00B142EB" w:rsidRPr="00953F33">
        <w:rPr>
          <w:rFonts w:ascii="Book Antiqua" w:hAnsi="Book Antiqua"/>
        </w:rPr>
        <w:t>.</w:t>
      </w:r>
      <w:r w:rsidRPr="00953F33">
        <w:rPr>
          <w:rFonts w:ascii="Book Antiqua" w:hAnsi="Book Antiqua"/>
        </w:rPr>
        <w:t xml:space="preserve"> </w:t>
      </w:r>
    </w:p>
    <w:p w:rsidR="004266BA" w:rsidRPr="00953F33" w:rsidRDefault="004266BA" w:rsidP="00953F33">
      <w:pPr>
        <w:pStyle w:val="BodyText"/>
        <w:numPr>
          <w:ilvl w:val="3"/>
          <w:numId w:val="7"/>
        </w:numPr>
        <w:spacing w:line="480" w:lineRule="auto"/>
        <w:rPr>
          <w:rFonts w:ascii="Book Antiqua" w:hAnsi="Book Antiqua"/>
        </w:rPr>
      </w:pPr>
      <w:r w:rsidRPr="00953F33">
        <w:rPr>
          <w:rFonts w:ascii="Book Antiqua" w:hAnsi="Book Antiqua"/>
        </w:rPr>
        <w:t xml:space="preserve">INSA </w:t>
      </w:r>
      <w:r w:rsidR="00E66601" w:rsidRPr="00953F33">
        <w:rPr>
          <w:rFonts w:ascii="Book Antiqua" w:hAnsi="Book Antiqua"/>
        </w:rPr>
        <w:t>undertakes to</w:t>
      </w:r>
      <w:r w:rsidRPr="00953F33">
        <w:rPr>
          <w:rFonts w:ascii="Book Antiqua" w:hAnsi="Book Antiqua"/>
        </w:rPr>
        <w:t xml:space="preserve"> perform</w:t>
      </w:r>
      <w:r w:rsidR="00E66601" w:rsidRPr="00953F33">
        <w:rPr>
          <w:rFonts w:ascii="Book Antiqua" w:hAnsi="Book Antiqua"/>
        </w:rPr>
        <w:t xml:space="preserve"> the following acts</w:t>
      </w:r>
      <w:r w:rsidRPr="00953F33">
        <w:rPr>
          <w:rFonts w:ascii="Book Antiqua" w:hAnsi="Book Antiqua"/>
        </w:rPr>
        <w:t>-</w:t>
      </w:r>
    </w:p>
    <w:p w:rsidR="004266BA" w:rsidRPr="00953F33" w:rsidRDefault="004266BA" w:rsidP="00953F33">
      <w:pPr>
        <w:pStyle w:val="BodyText"/>
        <w:numPr>
          <w:ilvl w:val="0"/>
          <w:numId w:val="24"/>
        </w:numPr>
        <w:spacing w:line="480" w:lineRule="auto"/>
        <w:rPr>
          <w:rFonts w:ascii="Book Antiqua" w:hAnsi="Book Antiqua"/>
        </w:rPr>
      </w:pPr>
      <w:r w:rsidRPr="00953F33">
        <w:rPr>
          <w:rFonts w:ascii="Book Antiqua" w:hAnsi="Book Antiqua"/>
        </w:rPr>
        <w:t>Assign personnel</w:t>
      </w:r>
      <w:r w:rsidR="00676A74" w:rsidRPr="00953F33">
        <w:rPr>
          <w:rFonts w:ascii="Book Antiqua" w:hAnsi="Book Antiqua"/>
        </w:rPr>
        <w:t xml:space="preserve"> for the project</w:t>
      </w:r>
      <w:r w:rsidR="00605617" w:rsidRPr="00953F33">
        <w:rPr>
          <w:rFonts w:ascii="Book Antiqua" w:hAnsi="Book Antiqua"/>
        </w:rPr>
        <w:t>;</w:t>
      </w:r>
    </w:p>
    <w:p w:rsidR="000D2BAF" w:rsidRPr="00953F33" w:rsidRDefault="008F307D" w:rsidP="00953F33">
      <w:pPr>
        <w:pStyle w:val="BodyText"/>
        <w:numPr>
          <w:ilvl w:val="0"/>
          <w:numId w:val="24"/>
        </w:num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_____________________</w:t>
      </w:r>
    </w:p>
    <w:p w:rsidR="004266BA" w:rsidRPr="00657E6D" w:rsidRDefault="008F307D" w:rsidP="00953F33">
      <w:pPr>
        <w:pStyle w:val="BodyText"/>
        <w:numPr>
          <w:ilvl w:val="0"/>
          <w:numId w:val="24"/>
        </w:num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____________________</w:t>
      </w:r>
      <w:r w:rsidRPr="00657E6D">
        <w:rPr>
          <w:rFonts w:ascii="Book Antiqua" w:hAnsi="Book Antiqua"/>
        </w:rPr>
        <w:t xml:space="preserve">(list what is expected by INSA) </w:t>
      </w:r>
    </w:p>
    <w:p w:rsidR="004266BA" w:rsidRPr="00953F33" w:rsidRDefault="008F307D" w:rsidP="00953F33">
      <w:pPr>
        <w:pStyle w:val="BodyText"/>
        <w:numPr>
          <w:ilvl w:val="3"/>
          <w:numId w:val="7"/>
        </w:num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________________ </w:t>
      </w:r>
      <w:r w:rsidR="003B3ECB" w:rsidRPr="00953F33">
        <w:rPr>
          <w:rFonts w:ascii="Book Antiqua" w:hAnsi="Book Antiqua"/>
        </w:rPr>
        <w:t xml:space="preserve">undertake to perform the following acts </w:t>
      </w:r>
    </w:p>
    <w:p w:rsidR="008F307D" w:rsidRDefault="00657E6D" w:rsidP="00953F33">
      <w:pPr>
        <w:pStyle w:val="BodyText"/>
        <w:numPr>
          <w:ilvl w:val="0"/>
          <w:numId w:val="25"/>
        </w:num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-----------------------------</w:t>
      </w:r>
    </w:p>
    <w:p w:rsidR="004266BA" w:rsidRPr="00953F33" w:rsidRDefault="00657E6D" w:rsidP="00953F33">
      <w:pPr>
        <w:pStyle w:val="BodyText"/>
        <w:numPr>
          <w:ilvl w:val="0"/>
          <w:numId w:val="25"/>
        </w:num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----------------------------</w:t>
      </w:r>
    </w:p>
    <w:p w:rsidR="008F307D" w:rsidRPr="00657E6D" w:rsidRDefault="008F307D" w:rsidP="00953F33">
      <w:pPr>
        <w:pStyle w:val="BodyText"/>
        <w:numPr>
          <w:ilvl w:val="0"/>
          <w:numId w:val="25"/>
        </w:numPr>
        <w:spacing w:line="480" w:lineRule="auto"/>
        <w:rPr>
          <w:rFonts w:ascii="Book Antiqua" w:hAnsi="Book Antiqua"/>
        </w:rPr>
      </w:pPr>
      <w:r w:rsidRPr="00657E6D">
        <w:rPr>
          <w:rFonts w:ascii="Book Antiqua" w:hAnsi="Book Antiqua"/>
        </w:rPr>
        <w:t>(list what is expected by INSA)</w:t>
      </w:r>
    </w:p>
    <w:p w:rsidR="008F307D" w:rsidRPr="00946478" w:rsidRDefault="00E66601" w:rsidP="00953F3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46478">
        <w:rPr>
          <w:rFonts w:ascii="Book Antiqua" w:eastAsia="Times New Roman" w:hAnsi="Book Antiqua"/>
          <w:b/>
          <w:sz w:val="24"/>
          <w:szCs w:val="24"/>
          <w:u w:val="single"/>
        </w:rPr>
        <w:t>Good</w:t>
      </w:r>
      <w:r w:rsidR="004F63C9" w:rsidRPr="00946478">
        <w:rPr>
          <w:rFonts w:ascii="Book Antiqua" w:eastAsia="Times New Roman" w:hAnsi="Book Antiqua"/>
          <w:b/>
          <w:sz w:val="24"/>
          <w:szCs w:val="24"/>
          <w:u w:val="single"/>
        </w:rPr>
        <w:t xml:space="preserve"> faith and</w:t>
      </w:r>
      <w:r w:rsidR="00921530" w:rsidRPr="00946478">
        <w:rPr>
          <w:rFonts w:ascii="Book Antiqua" w:eastAsia="Times New Roman" w:hAnsi="Book Antiqua"/>
          <w:b/>
          <w:sz w:val="24"/>
          <w:szCs w:val="24"/>
          <w:u w:val="single"/>
        </w:rPr>
        <w:t xml:space="preserve"> Best Endeavor </w:t>
      </w:r>
    </w:p>
    <w:p w:rsidR="00FD5C34" w:rsidRPr="008F307D" w:rsidRDefault="00E66601" w:rsidP="008F307D">
      <w:p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46478">
        <w:rPr>
          <w:rFonts w:ascii="Book Antiqua" w:eastAsia="Times New Roman" w:hAnsi="Book Antiqua"/>
          <w:sz w:val="24"/>
          <w:szCs w:val="24"/>
        </w:rPr>
        <w:t xml:space="preserve">The </w:t>
      </w:r>
      <w:r w:rsidR="00361A2F" w:rsidRPr="00946478">
        <w:rPr>
          <w:rFonts w:ascii="Book Antiqua" w:eastAsia="Times New Roman" w:hAnsi="Book Antiqua"/>
          <w:sz w:val="24"/>
          <w:szCs w:val="24"/>
        </w:rPr>
        <w:t>Parties</w:t>
      </w:r>
      <w:r w:rsidRPr="00946478">
        <w:rPr>
          <w:rFonts w:ascii="Book Antiqua" w:eastAsia="Times New Roman" w:hAnsi="Book Antiqua"/>
          <w:sz w:val="24"/>
          <w:szCs w:val="24"/>
        </w:rPr>
        <w:t xml:space="preserve"> hereby need to act in good faith and use their best endeavor to negotiate and agree upon the terms and conditions of </w:t>
      </w:r>
      <w:r w:rsidR="00AF4DA0" w:rsidRPr="00946478">
        <w:rPr>
          <w:rFonts w:ascii="Book Antiqua" w:eastAsia="Times New Roman" w:hAnsi="Book Antiqua"/>
          <w:sz w:val="24"/>
          <w:szCs w:val="24"/>
        </w:rPr>
        <w:t xml:space="preserve">this MOU and </w:t>
      </w:r>
      <w:r w:rsidR="000B58C8" w:rsidRPr="00946478">
        <w:rPr>
          <w:rFonts w:ascii="Book Antiqua" w:eastAsia="Times New Roman" w:hAnsi="Book Antiqua"/>
          <w:sz w:val="24"/>
          <w:szCs w:val="24"/>
        </w:rPr>
        <w:t>relevant documents if any</w:t>
      </w:r>
      <w:r w:rsidR="00896A69" w:rsidRPr="00946478">
        <w:rPr>
          <w:rFonts w:ascii="Book Antiqua" w:eastAsia="Times New Roman" w:hAnsi="Book Antiqua"/>
          <w:sz w:val="24"/>
          <w:szCs w:val="24"/>
        </w:rPr>
        <w:t>,</w:t>
      </w:r>
      <w:r w:rsidR="000B58C8" w:rsidRPr="00946478">
        <w:rPr>
          <w:rFonts w:ascii="Book Antiqua" w:eastAsia="Times New Roman" w:hAnsi="Book Antiqua"/>
          <w:sz w:val="24"/>
          <w:szCs w:val="24"/>
        </w:rPr>
        <w:t xml:space="preserve"> </w:t>
      </w:r>
      <w:r w:rsidR="00896A69" w:rsidRPr="00946478">
        <w:rPr>
          <w:rFonts w:ascii="Book Antiqua" w:eastAsia="Times New Roman" w:hAnsi="Book Antiqua"/>
          <w:sz w:val="24"/>
          <w:szCs w:val="24"/>
        </w:rPr>
        <w:t xml:space="preserve">for achieving </w:t>
      </w:r>
      <w:r w:rsidRPr="00946478">
        <w:rPr>
          <w:rFonts w:ascii="Book Antiqua" w:eastAsia="Times New Roman" w:hAnsi="Book Antiqua"/>
          <w:sz w:val="24"/>
          <w:szCs w:val="24"/>
        </w:rPr>
        <w:t xml:space="preserve">the project expeditiously </w:t>
      </w:r>
      <w:r w:rsidR="00196400" w:rsidRPr="00946478">
        <w:rPr>
          <w:rFonts w:ascii="Book Antiqua" w:eastAsia="Times New Roman" w:hAnsi="Book Antiqua"/>
          <w:sz w:val="24"/>
          <w:szCs w:val="24"/>
        </w:rPr>
        <w:t xml:space="preserve">and successfully </w:t>
      </w:r>
      <w:r w:rsidRPr="00946478">
        <w:rPr>
          <w:rFonts w:ascii="Book Antiqua" w:eastAsia="Times New Roman" w:hAnsi="Book Antiqua"/>
          <w:sz w:val="24"/>
          <w:szCs w:val="24"/>
        </w:rPr>
        <w:t>as possible</w:t>
      </w:r>
      <w:r w:rsidRPr="00C431FF">
        <w:rPr>
          <w:rFonts w:ascii="Book Antiqua" w:eastAsia="Times New Roman" w:hAnsi="Book Antiqua"/>
          <w:sz w:val="24"/>
          <w:szCs w:val="24"/>
          <w:highlight w:val="yellow"/>
        </w:rPr>
        <w:t>.</w:t>
      </w:r>
    </w:p>
    <w:p w:rsidR="00E66601" w:rsidRPr="00953F33" w:rsidRDefault="00E66601" w:rsidP="00953F3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53F33">
        <w:rPr>
          <w:rFonts w:ascii="Book Antiqua" w:eastAsia="Times New Roman" w:hAnsi="Book Antiqua"/>
          <w:b/>
          <w:sz w:val="24"/>
          <w:szCs w:val="24"/>
          <w:u w:val="single"/>
        </w:rPr>
        <w:t xml:space="preserve">Confidentiality </w:t>
      </w:r>
    </w:p>
    <w:p w:rsidR="00E66601" w:rsidRPr="00953F33" w:rsidRDefault="006F2784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953F33">
        <w:rPr>
          <w:rFonts w:ascii="Book Antiqua" w:eastAsia="Times New Roman" w:hAnsi="Book Antiqua"/>
          <w:sz w:val="24"/>
          <w:szCs w:val="24"/>
        </w:rPr>
        <w:t>U</w:t>
      </w:r>
      <w:r w:rsidR="004F63C9" w:rsidRPr="00953F33">
        <w:rPr>
          <w:rFonts w:ascii="Book Antiqua" w:eastAsia="Times New Roman" w:hAnsi="Book Antiqua"/>
          <w:sz w:val="24"/>
          <w:szCs w:val="24"/>
        </w:rPr>
        <w:t>nless otherwise agreed</w:t>
      </w:r>
      <w:r w:rsidR="00E66601" w:rsidRPr="00953F33">
        <w:rPr>
          <w:rFonts w:ascii="Book Antiqua" w:eastAsia="Times New Roman" w:hAnsi="Book Antiqua"/>
          <w:sz w:val="24"/>
          <w:szCs w:val="24"/>
        </w:rPr>
        <w:t xml:space="preserve"> </w:t>
      </w:r>
      <w:r w:rsidR="00BA6B2D" w:rsidRPr="00953F33">
        <w:rPr>
          <w:rFonts w:ascii="Book Antiqua" w:eastAsia="Times New Roman" w:hAnsi="Book Antiqua"/>
          <w:sz w:val="24"/>
          <w:szCs w:val="24"/>
        </w:rPr>
        <w:t xml:space="preserve">in writing, the </w:t>
      </w:r>
      <w:r w:rsidR="00361A2F" w:rsidRPr="00953F33">
        <w:rPr>
          <w:rFonts w:ascii="Book Antiqua" w:eastAsia="Times New Roman" w:hAnsi="Book Antiqua"/>
          <w:sz w:val="24"/>
          <w:szCs w:val="24"/>
        </w:rPr>
        <w:t xml:space="preserve">Parties </w:t>
      </w:r>
      <w:r w:rsidR="00BA6B2D" w:rsidRPr="00953F33">
        <w:rPr>
          <w:rFonts w:ascii="Book Antiqua" w:eastAsia="Times New Roman" w:hAnsi="Book Antiqua"/>
          <w:sz w:val="24"/>
          <w:szCs w:val="24"/>
        </w:rPr>
        <w:t>agree t</w:t>
      </w:r>
      <w:r w:rsidR="00E66601" w:rsidRPr="00953F33">
        <w:rPr>
          <w:rFonts w:ascii="Book Antiqua" w:eastAsia="Times New Roman" w:hAnsi="Book Antiqua"/>
          <w:sz w:val="24"/>
          <w:szCs w:val="24"/>
        </w:rPr>
        <w:t xml:space="preserve">o keep the contents of this </w:t>
      </w:r>
      <w:r w:rsidR="00BA6B2D" w:rsidRPr="00953F33">
        <w:rPr>
          <w:rFonts w:ascii="Book Antiqua" w:eastAsia="Times New Roman" w:hAnsi="Book Antiqua"/>
          <w:sz w:val="24"/>
          <w:szCs w:val="24"/>
        </w:rPr>
        <w:t xml:space="preserve">MOU </w:t>
      </w:r>
      <w:r w:rsidR="00E66601" w:rsidRPr="00953F33">
        <w:rPr>
          <w:rFonts w:ascii="Book Antiqua" w:eastAsia="Times New Roman" w:hAnsi="Book Antiqua"/>
          <w:sz w:val="24"/>
          <w:szCs w:val="24"/>
        </w:rPr>
        <w:t xml:space="preserve">and all </w:t>
      </w:r>
      <w:r w:rsidR="00BA6B2D" w:rsidRPr="00953F33">
        <w:rPr>
          <w:rFonts w:ascii="Book Antiqua" w:eastAsia="Times New Roman" w:hAnsi="Book Antiqua"/>
          <w:sz w:val="24"/>
          <w:szCs w:val="24"/>
        </w:rPr>
        <w:t>activities</w:t>
      </w:r>
      <w:r w:rsidR="00E66601" w:rsidRPr="00953F33">
        <w:rPr>
          <w:rFonts w:ascii="Book Antiqua" w:eastAsia="Times New Roman" w:hAnsi="Book Antiqua"/>
          <w:sz w:val="24"/>
          <w:szCs w:val="24"/>
        </w:rPr>
        <w:t xml:space="preserve"> strictly confidential unless the disclosure of such information by either party is required under the law or the order of any court of la</w:t>
      </w:r>
      <w:r w:rsidR="00BA6B2D" w:rsidRPr="00953F33">
        <w:rPr>
          <w:rFonts w:ascii="Book Antiqua" w:eastAsia="Times New Roman" w:hAnsi="Book Antiqua"/>
          <w:sz w:val="24"/>
          <w:szCs w:val="24"/>
        </w:rPr>
        <w:t>w</w:t>
      </w:r>
      <w:r w:rsidR="00E66601" w:rsidRPr="00953F33">
        <w:rPr>
          <w:rFonts w:ascii="Book Antiqua" w:eastAsia="Times New Roman" w:hAnsi="Book Antiqua"/>
          <w:sz w:val="24"/>
          <w:szCs w:val="24"/>
        </w:rPr>
        <w:t xml:space="preserve">, in which case such party shall first inform the other party before disclosing any of the other </w:t>
      </w:r>
      <w:r w:rsidR="00E66601" w:rsidRPr="00953F33">
        <w:rPr>
          <w:rFonts w:ascii="Book Antiqua" w:eastAsia="Times New Roman" w:hAnsi="Book Antiqua"/>
          <w:sz w:val="24"/>
          <w:szCs w:val="24"/>
        </w:rPr>
        <w:lastRenderedPageBreak/>
        <w:t xml:space="preserve">party’s information. </w:t>
      </w:r>
      <w:r w:rsidR="004F6950" w:rsidRPr="00953F33">
        <w:rPr>
          <w:rFonts w:ascii="Book Antiqua" w:eastAsia="Times New Roman" w:hAnsi="Book Antiqua"/>
          <w:sz w:val="24"/>
          <w:szCs w:val="24"/>
        </w:rPr>
        <w:t>In</w:t>
      </w:r>
      <w:r w:rsidR="00E66601" w:rsidRPr="00953F33">
        <w:rPr>
          <w:rFonts w:ascii="Book Antiqua" w:eastAsia="Times New Roman" w:hAnsi="Book Antiqua"/>
          <w:sz w:val="24"/>
          <w:szCs w:val="24"/>
        </w:rPr>
        <w:t xml:space="preserve"> respect of certain information that either party may reveal to the other </w:t>
      </w:r>
      <w:r w:rsidR="00BA6B2D" w:rsidRPr="00953F33">
        <w:rPr>
          <w:rFonts w:ascii="Book Antiqua" w:eastAsia="Times New Roman" w:hAnsi="Book Antiqua"/>
          <w:sz w:val="24"/>
          <w:szCs w:val="24"/>
        </w:rPr>
        <w:t>party</w:t>
      </w:r>
      <w:r w:rsidR="00896A69" w:rsidRPr="00953F33">
        <w:rPr>
          <w:rFonts w:ascii="Book Antiqua" w:eastAsia="Times New Roman" w:hAnsi="Book Antiqua"/>
          <w:sz w:val="24"/>
          <w:szCs w:val="24"/>
        </w:rPr>
        <w:t xml:space="preserve"> in the course of working together</w:t>
      </w:r>
      <w:r w:rsidR="00E66601" w:rsidRPr="00953F33">
        <w:rPr>
          <w:rFonts w:ascii="Book Antiqua" w:eastAsia="Times New Roman" w:hAnsi="Book Antiqua"/>
          <w:sz w:val="24"/>
          <w:szCs w:val="24"/>
        </w:rPr>
        <w:t>, the other party hereby agreed to keep such information confidential.</w:t>
      </w:r>
    </w:p>
    <w:p w:rsidR="0091669D" w:rsidRPr="00953F33" w:rsidRDefault="0091669D" w:rsidP="00953F3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53F33">
        <w:rPr>
          <w:rFonts w:ascii="Book Antiqua" w:eastAsia="Times New Roman" w:hAnsi="Book Antiqua"/>
          <w:b/>
          <w:sz w:val="24"/>
          <w:szCs w:val="24"/>
          <w:u w:val="single"/>
        </w:rPr>
        <w:t xml:space="preserve">Publicity </w:t>
      </w:r>
    </w:p>
    <w:p w:rsidR="0091669D" w:rsidRPr="00953F33" w:rsidRDefault="0091669D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953F33">
        <w:rPr>
          <w:rFonts w:ascii="Book Antiqua" w:eastAsia="Times New Roman" w:hAnsi="Book Antiqua"/>
          <w:sz w:val="24"/>
          <w:szCs w:val="24"/>
        </w:rPr>
        <w:t xml:space="preserve">No </w:t>
      </w:r>
      <w:r w:rsidR="006F2784" w:rsidRPr="00953F33">
        <w:rPr>
          <w:rFonts w:ascii="Book Antiqua" w:eastAsia="Times New Roman" w:hAnsi="Book Antiqua"/>
          <w:sz w:val="24"/>
          <w:szCs w:val="24"/>
        </w:rPr>
        <w:t xml:space="preserve">public </w:t>
      </w:r>
      <w:r w:rsidRPr="00953F33">
        <w:rPr>
          <w:rFonts w:ascii="Book Antiqua" w:eastAsia="Times New Roman" w:hAnsi="Book Antiqua"/>
          <w:sz w:val="24"/>
          <w:szCs w:val="24"/>
        </w:rPr>
        <w:t xml:space="preserve">release shall be made to the news media or to the general public relating to this MOU without the prior written approval of </w:t>
      </w:r>
      <w:r w:rsidR="00603D0D">
        <w:rPr>
          <w:rFonts w:ascii="Book Antiqua" w:eastAsia="Times New Roman" w:hAnsi="Book Antiqua"/>
          <w:sz w:val="24"/>
          <w:szCs w:val="24"/>
        </w:rPr>
        <w:t>both</w:t>
      </w:r>
      <w:r w:rsidR="00A077DC">
        <w:rPr>
          <w:rFonts w:ascii="Book Antiqua" w:eastAsia="Times New Roman" w:hAnsi="Book Antiqua"/>
          <w:sz w:val="24"/>
          <w:szCs w:val="24"/>
        </w:rPr>
        <w:t xml:space="preserve"> </w:t>
      </w:r>
      <w:r w:rsidR="00361A2F" w:rsidRPr="00953F33">
        <w:rPr>
          <w:rFonts w:ascii="Book Antiqua" w:eastAsia="Times New Roman" w:hAnsi="Book Antiqua"/>
          <w:sz w:val="24"/>
          <w:szCs w:val="24"/>
        </w:rPr>
        <w:t>Parties</w:t>
      </w:r>
      <w:r w:rsidRPr="00953F33">
        <w:rPr>
          <w:rFonts w:ascii="Book Antiqua" w:eastAsia="Times New Roman" w:hAnsi="Book Antiqua"/>
          <w:sz w:val="24"/>
          <w:szCs w:val="24"/>
        </w:rPr>
        <w:t xml:space="preserve">. </w:t>
      </w:r>
    </w:p>
    <w:p w:rsidR="006F2784" w:rsidRPr="00AD3944" w:rsidRDefault="00FD5C34" w:rsidP="00603D0D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AD3944">
        <w:rPr>
          <w:rFonts w:ascii="Book Antiqua" w:eastAsia="Times New Roman" w:hAnsi="Book Antiqua"/>
          <w:b/>
          <w:sz w:val="24"/>
          <w:szCs w:val="24"/>
          <w:u w:val="single"/>
        </w:rPr>
        <w:t>Termination</w:t>
      </w:r>
    </w:p>
    <w:p w:rsidR="0091669D" w:rsidRPr="00AD3944" w:rsidRDefault="0091669D" w:rsidP="00953F33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AD3944">
        <w:rPr>
          <w:rFonts w:ascii="Book Antiqua" w:eastAsia="Times New Roman" w:hAnsi="Book Antiqua"/>
          <w:sz w:val="24"/>
          <w:szCs w:val="24"/>
        </w:rPr>
        <w:t xml:space="preserve">This MOU may be terminated by either party if any of the following events </w:t>
      </w:r>
      <w:r w:rsidR="004F63C9" w:rsidRPr="00AD3944">
        <w:rPr>
          <w:rFonts w:ascii="Book Antiqua" w:eastAsia="Times New Roman" w:hAnsi="Book Antiqua"/>
          <w:sz w:val="24"/>
          <w:szCs w:val="24"/>
        </w:rPr>
        <w:t>occurred</w:t>
      </w:r>
      <w:r w:rsidRPr="00AD3944">
        <w:rPr>
          <w:rFonts w:ascii="Book Antiqua" w:eastAsia="Times New Roman" w:hAnsi="Book Antiqua"/>
          <w:sz w:val="24"/>
          <w:szCs w:val="24"/>
        </w:rPr>
        <w:t>:</w:t>
      </w:r>
    </w:p>
    <w:p w:rsidR="0091669D" w:rsidRPr="00AD3944" w:rsidRDefault="0091669D" w:rsidP="00953F33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>The filling by or against the other party in any court of competent jurisdiction of a petition in bankruptcy or insolvency; or</w:t>
      </w:r>
    </w:p>
    <w:p w:rsidR="0091669D" w:rsidRPr="00AD3944" w:rsidRDefault="0091669D" w:rsidP="00953F33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>The other party enters in to a scheme of rearrangement (reorganization) with creditors; or</w:t>
      </w:r>
    </w:p>
    <w:p w:rsidR="0091669D" w:rsidRPr="00AD3944" w:rsidRDefault="0091669D" w:rsidP="00953F33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 xml:space="preserve">The appointment of a </w:t>
      </w:r>
      <w:r w:rsidR="007728B3" w:rsidRPr="00AD3944">
        <w:rPr>
          <w:rFonts w:ascii="Book Antiqua" w:eastAsia="Times New Roman" w:hAnsi="Book Antiqua"/>
          <w:sz w:val="24"/>
          <w:szCs w:val="24"/>
        </w:rPr>
        <w:t>receiver</w:t>
      </w:r>
      <w:r w:rsidRPr="00AD3944">
        <w:rPr>
          <w:rFonts w:ascii="Book Antiqua" w:eastAsia="Times New Roman" w:hAnsi="Book Antiqua"/>
          <w:sz w:val="24"/>
          <w:szCs w:val="24"/>
        </w:rPr>
        <w:t xml:space="preserve"> or trustees in respect of the business of the other party; or</w:t>
      </w:r>
    </w:p>
    <w:p w:rsidR="0091669D" w:rsidRPr="00AD3944" w:rsidRDefault="0091669D" w:rsidP="00953F33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>The making of an assignment by the other party for the benefit of its creditors.</w:t>
      </w:r>
    </w:p>
    <w:p w:rsidR="007728B3" w:rsidRPr="00AD3944" w:rsidRDefault="007728B3" w:rsidP="00953F33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 xml:space="preserve">One of the </w:t>
      </w:r>
      <w:r w:rsidR="00361A2F" w:rsidRPr="00AD3944">
        <w:rPr>
          <w:rFonts w:ascii="Book Antiqua" w:eastAsia="Times New Roman" w:hAnsi="Book Antiqua"/>
          <w:sz w:val="24"/>
          <w:szCs w:val="24"/>
        </w:rPr>
        <w:t>Parties</w:t>
      </w:r>
      <w:r w:rsidRPr="00AD3944">
        <w:rPr>
          <w:rFonts w:ascii="Book Antiqua" w:eastAsia="Times New Roman" w:hAnsi="Book Antiqua"/>
          <w:sz w:val="24"/>
          <w:szCs w:val="24"/>
        </w:rPr>
        <w:t xml:space="preserve"> failed to perform its acts as per this MOU or </w:t>
      </w:r>
      <w:r w:rsidR="009525B5" w:rsidRPr="00AD3944">
        <w:rPr>
          <w:rFonts w:ascii="Book Antiqua" w:eastAsia="Times New Roman" w:hAnsi="Book Antiqua"/>
          <w:sz w:val="24"/>
          <w:szCs w:val="24"/>
        </w:rPr>
        <w:t>committed</w:t>
      </w:r>
      <w:r w:rsidRPr="00AD3944">
        <w:rPr>
          <w:rFonts w:ascii="Book Antiqua" w:eastAsia="Times New Roman" w:hAnsi="Book Antiqua"/>
          <w:sz w:val="24"/>
          <w:szCs w:val="24"/>
        </w:rPr>
        <w:t xml:space="preserve"> any misleading, corrupt or deceitful acts.</w:t>
      </w:r>
    </w:p>
    <w:p w:rsidR="00834D34" w:rsidRPr="00AD3944" w:rsidRDefault="00834D34" w:rsidP="00953F33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lastRenderedPageBreak/>
        <w:t>One of the Parties failed to perform its acts as per this MOU due to force majeure. The existence or non-existence of “for majeure” will be determined by the law</w:t>
      </w:r>
      <w:r w:rsidR="00BC7419" w:rsidRPr="00AD3944">
        <w:rPr>
          <w:rFonts w:ascii="Book Antiqua" w:eastAsia="Times New Roman" w:hAnsi="Book Antiqua"/>
          <w:sz w:val="24"/>
          <w:szCs w:val="24"/>
        </w:rPr>
        <w:t xml:space="preserve"> </w:t>
      </w:r>
      <w:r w:rsidRPr="00AD3944">
        <w:rPr>
          <w:rFonts w:ascii="Book Antiqua" w:eastAsia="Times New Roman" w:hAnsi="Book Antiqua"/>
          <w:sz w:val="24"/>
          <w:szCs w:val="24"/>
        </w:rPr>
        <w:t xml:space="preserve">of _______________. </w:t>
      </w:r>
    </w:p>
    <w:p w:rsidR="0091669D" w:rsidRPr="00AD3944" w:rsidRDefault="0091669D" w:rsidP="00953F33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 xml:space="preserve">This MOU terminates </w:t>
      </w:r>
      <w:r w:rsidR="007728B3" w:rsidRPr="00AD3944">
        <w:rPr>
          <w:rFonts w:ascii="Book Antiqua" w:eastAsia="Times New Roman" w:hAnsi="Book Antiqua"/>
          <w:sz w:val="24"/>
          <w:szCs w:val="24"/>
        </w:rPr>
        <w:t>automatically</w:t>
      </w:r>
      <w:r w:rsidRPr="00AD3944">
        <w:rPr>
          <w:rFonts w:ascii="Book Antiqua" w:eastAsia="Times New Roman" w:hAnsi="Book Antiqua"/>
          <w:sz w:val="24"/>
          <w:szCs w:val="24"/>
        </w:rPr>
        <w:t xml:space="preserve"> </w:t>
      </w:r>
      <w:r w:rsidR="004F63C9" w:rsidRPr="00AD3944">
        <w:rPr>
          <w:rFonts w:ascii="Book Antiqua" w:eastAsia="Times New Roman" w:hAnsi="Book Antiqua"/>
          <w:sz w:val="24"/>
          <w:szCs w:val="24"/>
        </w:rPr>
        <w:t>will have</w:t>
      </w:r>
      <w:r w:rsidRPr="00AD3944">
        <w:rPr>
          <w:rFonts w:ascii="Book Antiqua" w:eastAsia="Times New Roman" w:hAnsi="Book Antiqua"/>
          <w:sz w:val="24"/>
          <w:szCs w:val="24"/>
        </w:rPr>
        <w:t xml:space="preserve"> immediate effect </w:t>
      </w:r>
      <w:r w:rsidR="004F63C9" w:rsidRPr="00AD3944">
        <w:rPr>
          <w:rFonts w:ascii="Book Antiqua" w:eastAsia="Times New Roman" w:hAnsi="Book Antiqua"/>
          <w:sz w:val="24"/>
          <w:szCs w:val="24"/>
        </w:rPr>
        <w:t xml:space="preserve">if the </w:t>
      </w:r>
      <w:r w:rsidRPr="00AD3944">
        <w:rPr>
          <w:rFonts w:ascii="Book Antiqua" w:eastAsia="Times New Roman" w:hAnsi="Book Antiqua"/>
          <w:sz w:val="24"/>
          <w:szCs w:val="24"/>
        </w:rPr>
        <w:t xml:space="preserve">following events </w:t>
      </w:r>
      <w:r w:rsidR="004F63C9" w:rsidRPr="00AD3944">
        <w:rPr>
          <w:rFonts w:ascii="Book Antiqua" w:eastAsia="Times New Roman" w:hAnsi="Book Antiqua"/>
          <w:sz w:val="24"/>
          <w:szCs w:val="24"/>
        </w:rPr>
        <w:t>occurred</w:t>
      </w:r>
      <w:r w:rsidRPr="00AD3944">
        <w:rPr>
          <w:rFonts w:ascii="Book Antiqua" w:eastAsia="Times New Roman" w:hAnsi="Book Antiqua"/>
          <w:sz w:val="24"/>
          <w:szCs w:val="24"/>
        </w:rPr>
        <w:t>:</w:t>
      </w:r>
    </w:p>
    <w:p w:rsidR="00361A2F" w:rsidRPr="00AD3944" w:rsidRDefault="0091669D" w:rsidP="00953F33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 xml:space="preserve">The </w:t>
      </w:r>
      <w:r w:rsidR="00361A2F" w:rsidRPr="00AD3944">
        <w:rPr>
          <w:rFonts w:ascii="Book Antiqua" w:eastAsia="Times New Roman" w:hAnsi="Book Antiqua"/>
          <w:sz w:val="24"/>
          <w:szCs w:val="24"/>
        </w:rPr>
        <w:t>Parties</w:t>
      </w:r>
      <w:r w:rsidRPr="00AD3944">
        <w:rPr>
          <w:rFonts w:ascii="Book Antiqua" w:eastAsia="Times New Roman" w:hAnsi="Book Antiqua"/>
          <w:sz w:val="24"/>
          <w:szCs w:val="24"/>
        </w:rPr>
        <w:t xml:space="preserve"> conclude a </w:t>
      </w:r>
      <w:r w:rsidR="000F18B6" w:rsidRPr="00AD3944">
        <w:rPr>
          <w:rFonts w:ascii="Book Antiqua" w:eastAsia="Times New Roman" w:hAnsi="Book Antiqua"/>
          <w:sz w:val="24"/>
          <w:szCs w:val="24"/>
        </w:rPr>
        <w:t xml:space="preserve">binding </w:t>
      </w:r>
      <w:r w:rsidRPr="00AD3944">
        <w:rPr>
          <w:rFonts w:ascii="Book Antiqua" w:eastAsia="Times New Roman" w:hAnsi="Book Antiqua"/>
          <w:sz w:val="24"/>
          <w:szCs w:val="24"/>
        </w:rPr>
        <w:t>contract for the project;</w:t>
      </w:r>
    </w:p>
    <w:p w:rsidR="00361A2F" w:rsidRPr="00AD3944" w:rsidRDefault="0091669D" w:rsidP="00953F33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 xml:space="preserve">The </w:t>
      </w:r>
      <w:r w:rsidR="00361A2F" w:rsidRPr="00AD3944">
        <w:rPr>
          <w:rFonts w:ascii="Book Antiqua" w:eastAsia="Times New Roman" w:hAnsi="Book Antiqua"/>
          <w:sz w:val="24"/>
          <w:szCs w:val="24"/>
        </w:rPr>
        <w:t xml:space="preserve">Parties </w:t>
      </w:r>
      <w:r w:rsidRPr="00AD3944">
        <w:rPr>
          <w:rFonts w:ascii="Book Antiqua" w:eastAsia="Times New Roman" w:hAnsi="Book Antiqua"/>
          <w:sz w:val="24"/>
          <w:szCs w:val="24"/>
        </w:rPr>
        <w:t>fail</w:t>
      </w:r>
      <w:r w:rsidR="00361A2F" w:rsidRPr="00AD3944">
        <w:rPr>
          <w:rFonts w:ascii="Book Antiqua" w:eastAsia="Times New Roman" w:hAnsi="Book Antiqua"/>
          <w:sz w:val="24"/>
          <w:szCs w:val="24"/>
        </w:rPr>
        <w:t>ed</w:t>
      </w:r>
      <w:r w:rsidRPr="00AD3944">
        <w:rPr>
          <w:rFonts w:ascii="Book Antiqua" w:eastAsia="Times New Roman" w:hAnsi="Book Antiqua"/>
          <w:sz w:val="24"/>
          <w:szCs w:val="24"/>
        </w:rPr>
        <w:t xml:space="preserve"> to enter in to the contract for the project within 12 month</w:t>
      </w:r>
      <w:r w:rsidR="000F18B6" w:rsidRPr="00AD3944">
        <w:rPr>
          <w:rFonts w:ascii="Book Antiqua" w:eastAsia="Times New Roman" w:hAnsi="Book Antiqua"/>
          <w:sz w:val="24"/>
          <w:szCs w:val="24"/>
        </w:rPr>
        <w:t>s after the signing of this MOU;</w:t>
      </w:r>
    </w:p>
    <w:p w:rsidR="00FD5C34" w:rsidRPr="00AD3944" w:rsidRDefault="000F18B6" w:rsidP="00742A3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>Parties mutually agree to terminate this MOU.</w:t>
      </w:r>
    </w:p>
    <w:p w:rsidR="00742A32" w:rsidRPr="00AD3944" w:rsidRDefault="00742A32" w:rsidP="00742A32">
      <w:pPr>
        <w:pStyle w:val="ListParagraph"/>
        <w:spacing w:line="240" w:lineRule="auto"/>
        <w:ind w:left="900"/>
        <w:jc w:val="both"/>
        <w:rPr>
          <w:rFonts w:ascii="Book Antiqua" w:eastAsia="Times New Roman" w:hAnsi="Book Antiqua"/>
          <w:sz w:val="16"/>
          <w:szCs w:val="16"/>
        </w:rPr>
      </w:pPr>
    </w:p>
    <w:p w:rsidR="0091669D" w:rsidRPr="00AD3944" w:rsidRDefault="004F6950" w:rsidP="00953F3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AD3944">
        <w:rPr>
          <w:rFonts w:ascii="Book Antiqua" w:eastAsia="Times New Roman" w:hAnsi="Book Antiqua"/>
          <w:b/>
          <w:sz w:val="24"/>
          <w:szCs w:val="24"/>
          <w:u w:val="single"/>
        </w:rPr>
        <w:t>Non-Binding Effect</w:t>
      </w:r>
    </w:p>
    <w:p w:rsidR="004F6950" w:rsidRPr="00953F33" w:rsidRDefault="008B71F7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>I</w:t>
      </w:r>
      <w:r w:rsidR="004F6950" w:rsidRPr="00AD3944">
        <w:rPr>
          <w:rFonts w:ascii="Book Antiqua" w:eastAsia="Times New Roman" w:hAnsi="Book Antiqua"/>
          <w:sz w:val="24"/>
          <w:szCs w:val="24"/>
        </w:rPr>
        <w:t xml:space="preserve">t is the intention of the parties that </w:t>
      </w:r>
      <w:r w:rsidR="00BD0C98" w:rsidRPr="00AD3944">
        <w:rPr>
          <w:rFonts w:ascii="Book Antiqua" w:eastAsia="Times New Roman" w:hAnsi="Book Antiqua"/>
          <w:sz w:val="24"/>
          <w:szCs w:val="24"/>
        </w:rPr>
        <w:t xml:space="preserve">this MOU shall not be legally binding, sanctioned or enforceable in any aspect </w:t>
      </w:r>
      <w:r w:rsidR="004F6950" w:rsidRPr="00AD3944">
        <w:rPr>
          <w:rFonts w:ascii="Book Antiqua" w:eastAsia="Times New Roman" w:hAnsi="Book Antiqua"/>
          <w:sz w:val="24"/>
          <w:szCs w:val="24"/>
        </w:rPr>
        <w:t xml:space="preserve">except article 5 and 6 of this MOU </w:t>
      </w:r>
      <w:r w:rsidRPr="00AD3944">
        <w:rPr>
          <w:rFonts w:ascii="Book Antiqua" w:eastAsia="Times New Roman" w:hAnsi="Book Antiqua"/>
          <w:sz w:val="24"/>
          <w:szCs w:val="24"/>
        </w:rPr>
        <w:t>that are fully binding as we</w:t>
      </w:r>
      <w:r w:rsidR="00BD0C98" w:rsidRPr="00AD3944">
        <w:rPr>
          <w:rFonts w:ascii="Book Antiqua" w:eastAsia="Times New Roman" w:hAnsi="Book Antiqua"/>
          <w:sz w:val="24"/>
          <w:szCs w:val="24"/>
        </w:rPr>
        <w:t xml:space="preserve">ll as fully legally enforceable that </w:t>
      </w:r>
      <w:r w:rsidR="004F6950" w:rsidRPr="00AD3944">
        <w:rPr>
          <w:rFonts w:ascii="Book Antiqua" w:eastAsia="Times New Roman" w:hAnsi="Book Antiqua"/>
          <w:sz w:val="24"/>
          <w:szCs w:val="24"/>
        </w:rPr>
        <w:t>survive a</w:t>
      </w:r>
      <w:r w:rsidRPr="00AD3944">
        <w:rPr>
          <w:rFonts w:ascii="Book Antiqua" w:eastAsia="Times New Roman" w:hAnsi="Book Antiqua"/>
          <w:sz w:val="24"/>
          <w:szCs w:val="24"/>
        </w:rPr>
        <w:t>fter the</w:t>
      </w:r>
      <w:r w:rsidR="004F6950" w:rsidRPr="00AD3944">
        <w:rPr>
          <w:rFonts w:ascii="Book Antiqua" w:eastAsia="Times New Roman" w:hAnsi="Book Antiqua"/>
          <w:sz w:val="24"/>
          <w:szCs w:val="24"/>
        </w:rPr>
        <w:t xml:space="preserve"> termination or expiration </w:t>
      </w:r>
      <w:r w:rsidRPr="00AD3944">
        <w:rPr>
          <w:rFonts w:ascii="Book Antiqua" w:eastAsia="Times New Roman" w:hAnsi="Book Antiqua"/>
          <w:sz w:val="24"/>
          <w:szCs w:val="24"/>
        </w:rPr>
        <w:t>of this MOU.</w:t>
      </w:r>
      <w:r w:rsidRPr="00953F33">
        <w:rPr>
          <w:rFonts w:ascii="Book Antiqua" w:eastAsia="Times New Roman" w:hAnsi="Book Antiqua"/>
          <w:sz w:val="24"/>
          <w:szCs w:val="24"/>
        </w:rPr>
        <w:t xml:space="preserve"> </w:t>
      </w:r>
    </w:p>
    <w:p w:rsidR="0091669D" w:rsidRPr="00953F33" w:rsidRDefault="0014744D" w:rsidP="00953F33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53F33">
        <w:rPr>
          <w:rFonts w:ascii="Book Antiqua" w:eastAsia="Times New Roman" w:hAnsi="Book Antiqua"/>
          <w:b/>
          <w:sz w:val="24"/>
          <w:szCs w:val="24"/>
          <w:u w:val="single"/>
        </w:rPr>
        <w:t xml:space="preserve">No assignment </w:t>
      </w:r>
    </w:p>
    <w:p w:rsidR="00361A2F" w:rsidRPr="00953F33" w:rsidRDefault="0014744D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953F33">
        <w:rPr>
          <w:rFonts w:ascii="Book Antiqua" w:eastAsia="Times New Roman" w:hAnsi="Book Antiqua"/>
          <w:sz w:val="24"/>
          <w:szCs w:val="24"/>
        </w:rPr>
        <w:t>Neither party may assign its rights, title, benefits, interests, obligations, and liabilities in this MOU to any third party with</w:t>
      </w:r>
      <w:r w:rsidR="007F0B21" w:rsidRPr="00953F33">
        <w:rPr>
          <w:rFonts w:ascii="Book Antiqua" w:eastAsia="Times New Roman" w:hAnsi="Book Antiqua"/>
          <w:sz w:val="24"/>
          <w:szCs w:val="24"/>
        </w:rPr>
        <w:t xml:space="preserve">out the </w:t>
      </w:r>
      <w:r w:rsidRPr="00953F33">
        <w:rPr>
          <w:rFonts w:ascii="Book Antiqua" w:eastAsia="Times New Roman" w:hAnsi="Book Antiqua"/>
          <w:sz w:val="24"/>
          <w:szCs w:val="24"/>
        </w:rPr>
        <w:t xml:space="preserve">prior approval of the other party. </w:t>
      </w:r>
    </w:p>
    <w:p w:rsidR="00742A32" w:rsidRDefault="00000FE5" w:rsidP="00953F33">
      <w:pPr>
        <w:pStyle w:val="ListParagraph"/>
        <w:numPr>
          <w:ilvl w:val="0"/>
          <w:numId w:val="26"/>
        </w:numPr>
        <w:tabs>
          <w:tab w:val="num" w:pos="1980"/>
        </w:tabs>
        <w:spacing w:after="0"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953F33">
        <w:rPr>
          <w:rFonts w:ascii="Book Antiqua" w:eastAsia="Times New Roman" w:hAnsi="Book Antiqua"/>
          <w:b/>
          <w:sz w:val="24"/>
          <w:szCs w:val="24"/>
          <w:u w:val="single"/>
        </w:rPr>
        <w:t>Modification</w:t>
      </w:r>
    </w:p>
    <w:p w:rsidR="00742A32" w:rsidRPr="00742A32" w:rsidRDefault="00742A32" w:rsidP="00742A32">
      <w:pPr>
        <w:pStyle w:val="ListParagraph"/>
        <w:spacing w:after="0" w:line="240" w:lineRule="auto"/>
        <w:ind w:left="360"/>
        <w:jc w:val="both"/>
        <w:rPr>
          <w:rFonts w:ascii="Book Antiqua" w:eastAsia="Times New Roman" w:hAnsi="Book Antiqua"/>
          <w:b/>
          <w:sz w:val="16"/>
          <w:szCs w:val="16"/>
          <w:u w:val="single"/>
        </w:rPr>
      </w:pPr>
    </w:p>
    <w:p w:rsidR="003730B0" w:rsidRDefault="00000FE5" w:rsidP="00401DF3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401DF3">
        <w:rPr>
          <w:rFonts w:ascii="Book Antiqua" w:eastAsia="Times New Roman" w:hAnsi="Book Antiqua"/>
          <w:sz w:val="24"/>
          <w:szCs w:val="24"/>
        </w:rPr>
        <w:t xml:space="preserve">The MOU may be </w:t>
      </w:r>
      <w:r w:rsidR="007F0B21" w:rsidRPr="00401DF3">
        <w:rPr>
          <w:rFonts w:ascii="Book Antiqua" w:eastAsia="Times New Roman" w:hAnsi="Book Antiqua"/>
          <w:sz w:val="24"/>
          <w:szCs w:val="24"/>
        </w:rPr>
        <w:t xml:space="preserve">modified, </w:t>
      </w:r>
      <w:r w:rsidRPr="00401DF3">
        <w:rPr>
          <w:rFonts w:ascii="Book Antiqua" w:eastAsia="Times New Roman" w:hAnsi="Book Antiqua"/>
          <w:sz w:val="24"/>
          <w:szCs w:val="24"/>
        </w:rPr>
        <w:t>amende</w:t>
      </w:r>
      <w:r w:rsidR="003831C7" w:rsidRPr="00401DF3">
        <w:rPr>
          <w:rFonts w:ascii="Book Antiqua" w:eastAsia="Times New Roman" w:hAnsi="Book Antiqua"/>
          <w:sz w:val="24"/>
          <w:szCs w:val="24"/>
        </w:rPr>
        <w:t xml:space="preserve">d </w:t>
      </w:r>
      <w:r w:rsidR="007F0B21" w:rsidRPr="00401DF3">
        <w:rPr>
          <w:rFonts w:ascii="Book Antiqua" w:eastAsia="Times New Roman" w:hAnsi="Book Antiqua"/>
          <w:sz w:val="24"/>
          <w:szCs w:val="24"/>
        </w:rPr>
        <w:t xml:space="preserve">or varied </w:t>
      </w:r>
      <w:r w:rsidR="003831C7" w:rsidRPr="00401DF3">
        <w:rPr>
          <w:rFonts w:ascii="Book Antiqua" w:eastAsia="Times New Roman" w:hAnsi="Book Antiqua"/>
          <w:sz w:val="24"/>
          <w:szCs w:val="24"/>
        </w:rPr>
        <w:t xml:space="preserve">by mutual consent through </w:t>
      </w:r>
      <w:r w:rsidR="00C409A7" w:rsidRPr="00401DF3">
        <w:rPr>
          <w:rFonts w:ascii="Book Antiqua" w:eastAsia="Times New Roman" w:hAnsi="Book Antiqua"/>
          <w:sz w:val="24"/>
          <w:szCs w:val="24"/>
        </w:rPr>
        <w:t>an</w:t>
      </w:r>
      <w:r w:rsidR="003831C7" w:rsidRPr="00401DF3">
        <w:rPr>
          <w:rFonts w:ascii="Book Antiqua" w:eastAsia="Times New Roman" w:hAnsi="Book Antiqua"/>
          <w:sz w:val="24"/>
          <w:szCs w:val="24"/>
        </w:rPr>
        <w:t xml:space="preserve"> </w:t>
      </w:r>
      <w:r w:rsidR="00166981" w:rsidRPr="00401DF3">
        <w:rPr>
          <w:rFonts w:ascii="Book Antiqua" w:eastAsia="Times New Roman" w:hAnsi="Book Antiqua"/>
          <w:sz w:val="24"/>
          <w:szCs w:val="24"/>
        </w:rPr>
        <w:t>ex</w:t>
      </w:r>
      <w:r w:rsidR="005F7771" w:rsidRPr="00401DF3">
        <w:rPr>
          <w:rFonts w:ascii="Book Antiqua" w:eastAsia="Times New Roman" w:hAnsi="Book Antiqua"/>
          <w:sz w:val="24"/>
          <w:szCs w:val="24"/>
        </w:rPr>
        <w:t>change of</w:t>
      </w:r>
      <w:r w:rsidR="007F0B21" w:rsidRPr="00401DF3">
        <w:rPr>
          <w:rFonts w:ascii="Book Antiqua" w:eastAsia="Times New Roman" w:hAnsi="Book Antiqua"/>
          <w:sz w:val="24"/>
          <w:szCs w:val="24"/>
        </w:rPr>
        <w:t xml:space="preserve"> </w:t>
      </w:r>
      <w:r w:rsidR="005F7771" w:rsidRPr="00401DF3">
        <w:rPr>
          <w:rFonts w:ascii="Book Antiqua" w:eastAsia="Times New Roman" w:hAnsi="Book Antiqua"/>
          <w:sz w:val="24"/>
          <w:szCs w:val="24"/>
        </w:rPr>
        <w:t>correspondences</w:t>
      </w:r>
      <w:r w:rsidRPr="00401DF3">
        <w:rPr>
          <w:rFonts w:ascii="Book Antiqua" w:eastAsia="Times New Roman" w:hAnsi="Book Antiqua"/>
          <w:sz w:val="24"/>
          <w:szCs w:val="24"/>
        </w:rPr>
        <w:t xml:space="preserve"> </w:t>
      </w:r>
      <w:r w:rsidR="000F18B6" w:rsidRPr="00401DF3">
        <w:rPr>
          <w:rFonts w:ascii="Book Antiqua" w:eastAsia="Times New Roman" w:hAnsi="Book Antiqua"/>
          <w:sz w:val="24"/>
          <w:szCs w:val="24"/>
        </w:rPr>
        <w:t xml:space="preserve">and signing a document by both parties. Any </w:t>
      </w:r>
      <w:r w:rsidR="000F18B6" w:rsidRPr="00401DF3">
        <w:rPr>
          <w:rFonts w:ascii="Book Antiqua" w:eastAsia="Times New Roman" w:hAnsi="Book Antiqua"/>
          <w:sz w:val="24"/>
          <w:szCs w:val="24"/>
        </w:rPr>
        <w:lastRenderedPageBreak/>
        <w:t xml:space="preserve">document signed as per this article shall indicate that it forms the integral part of this MOU. </w:t>
      </w:r>
      <w:r w:rsidR="00271FEB">
        <w:rPr>
          <w:rFonts w:ascii="Book Antiqua" w:eastAsia="Times New Roman" w:hAnsi="Book Antiqua"/>
          <w:sz w:val="24"/>
          <w:szCs w:val="24"/>
        </w:rPr>
        <w:t>The address for any notification or exchange of correspondences shall be:-</w:t>
      </w:r>
    </w:p>
    <w:p w:rsidR="00401DF3" w:rsidRPr="00390B36" w:rsidRDefault="00401DF3" w:rsidP="00401DF3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before="36" w:after="0" w:line="480" w:lineRule="auto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 xml:space="preserve">For the INSA, attention to </w:t>
      </w:r>
    </w:p>
    <w:p w:rsidR="00401DF3" w:rsidRPr="00390B36" w:rsidRDefault="00401DF3" w:rsidP="00401DF3">
      <w:pPr>
        <w:pStyle w:val="ListParagraph"/>
        <w:widowControl w:val="0"/>
        <w:autoSpaceDE w:val="0"/>
        <w:autoSpaceDN w:val="0"/>
        <w:spacing w:before="36" w:after="0" w:line="480" w:lineRule="auto"/>
        <w:ind w:left="2880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>Name:-</w:t>
      </w:r>
    </w:p>
    <w:p w:rsidR="00401DF3" w:rsidRPr="00390B36" w:rsidRDefault="00401DF3" w:rsidP="00401DF3">
      <w:pPr>
        <w:pStyle w:val="ListParagraph"/>
        <w:widowControl w:val="0"/>
        <w:autoSpaceDE w:val="0"/>
        <w:autoSpaceDN w:val="0"/>
        <w:spacing w:before="36" w:after="0" w:line="480" w:lineRule="auto"/>
        <w:ind w:left="3600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>Tel. +251</w:t>
      </w:r>
    </w:p>
    <w:p w:rsidR="00401DF3" w:rsidRPr="00390B36" w:rsidRDefault="00401DF3" w:rsidP="00401DF3">
      <w:pPr>
        <w:pStyle w:val="ListParagraph"/>
        <w:widowControl w:val="0"/>
        <w:autoSpaceDE w:val="0"/>
        <w:autoSpaceDN w:val="0"/>
        <w:spacing w:before="36" w:after="0" w:line="480" w:lineRule="auto"/>
        <w:ind w:left="3600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>Mob. +251-</w:t>
      </w:r>
    </w:p>
    <w:p w:rsidR="00401DF3" w:rsidRPr="00390B36" w:rsidRDefault="00401DF3" w:rsidP="00401DF3">
      <w:pPr>
        <w:spacing w:before="108" w:line="480" w:lineRule="auto"/>
        <w:ind w:left="3387" w:right="1512" w:firstLine="369"/>
        <w:rPr>
          <w:rFonts w:ascii="Book Antiqua" w:hAnsi="Book Antiqua" w:cs="Bookman Old Style"/>
          <w:bCs/>
          <w:w w:val="99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 xml:space="preserve">Fax: - </w:t>
      </w:r>
      <w:r w:rsidRPr="00390B36">
        <w:rPr>
          <w:rFonts w:ascii="Book Antiqua" w:hAnsi="Book Antiqua" w:cs="Bookman Old Style"/>
          <w:bCs/>
          <w:w w:val="99"/>
          <w:sz w:val="24"/>
          <w:szCs w:val="24"/>
        </w:rPr>
        <w:t xml:space="preserve">+251 </w:t>
      </w:r>
    </w:p>
    <w:p w:rsidR="00401DF3" w:rsidRPr="00390B36" w:rsidRDefault="00401DF3" w:rsidP="00401DF3">
      <w:pPr>
        <w:pStyle w:val="ListParagraph"/>
        <w:widowControl w:val="0"/>
        <w:autoSpaceDE w:val="0"/>
        <w:autoSpaceDN w:val="0"/>
        <w:spacing w:before="36" w:after="0" w:line="480" w:lineRule="auto"/>
        <w:ind w:left="3600"/>
        <w:jc w:val="both"/>
        <w:rPr>
          <w:rFonts w:ascii="Book Antiqua" w:hAnsi="Book Antiqua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 xml:space="preserve">E-mail:- </w:t>
      </w:r>
      <w:hyperlink r:id="rId8" w:history="1">
        <w:r w:rsidRPr="00390B36">
          <w:rPr>
            <w:rStyle w:val="Hyperlink"/>
            <w:rFonts w:ascii="Book Antiqua" w:hAnsi="Book Antiqua" w:cs="Bookman Old Style"/>
            <w:spacing w:val="2"/>
            <w:sz w:val="24"/>
            <w:szCs w:val="24"/>
          </w:rPr>
          <w:t>____________@gmail.com</w:t>
        </w:r>
        <w:r w:rsidRPr="00390B36">
          <w:rPr>
            <w:rStyle w:val="Hyperlink"/>
            <w:rFonts w:ascii="Book Antiqua" w:hAnsi="Book Antiqua"/>
            <w:sz w:val="24"/>
            <w:szCs w:val="24"/>
          </w:rPr>
          <w:t>/yahoo.com</w:t>
        </w:r>
      </w:hyperlink>
    </w:p>
    <w:p w:rsidR="00401DF3" w:rsidRPr="00390B36" w:rsidRDefault="00401DF3" w:rsidP="00401DF3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before="36" w:after="0" w:line="480" w:lineRule="auto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 xml:space="preserve">For the </w:t>
      </w:r>
      <w:r>
        <w:rPr>
          <w:rFonts w:ascii="Book Antiqua" w:hAnsi="Book Antiqua" w:cs="Bookman Old Style"/>
          <w:spacing w:val="2"/>
          <w:sz w:val="24"/>
          <w:szCs w:val="24"/>
        </w:rPr>
        <w:t>___________</w:t>
      </w:r>
      <w:r w:rsidRPr="00390B36">
        <w:rPr>
          <w:rFonts w:ascii="Book Antiqua" w:hAnsi="Book Antiqua" w:cs="Bookman Old Style"/>
          <w:spacing w:val="2"/>
          <w:sz w:val="24"/>
          <w:szCs w:val="24"/>
        </w:rPr>
        <w:t>, attention to</w:t>
      </w:r>
    </w:p>
    <w:p w:rsidR="00401DF3" w:rsidRPr="00390B36" w:rsidRDefault="00401DF3" w:rsidP="00401DF3">
      <w:pPr>
        <w:pStyle w:val="ListParagraph"/>
        <w:widowControl w:val="0"/>
        <w:autoSpaceDE w:val="0"/>
        <w:autoSpaceDN w:val="0"/>
        <w:spacing w:before="36" w:after="0" w:line="480" w:lineRule="auto"/>
        <w:ind w:left="2880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 xml:space="preserve">Name:- </w:t>
      </w:r>
    </w:p>
    <w:p w:rsidR="00401DF3" w:rsidRPr="00390B36" w:rsidRDefault="00401DF3" w:rsidP="00401DF3">
      <w:pPr>
        <w:pStyle w:val="ListParagraph"/>
        <w:widowControl w:val="0"/>
        <w:autoSpaceDE w:val="0"/>
        <w:autoSpaceDN w:val="0"/>
        <w:spacing w:before="36" w:after="0" w:line="480" w:lineRule="auto"/>
        <w:ind w:left="3600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 xml:space="preserve">Tel. </w:t>
      </w:r>
    </w:p>
    <w:p w:rsidR="00401DF3" w:rsidRDefault="00401DF3" w:rsidP="00401DF3">
      <w:pPr>
        <w:pStyle w:val="ListParagraph"/>
        <w:widowControl w:val="0"/>
        <w:autoSpaceDE w:val="0"/>
        <w:autoSpaceDN w:val="0"/>
        <w:spacing w:before="36" w:after="0" w:line="480" w:lineRule="auto"/>
        <w:ind w:left="3600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>Fax</w:t>
      </w:r>
    </w:p>
    <w:p w:rsidR="00954C4C" w:rsidRDefault="00954C4C" w:rsidP="00954C4C">
      <w:pPr>
        <w:pStyle w:val="ListParagraph"/>
        <w:widowControl w:val="0"/>
        <w:autoSpaceDE w:val="0"/>
        <w:autoSpaceDN w:val="0"/>
        <w:spacing w:before="36" w:after="0" w:line="480" w:lineRule="auto"/>
        <w:ind w:left="3600"/>
        <w:jc w:val="both"/>
        <w:rPr>
          <w:rFonts w:ascii="Book Antiqua" w:hAnsi="Book Antiqua" w:cs="Bookman Old Style"/>
          <w:spacing w:val="2"/>
          <w:sz w:val="24"/>
          <w:szCs w:val="24"/>
        </w:rPr>
      </w:pPr>
      <w:r w:rsidRPr="00390B36">
        <w:rPr>
          <w:rFonts w:ascii="Book Antiqua" w:hAnsi="Book Antiqua" w:cs="Bookman Old Style"/>
          <w:spacing w:val="2"/>
          <w:sz w:val="24"/>
          <w:szCs w:val="24"/>
        </w:rPr>
        <w:t>E-mail</w:t>
      </w:r>
    </w:p>
    <w:p w:rsidR="00954C4C" w:rsidRPr="00390B36" w:rsidRDefault="00954C4C" w:rsidP="00401DF3">
      <w:pPr>
        <w:pStyle w:val="ListParagraph"/>
        <w:widowControl w:val="0"/>
        <w:autoSpaceDE w:val="0"/>
        <w:autoSpaceDN w:val="0"/>
        <w:spacing w:before="36" w:after="0" w:line="480" w:lineRule="auto"/>
        <w:ind w:left="3600"/>
        <w:jc w:val="both"/>
        <w:rPr>
          <w:rFonts w:ascii="Book Antiqua" w:hAnsi="Book Antiqua" w:cs="Bookman Old Style"/>
          <w:spacing w:val="2"/>
          <w:sz w:val="24"/>
          <w:szCs w:val="24"/>
        </w:rPr>
      </w:pPr>
    </w:p>
    <w:p w:rsidR="00EE22B8" w:rsidRPr="00AD3944" w:rsidRDefault="00EE22B8" w:rsidP="00EE22B8">
      <w:pPr>
        <w:spacing w:line="240" w:lineRule="auto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AD3944">
        <w:rPr>
          <w:rFonts w:ascii="Book Antiqua" w:eastAsia="Times New Roman" w:hAnsi="Book Antiqua"/>
          <w:b/>
          <w:sz w:val="24"/>
          <w:szCs w:val="24"/>
          <w:u w:val="single"/>
        </w:rPr>
        <w:t xml:space="preserve">Article </w:t>
      </w:r>
      <w:r w:rsidR="00D56189" w:rsidRPr="00AD3944">
        <w:rPr>
          <w:rFonts w:ascii="Book Antiqua" w:eastAsia="Times New Roman" w:hAnsi="Book Antiqua"/>
          <w:b/>
          <w:sz w:val="24"/>
          <w:szCs w:val="24"/>
          <w:u w:val="single"/>
        </w:rPr>
        <w:t>11:</w:t>
      </w:r>
      <w:r w:rsidRPr="00AD3944">
        <w:rPr>
          <w:rFonts w:ascii="Book Antiqua" w:eastAsia="Times New Roman" w:hAnsi="Book Antiqua"/>
          <w:b/>
          <w:sz w:val="24"/>
          <w:szCs w:val="24"/>
          <w:u w:val="single"/>
        </w:rPr>
        <w:t xml:space="preserve"> Force Majeure</w:t>
      </w:r>
    </w:p>
    <w:p w:rsidR="00EE22B8" w:rsidRPr="00B94E47" w:rsidRDefault="00EE22B8" w:rsidP="00EE22B8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Book Antiqua" w:eastAsia="Times New Roman" w:hAnsi="Book Antiqua" w:cs="Times New Roman"/>
          <w:sz w:val="24"/>
          <w:szCs w:val="24"/>
          <w:highlight w:val="yellow"/>
          <w:u w:val="single"/>
        </w:rPr>
      </w:pPr>
      <w:r w:rsidRPr="00AD3944">
        <w:rPr>
          <w:rFonts w:ascii="Book Antiqua" w:hAnsi="Book Antiqua" w:cs="Times New Roman"/>
          <w:sz w:val="24"/>
          <w:szCs w:val="24"/>
        </w:rPr>
        <w:t xml:space="preserve">For the purpose of this contract, “force majeure” means an event that is beyond reasonable control of </w:t>
      </w:r>
      <w:r w:rsidR="0017170C" w:rsidRPr="00AD3944">
        <w:rPr>
          <w:rFonts w:ascii="Book Antiqua" w:hAnsi="Book Antiqua" w:cs="Times New Roman"/>
          <w:sz w:val="24"/>
          <w:szCs w:val="24"/>
        </w:rPr>
        <w:t xml:space="preserve">a </w:t>
      </w:r>
      <w:r w:rsidRPr="00AD3944">
        <w:rPr>
          <w:rFonts w:ascii="Book Antiqua" w:hAnsi="Book Antiqua" w:cs="Times New Roman"/>
          <w:sz w:val="24"/>
          <w:szCs w:val="24"/>
        </w:rPr>
        <w:t>party and which makes a party’</w:t>
      </w:r>
      <w:r w:rsidR="0017170C" w:rsidRPr="00AD3944">
        <w:rPr>
          <w:rFonts w:ascii="Book Antiqua" w:hAnsi="Book Antiqua" w:cs="Times New Roman"/>
          <w:sz w:val="24"/>
          <w:szCs w:val="24"/>
        </w:rPr>
        <w:t>s performance of its responsibility under this memorandum of understanding</w:t>
      </w:r>
      <w:r w:rsidRPr="00AD3944">
        <w:rPr>
          <w:rFonts w:ascii="Book Antiqua" w:hAnsi="Book Antiqua" w:cs="Times New Roman"/>
          <w:sz w:val="24"/>
          <w:szCs w:val="24"/>
        </w:rPr>
        <w:t xml:space="preserve"> impossible or so impractical. Accordingly the cases of force majeure existence or non existence will be determined by the applicable law</w:t>
      </w:r>
      <w:r w:rsidRPr="00B94E47">
        <w:rPr>
          <w:rFonts w:ascii="Book Antiqua" w:hAnsi="Book Antiqua" w:cs="Times New Roman"/>
          <w:sz w:val="24"/>
          <w:szCs w:val="24"/>
          <w:highlight w:val="yellow"/>
        </w:rPr>
        <w:t xml:space="preserve">. </w:t>
      </w:r>
    </w:p>
    <w:p w:rsidR="00EE22B8" w:rsidRPr="00AD3944" w:rsidRDefault="00D71BF7" w:rsidP="00EE22B8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</w:rPr>
      </w:pPr>
      <w:r w:rsidRPr="00AD3944">
        <w:rPr>
          <w:rFonts w:ascii="Book Antiqua" w:hAnsi="Book Antiqua" w:cs="Times New Roman"/>
          <w:sz w:val="24"/>
          <w:szCs w:val="24"/>
        </w:rPr>
        <w:lastRenderedPageBreak/>
        <w:t xml:space="preserve">A </w:t>
      </w:r>
      <w:r w:rsidR="00EE22B8" w:rsidRPr="00AD3944">
        <w:rPr>
          <w:rFonts w:ascii="Book Antiqua" w:hAnsi="Book Antiqua" w:cs="Times New Roman"/>
          <w:sz w:val="24"/>
          <w:szCs w:val="24"/>
        </w:rPr>
        <w:t xml:space="preserve"> p</w:t>
      </w:r>
      <w:r w:rsidR="007C1F26" w:rsidRPr="00AD3944">
        <w:rPr>
          <w:rFonts w:ascii="Book Antiqua" w:hAnsi="Book Antiqua" w:cs="Times New Roman"/>
          <w:sz w:val="24"/>
          <w:szCs w:val="24"/>
        </w:rPr>
        <w:t xml:space="preserve">arty affected by force majeure </w:t>
      </w:r>
      <w:r w:rsidR="00943A19" w:rsidRPr="00AD3944">
        <w:rPr>
          <w:rFonts w:ascii="Book Antiqua" w:hAnsi="Book Antiqua" w:cs="Times New Roman"/>
          <w:sz w:val="24"/>
          <w:szCs w:val="24"/>
        </w:rPr>
        <w:t>is expected</w:t>
      </w:r>
      <w:r w:rsidR="00EE22B8" w:rsidRPr="00AD3944">
        <w:rPr>
          <w:rFonts w:ascii="Book Antiqua" w:hAnsi="Book Antiqua" w:cs="Times New Roman"/>
          <w:sz w:val="24"/>
          <w:szCs w:val="24"/>
        </w:rPr>
        <w:t>;</w:t>
      </w:r>
    </w:p>
    <w:p w:rsidR="00D055D4" w:rsidRPr="00AD3944" w:rsidRDefault="00943A19" w:rsidP="00EE22B8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</w:rPr>
      </w:pPr>
      <w:r w:rsidRPr="00AD3944">
        <w:rPr>
          <w:rFonts w:ascii="Book Antiqua" w:hAnsi="Book Antiqua" w:cs="Times New Roman"/>
          <w:sz w:val="24"/>
          <w:szCs w:val="24"/>
        </w:rPr>
        <w:t>To take</w:t>
      </w:r>
      <w:r w:rsidR="00EE22B8" w:rsidRPr="00AD3944">
        <w:rPr>
          <w:rFonts w:ascii="Book Antiqua" w:hAnsi="Book Antiqua" w:cs="Times New Roman"/>
          <w:sz w:val="24"/>
          <w:szCs w:val="24"/>
        </w:rPr>
        <w:t xml:space="preserve"> all reasonable care or precaution, due care and reasonable alternative me</w:t>
      </w:r>
      <w:r w:rsidR="000E4CC3" w:rsidRPr="00AD3944">
        <w:rPr>
          <w:rFonts w:ascii="Book Antiqua" w:hAnsi="Book Antiqua" w:cs="Times New Roman"/>
          <w:sz w:val="24"/>
          <w:szCs w:val="24"/>
        </w:rPr>
        <w:t xml:space="preserve">asures in order to carry out its </w:t>
      </w:r>
      <w:r w:rsidR="00FE44FA" w:rsidRPr="00AD3944">
        <w:rPr>
          <w:rFonts w:ascii="Book Antiqua" w:hAnsi="Book Antiqua" w:cs="Times New Roman"/>
          <w:sz w:val="24"/>
          <w:szCs w:val="24"/>
        </w:rPr>
        <w:t>responsibility.</w:t>
      </w:r>
    </w:p>
    <w:p w:rsidR="00EE22B8" w:rsidRPr="00AD3944" w:rsidRDefault="00943A19" w:rsidP="00EE22B8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</w:rPr>
      </w:pPr>
      <w:r w:rsidRPr="00AD3944">
        <w:rPr>
          <w:rFonts w:ascii="Book Antiqua" w:hAnsi="Book Antiqua" w:cs="Times New Roman"/>
          <w:sz w:val="24"/>
          <w:szCs w:val="24"/>
        </w:rPr>
        <w:t xml:space="preserve">To </w:t>
      </w:r>
      <w:r w:rsidR="00A72EF7" w:rsidRPr="00AD3944">
        <w:rPr>
          <w:rFonts w:ascii="Book Antiqua" w:hAnsi="Book Antiqua" w:cs="Times New Roman"/>
          <w:sz w:val="24"/>
          <w:szCs w:val="24"/>
        </w:rPr>
        <w:t>i</w:t>
      </w:r>
      <w:r w:rsidR="00EE22B8" w:rsidRPr="00AD3944">
        <w:rPr>
          <w:rFonts w:ascii="Book Antiqua" w:hAnsi="Book Antiqua" w:cs="Times New Roman"/>
          <w:sz w:val="24"/>
          <w:szCs w:val="24"/>
        </w:rPr>
        <w:t>nform the other party as soon as possible about the occurrence of such an event.</w:t>
      </w:r>
    </w:p>
    <w:p w:rsidR="00EE22B8" w:rsidRPr="00AD3944" w:rsidRDefault="00EE22B8" w:rsidP="002B1F56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Book Antiqua" w:eastAsia="Times New Roman" w:hAnsi="Book Antiqua" w:cs="Times New Roman"/>
          <w:sz w:val="24"/>
          <w:szCs w:val="24"/>
          <w:u w:val="single"/>
        </w:rPr>
      </w:pPr>
      <w:r w:rsidRPr="00AD3944">
        <w:rPr>
          <w:rFonts w:ascii="Book Antiqua" w:hAnsi="Book Antiqua" w:cs="Times New Roman"/>
          <w:sz w:val="24"/>
          <w:szCs w:val="24"/>
        </w:rPr>
        <w:t xml:space="preserve"> </w:t>
      </w:r>
      <w:r w:rsidR="00A3257F" w:rsidRPr="00AD3944">
        <w:rPr>
          <w:rFonts w:ascii="Book Antiqua" w:hAnsi="Book Antiqua" w:cs="Times New Roman"/>
          <w:sz w:val="24"/>
          <w:szCs w:val="24"/>
        </w:rPr>
        <w:t>Parties</w:t>
      </w:r>
      <w:r w:rsidRPr="00AD3944">
        <w:rPr>
          <w:rFonts w:ascii="Book Antiqua" w:hAnsi="Book Antiqua" w:cs="Times New Roman"/>
          <w:sz w:val="24"/>
          <w:szCs w:val="24"/>
        </w:rPr>
        <w:t xml:space="preserve"> have agreed a period shall be extended equal to the time during which such party was unable to </w:t>
      </w:r>
      <w:r w:rsidR="00854414" w:rsidRPr="00AD3944">
        <w:rPr>
          <w:rFonts w:ascii="Book Antiqua" w:hAnsi="Book Antiqua" w:cs="Times New Roman"/>
          <w:sz w:val="24"/>
          <w:szCs w:val="24"/>
        </w:rPr>
        <w:t>perform its</w:t>
      </w:r>
      <w:r w:rsidR="004655E9" w:rsidRPr="00AD3944">
        <w:rPr>
          <w:rFonts w:ascii="Book Antiqua" w:hAnsi="Book Antiqua" w:cs="Times New Roman"/>
          <w:sz w:val="24"/>
          <w:szCs w:val="24"/>
        </w:rPr>
        <w:t xml:space="preserve"> responsibility. </w:t>
      </w:r>
    </w:p>
    <w:p w:rsidR="00EC6467" w:rsidRPr="00AD3944" w:rsidRDefault="00CA711A" w:rsidP="00A43B53">
      <w:pPr>
        <w:pStyle w:val="ListParagraph"/>
        <w:numPr>
          <w:ilvl w:val="0"/>
          <w:numId w:val="39"/>
        </w:numPr>
        <w:spacing w:line="480" w:lineRule="auto"/>
        <w:jc w:val="both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AD3944">
        <w:rPr>
          <w:rFonts w:ascii="Book Antiqua" w:eastAsia="Times New Roman" w:hAnsi="Book Antiqua"/>
          <w:b/>
          <w:sz w:val="24"/>
          <w:szCs w:val="24"/>
          <w:u w:val="single"/>
        </w:rPr>
        <w:t>Dispute Settlement</w:t>
      </w:r>
    </w:p>
    <w:p w:rsidR="00822C28" w:rsidRPr="00953F33" w:rsidRDefault="00B67085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AD3944">
        <w:rPr>
          <w:rFonts w:ascii="Book Antiqua" w:eastAsia="Times New Roman" w:hAnsi="Book Antiqua"/>
          <w:sz w:val="24"/>
          <w:szCs w:val="24"/>
        </w:rPr>
        <w:t>Any disputes that may arise in relation to article 5 and 6 of this MOU will be settled</w:t>
      </w:r>
      <w:r w:rsidR="006306C5" w:rsidRPr="00AD3944">
        <w:rPr>
          <w:rFonts w:ascii="Book Antiqua" w:eastAsia="Times New Roman" w:hAnsi="Book Antiqua"/>
          <w:sz w:val="24"/>
          <w:szCs w:val="24"/>
        </w:rPr>
        <w:t xml:space="preserve"> </w:t>
      </w:r>
      <w:r w:rsidRPr="00AD3944">
        <w:rPr>
          <w:rFonts w:ascii="Book Antiqua" w:eastAsia="Times New Roman" w:hAnsi="Book Antiqua"/>
          <w:sz w:val="24"/>
          <w:szCs w:val="24"/>
        </w:rPr>
        <w:t xml:space="preserve">by </w:t>
      </w:r>
      <w:r w:rsidR="006306C5" w:rsidRPr="00AD3944">
        <w:rPr>
          <w:rFonts w:ascii="Book Antiqua" w:eastAsia="Times New Roman" w:hAnsi="Book Antiqua"/>
          <w:sz w:val="24"/>
          <w:szCs w:val="24"/>
        </w:rPr>
        <w:t>negotiation if not</w:t>
      </w:r>
      <w:r w:rsidR="00FB35DC" w:rsidRPr="00AD3944">
        <w:rPr>
          <w:rFonts w:ascii="Book Antiqua" w:eastAsia="Times New Roman" w:hAnsi="Book Antiqua"/>
          <w:sz w:val="24"/>
          <w:szCs w:val="24"/>
        </w:rPr>
        <w:t>,</w:t>
      </w:r>
      <w:r w:rsidR="006306C5" w:rsidRPr="00AD3944">
        <w:rPr>
          <w:rFonts w:ascii="Book Antiqua" w:eastAsia="Times New Roman" w:hAnsi="Book Antiqua"/>
          <w:sz w:val="24"/>
          <w:szCs w:val="24"/>
        </w:rPr>
        <w:t xml:space="preserve"> </w:t>
      </w:r>
      <w:r w:rsidRPr="00AD3944">
        <w:rPr>
          <w:rFonts w:ascii="Book Antiqua" w:eastAsia="Times New Roman" w:hAnsi="Book Antiqua"/>
          <w:sz w:val="24"/>
          <w:szCs w:val="24"/>
        </w:rPr>
        <w:t>Arbitration</w:t>
      </w:r>
      <w:r w:rsidR="00FB35DC" w:rsidRPr="00AD3944">
        <w:rPr>
          <w:rFonts w:ascii="Book Antiqua" w:eastAsia="Times New Roman" w:hAnsi="Book Antiqua"/>
          <w:sz w:val="24"/>
          <w:szCs w:val="24"/>
        </w:rPr>
        <w:t xml:space="preserve">. The </w:t>
      </w:r>
      <w:r w:rsidR="003C1DE2" w:rsidRPr="00AD3944">
        <w:rPr>
          <w:rFonts w:ascii="Book Antiqua" w:eastAsia="Times New Roman" w:hAnsi="Book Antiqua"/>
          <w:sz w:val="24"/>
          <w:szCs w:val="24"/>
        </w:rPr>
        <w:t>A</w:t>
      </w:r>
      <w:r w:rsidR="00FB35DC" w:rsidRPr="00AD3944">
        <w:rPr>
          <w:rFonts w:ascii="Book Antiqua" w:eastAsia="Times New Roman" w:hAnsi="Book Antiqua"/>
          <w:sz w:val="24"/>
          <w:szCs w:val="24"/>
        </w:rPr>
        <w:t xml:space="preserve">rbitration will be </w:t>
      </w:r>
      <w:r w:rsidR="00CC2EA8" w:rsidRPr="00AD3944">
        <w:rPr>
          <w:rFonts w:ascii="Book Antiqua" w:eastAsia="Times New Roman" w:hAnsi="Book Antiqua"/>
          <w:sz w:val="24"/>
          <w:szCs w:val="24"/>
        </w:rPr>
        <w:t>conducted in</w:t>
      </w:r>
      <w:r w:rsidR="00D2009B" w:rsidRPr="00AD3944">
        <w:rPr>
          <w:rFonts w:ascii="Book Antiqua" w:eastAsia="Times New Roman" w:hAnsi="Book Antiqua"/>
          <w:sz w:val="24"/>
          <w:szCs w:val="24"/>
        </w:rPr>
        <w:t>__________ language</w:t>
      </w:r>
      <w:r w:rsidR="00CC2EA8" w:rsidRPr="00AD3944">
        <w:rPr>
          <w:rFonts w:ascii="Book Antiqua" w:eastAsia="Times New Roman" w:hAnsi="Book Antiqua"/>
          <w:sz w:val="24"/>
          <w:szCs w:val="24"/>
        </w:rPr>
        <w:t xml:space="preserve"> </w:t>
      </w:r>
      <w:r w:rsidR="003C1DE2" w:rsidRPr="00AD3944">
        <w:rPr>
          <w:rFonts w:ascii="Book Antiqua" w:eastAsia="Times New Roman" w:hAnsi="Book Antiqua"/>
          <w:sz w:val="24"/>
          <w:szCs w:val="24"/>
        </w:rPr>
        <w:t xml:space="preserve">at </w:t>
      </w:r>
      <w:r w:rsidR="00CC2EA8" w:rsidRPr="00AD3944">
        <w:rPr>
          <w:rFonts w:ascii="Book Antiqua" w:eastAsia="Times New Roman" w:hAnsi="Book Antiqua"/>
          <w:sz w:val="24"/>
          <w:szCs w:val="24"/>
        </w:rPr>
        <w:t xml:space="preserve">the place </w:t>
      </w:r>
      <w:r w:rsidR="00D2009B" w:rsidRPr="00AD3944">
        <w:rPr>
          <w:rFonts w:ascii="Book Antiqua" w:eastAsia="Times New Roman" w:hAnsi="Book Antiqua"/>
          <w:sz w:val="24"/>
          <w:szCs w:val="24"/>
        </w:rPr>
        <w:t>__________, __________</w:t>
      </w:r>
      <w:r w:rsidR="00EA2AA1" w:rsidRPr="00AD3944">
        <w:rPr>
          <w:rFonts w:ascii="Book Antiqua" w:eastAsia="Times New Roman" w:hAnsi="Book Antiqua"/>
          <w:sz w:val="24"/>
          <w:szCs w:val="24"/>
        </w:rPr>
        <w:t>_ and</w:t>
      </w:r>
      <w:r w:rsidR="00CA711A" w:rsidRPr="00AD3944">
        <w:rPr>
          <w:rFonts w:ascii="Book Antiqua" w:eastAsia="Times New Roman" w:hAnsi="Book Antiqua"/>
          <w:sz w:val="24"/>
          <w:szCs w:val="24"/>
        </w:rPr>
        <w:t xml:space="preserve"> governed </w:t>
      </w:r>
      <w:r w:rsidR="003C1DE2" w:rsidRPr="00AD3944">
        <w:rPr>
          <w:rFonts w:ascii="Book Antiqua" w:eastAsia="Times New Roman" w:hAnsi="Book Antiqua"/>
          <w:sz w:val="24"/>
          <w:szCs w:val="24"/>
        </w:rPr>
        <w:t>by</w:t>
      </w:r>
      <w:r w:rsidR="00FB35DC" w:rsidRPr="00AD3944">
        <w:rPr>
          <w:rFonts w:ascii="Book Antiqua" w:eastAsia="Times New Roman" w:hAnsi="Book Antiqua"/>
          <w:sz w:val="24"/>
          <w:szCs w:val="24"/>
        </w:rPr>
        <w:t xml:space="preserve"> </w:t>
      </w:r>
      <w:r w:rsidR="00D2009B" w:rsidRPr="00AD3944">
        <w:rPr>
          <w:rFonts w:ascii="Book Antiqua" w:eastAsia="Times New Roman" w:hAnsi="Book Antiqua"/>
          <w:sz w:val="24"/>
          <w:szCs w:val="24"/>
        </w:rPr>
        <w:t>_____________</w:t>
      </w:r>
      <w:r w:rsidR="006306C5" w:rsidRPr="00AD3944">
        <w:rPr>
          <w:rFonts w:ascii="Book Antiqua" w:eastAsia="Times New Roman" w:hAnsi="Book Antiqua"/>
          <w:sz w:val="24"/>
          <w:szCs w:val="24"/>
        </w:rPr>
        <w:t>.</w:t>
      </w:r>
    </w:p>
    <w:p w:rsidR="007A20CA" w:rsidRPr="009F330E" w:rsidRDefault="009F330E" w:rsidP="009F330E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b/>
          <w:sz w:val="24"/>
          <w:szCs w:val="24"/>
          <w:u w:val="single"/>
        </w:rPr>
        <w:t xml:space="preserve">13. </w:t>
      </w:r>
      <w:r w:rsidR="006B2282" w:rsidRPr="009F330E">
        <w:rPr>
          <w:rFonts w:ascii="Book Antiqua" w:eastAsia="Times New Roman" w:hAnsi="Book Antiqua"/>
          <w:b/>
          <w:sz w:val="24"/>
          <w:szCs w:val="24"/>
          <w:u w:val="single"/>
        </w:rPr>
        <w:t xml:space="preserve"> </w:t>
      </w:r>
      <w:r w:rsidR="003F07E7" w:rsidRPr="009F330E">
        <w:rPr>
          <w:rFonts w:ascii="Book Antiqua" w:eastAsia="Times New Roman" w:hAnsi="Book Antiqua"/>
          <w:b/>
          <w:sz w:val="24"/>
          <w:szCs w:val="24"/>
          <w:u w:val="single"/>
        </w:rPr>
        <w:t>Effective date</w:t>
      </w:r>
    </w:p>
    <w:p w:rsidR="00B67085" w:rsidRDefault="007A20CA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953F33">
        <w:rPr>
          <w:rFonts w:ascii="Book Antiqua" w:eastAsia="Times New Roman" w:hAnsi="Book Antiqua"/>
          <w:sz w:val="24"/>
          <w:szCs w:val="24"/>
        </w:rPr>
        <w:t xml:space="preserve">This memorandum of understanding will come into effect on the date </w:t>
      </w:r>
      <w:r w:rsidR="006B2282" w:rsidRPr="00953F33">
        <w:rPr>
          <w:rFonts w:ascii="Book Antiqua" w:eastAsia="Times New Roman" w:hAnsi="Book Antiqua"/>
          <w:sz w:val="24"/>
          <w:szCs w:val="24"/>
        </w:rPr>
        <w:t>provided above</w:t>
      </w:r>
      <w:r w:rsidR="0015101F" w:rsidRPr="00953F33">
        <w:rPr>
          <w:rFonts w:ascii="Book Antiqua" w:eastAsia="Times New Roman" w:hAnsi="Book Antiqua"/>
          <w:sz w:val="24"/>
          <w:szCs w:val="24"/>
        </w:rPr>
        <w:t>.</w:t>
      </w:r>
      <w:r w:rsidRPr="00953F33">
        <w:rPr>
          <w:rFonts w:ascii="Book Antiqua" w:eastAsia="Times New Roman" w:hAnsi="Book Antiqua"/>
          <w:sz w:val="24"/>
          <w:szCs w:val="24"/>
        </w:rPr>
        <w:t xml:space="preserve"> </w:t>
      </w:r>
    </w:p>
    <w:p w:rsidR="001A438E" w:rsidRPr="00953F33" w:rsidRDefault="001A438E" w:rsidP="00953F33">
      <w:pPr>
        <w:spacing w:line="48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FB509C">
        <w:rPr>
          <w:rFonts w:ascii="Book Antiqua" w:hAnsi="Book Antiqua" w:cs="Bookman Old Style"/>
          <w:sz w:val="24"/>
          <w:szCs w:val="24"/>
        </w:rPr>
        <w:t>In the presence of the following witnesses whose signature affixed below, INSA and the customer have caused their respective common seals to be whereunto affixed on the day provided</w:t>
      </w:r>
      <w:r w:rsidRPr="00FB509C">
        <w:rPr>
          <w:rFonts w:ascii="Book Antiqua" w:hAnsi="Book Antiqua"/>
          <w:sz w:val="24"/>
          <w:szCs w:val="24"/>
        </w:rPr>
        <w:t xml:space="preserve"> above</w:t>
      </w:r>
      <w:r w:rsidRPr="006436CA">
        <w:rPr>
          <w:rFonts w:ascii="Book Antiqua" w:hAnsi="Book Antiqua"/>
          <w:sz w:val="24"/>
          <w:szCs w:val="24"/>
        </w:rPr>
        <w:t>.</w:t>
      </w:r>
    </w:p>
    <w:p w:rsidR="003730B0" w:rsidRPr="006436CA" w:rsidRDefault="003730B0" w:rsidP="003730B0">
      <w:pPr>
        <w:spacing w:after="0" w:line="480" w:lineRule="auto"/>
        <w:jc w:val="both"/>
        <w:rPr>
          <w:rFonts w:ascii="Book Antiqua" w:hAnsi="Book Antiqua"/>
          <w:b/>
          <w:sz w:val="24"/>
          <w:szCs w:val="24"/>
          <w:u w:val="single"/>
        </w:rPr>
      </w:pPr>
      <w:r w:rsidRPr="006436CA">
        <w:rPr>
          <w:rFonts w:ascii="Book Antiqua" w:hAnsi="Book Antiqua"/>
          <w:b/>
          <w:sz w:val="24"/>
          <w:szCs w:val="24"/>
          <w:u w:val="single"/>
        </w:rPr>
        <w:t>FOR INSA</w:t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b/>
          <w:sz w:val="24"/>
          <w:szCs w:val="24"/>
          <w:u w:val="single"/>
        </w:rPr>
        <w:t>FOR THE CUSTOMER</w:t>
      </w:r>
    </w:p>
    <w:p w:rsidR="003730B0" w:rsidRPr="006436CA" w:rsidRDefault="003730B0" w:rsidP="003730B0">
      <w:pPr>
        <w:spacing w:after="0" w:line="480" w:lineRule="auto"/>
        <w:jc w:val="both"/>
        <w:rPr>
          <w:rFonts w:ascii="Book Antiqua" w:hAnsi="Book Antiqua"/>
          <w:sz w:val="24"/>
          <w:szCs w:val="24"/>
        </w:rPr>
      </w:pPr>
      <w:r w:rsidRPr="006436CA">
        <w:rPr>
          <w:rFonts w:ascii="Book Antiqua" w:hAnsi="Book Antiqua"/>
          <w:sz w:val="24"/>
          <w:szCs w:val="24"/>
        </w:rPr>
        <w:t>Name ________________________</w:t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  <w:t xml:space="preserve">         Name _____________________</w:t>
      </w:r>
    </w:p>
    <w:p w:rsidR="003730B0" w:rsidRPr="006436CA" w:rsidRDefault="003730B0" w:rsidP="003730B0">
      <w:pPr>
        <w:spacing w:after="0" w:line="480" w:lineRule="auto"/>
        <w:jc w:val="both"/>
        <w:rPr>
          <w:rFonts w:ascii="Book Antiqua" w:hAnsi="Book Antiqua"/>
          <w:sz w:val="24"/>
          <w:szCs w:val="24"/>
        </w:rPr>
      </w:pPr>
      <w:r w:rsidRPr="006436CA">
        <w:rPr>
          <w:rFonts w:ascii="Book Antiqua" w:hAnsi="Book Antiqua"/>
          <w:sz w:val="24"/>
          <w:szCs w:val="24"/>
        </w:rPr>
        <w:t>Title __________________________</w:t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  <w:t>Title ______________________</w:t>
      </w:r>
    </w:p>
    <w:p w:rsidR="003730B0" w:rsidRPr="006436CA" w:rsidRDefault="003730B0" w:rsidP="003730B0">
      <w:pPr>
        <w:spacing w:after="0" w:line="480" w:lineRule="auto"/>
        <w:jc w:val="both"/>
        <w:rPr>
          <w:rFonts w:ascii="Book Antiqua" w:hAnsi="Book Antiqua"/>
          <w:sz w:val="24"/>
          <w:szCs w:val="24"/>
        </w:rPr>
      </w:pPr>
      <w:r w:rsidRPr="006436CA">
        <w:rPr>
          <w:rFonts w:ascii="Book Antiqua" w:hAnsi="Book Antiqua"/>
          <w:sz w:val="24"/>
          <w:szCs w:val="24"/>
        </w:rPr>
        <w:lastRenderedPageBreak/>
        <w:t>Signature ______________________</w:t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  <w:t>Signature __________________</w:t>
      </w:r>
    </w:p>
    <w:p w:rsidR="003730B0" w:rsidRPr="006436CA" w:rsidRDefault="003730B0" w:rsidP="003730B0">
      <w:pPr>
        <w:spacing w:after="0" w:line="480" w:lineRule="auto"/>
        <w:jc w:val="both"/>
        <w:rPr>
          <w:rFonts w:ascii="Book Antiqua" w:hAnsi="Book Antiqua"/>
          <w:sz w:val="24"/>
          <w:szCs w:val="24"/>
        </w:rPr>
      </w:pPr>
    </w:p>
    <w:p w:rsidR="003730B0" w:rsidRPr="006436CA" w:rsidRDefault="003730B0" w:rsidP="003730B0">
      <w:pPr>
        <w:spacing w:after="0" w:line="480" w:lineRule="auto"/>
        <w:jc w:val="both"/>
        <w:rPr>
          <w:rFonts w:ascii="Book Antiqua" w:hAnsi="Book Antiqua"/>
          <w:sz w:val="24"/>
          <w:szCs w:val="24"/>
        </w:rPr>
      </w:pPr>
      <w:r w:rsidRPr="006436CA">
        <w:rPr>
          <w:rFonts w:ascii="Book Antiqua" w:hAnsi="Book Antiqua"/>
          <w:b/>
          <w:sz w:val="24"/>
          <w:szCs w:val="24"/>
          <w:u w:val="single"/>
        </w:rPr>
        <w:t>WITNESS</w:t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b/>
          <w:sz w:val="24"/>
          <w:szCs w:val="24"/>
          <w:u w:val="single"/>
        </w:rPr>
        <w:t>SIGNATURE</w:t>
      </w:r>
      <w:r w:rsidRPr="006436CA">
        <w:rPr>
          <w:rFonts w:ascii="Book Antiqua" w:hAnsi="Book Antiqua"/>
          <w:sz w:val="24"/>
          <w:szCs w:val="24"/>
        </w:rPr>
        <w:tab/>
      </w:r>
      <w:r w:rsidRPr="006436CA">
        <w:rPr>
          <w:rFonts w:ascii="Book Antiqua" w:hAnsi="Book Antiqua"/>
          <w:sz w:val="24"/>
          <w:szCs w:val="24"/>
        </w:rPr>
        <w:tab/>
        <w:t xml:space="preserve">       </w:t>
      </w:r>
      <w:r w:rsidRPr="006436CA">
        <w:rPr>
          <w:rFonts w:ascii="Book Antiqua" w:hAnsi="Book Antiqua"/>
          <w:b/>
          <w:sz w:val="24"/>
          <w:szCs w:val="24"/>
          <w:u w:val="single"/>
        </w:rPr>
        <w:t>DATE</w:t>
      </w:r>
    </w:p>
    <w:p w:rsidR="003730B0" w:rsidRPr="006436CA" w:rsidRDefault="003730B0" w:rsidP="003730B0">
      <w:pPr>
        <w:spacing w:after="0" w:line="480" w:lineRule="auto"/>
        <w:jc w:val="both"/>
        <w:rPr>
          <w:rFonts w:ascii="Book Antiqua" w:hAnsi="Book Antiqua"/>
          <w:b/>
          <w:sz w:val="16"/>
          <w:szCs w:val="16"/>
          <w:u w:val="single"/>
        </w:rPr>
      </w:pPr>
    </w:p>
    <w:p w:rsidR="003730B0" w:rsidRPr="006436CA" w:rsidRDefault="003730B0" w:rsidP="003730B0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Book Antiqua" w:hAnsi="Book Antiqua" w:cs="Times New Roman"/>
          <w:sz w:val="24"/>
          <w:szCs w:val="24"/>
        </w:rPr>
      </w:pPr>
      <w:r w:rsidRPr="006436CA">
        <w:rPr>
          <w:rFonts w:ascii="Book Antiqua" w:hAnsi="Book Antiqua" w:cs="Times New Roman"/>
          <w:sz w:val="24"/>
          <w:szCs w:val="24"/>
        </w:rPr>
        <w:t>_________________</w:t>
      </w:r>
      <w:r w:rsidRPr="006436CA">
        <w:rPr>
          <w:rFonts w:ascii="Book Antiqua" w:hAnsi="Book Antiqua" w:cs="Times New Roman"/>
          <w:sz w:val="24"/>
          <w:szCs w:val="24"/>
        </w:rPr>
        <w:tab/>
        <w:t xml:space="preserve">          ________________</w:t>
      </w:r>
      <w:r w:rsidRPr="006436CA">
        <w:rPr>
          <w:rFonts w:ascii="Book Antiqua" w:hAnsi="Book Antiqua" w:cs="Times New Roman"/>
          <w:sz w:val="24"/>
          <w:szCs w:val="24"/>
        </w:rPr>
        <w:tab/>
      </w:r>
      <w:r w:rsidRPr="006436CA">
        <w:rPr>
          <w:rFonts w:ascii="Book Antiqua" w:hAnsi="Book Antiqua" w:cs="Times New Roman"/>
          <w:sz w:val="24"/>
          <w:szCs w:val="24"/>
        </w:rPr>
        <w:tab/>
        <w:t>__________________</w:t>
      </w:r>
    </w:p>
    <w:p w:rsidR="003730B0" w:rsidRPr="006436CA" w:rsidRDefault="003730B0" w:rsidP="003730B0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Book Antiqua" w:hAnsi="Book Antiqua" w:cs="Times New Roman"/>
          <w:sz w:val="24"/>
          <w:szCs w:val="24"/>
        </w:rPr>
      </w:pPr>
      <w:r w:rsidRPr="006436CA">
        <w:rPr>
          <w:rFonts w:ascii="Book Antiqua" w:hAnsi="Book Antiqua" w:cs="Times New Roman"/>
          <w:sz w:val="24"/>
          <w:szCs w:val="24"/>
        </w:rPr>
        <w:t>_________________</w:t>
      </w:r>
      <w:r w:rsidRPr="006436CA">
        <w:rPr>
          <w:rFonts w:ascii="Book Antiqua" w:hAnsi="Book Antiqua" w:cs="Times New Roman"/>
          <w:sz w:val="24"/>
          <w:szCs w:val="24"/>
        </w:rPr>
        <w:tab/>
        <w:t xml:space="preserve">           ________________</w:t>
      </w:r>
      <w:r w:rsidRPr="006436CA">
        <w:rPr>
          <w:rFonts w:ascii="Book Antiqua" w:hAnsi="Book Antiqua" w:cs="Times New Roman"/>
          <w:sz w:val="24"/>
          <w:szCs w:val="24"/>
        </w:rPr>
        <w:tab/>
      </w:r>
      <w:r w:rsidRPr="006436CA">
        <w:rPr>
          <w:rFonts w:ascii="Book Antiqua" w:hAnsi="Book Antiqua" w:cs="Times New Roman"/>
          <w:sz w:val="24"/>
          <w:szCs w:val="24"/>
        </w:rPr>
        <w:tab/>
        <w:t xml:space="preserve"> _________________</w:t>
      </w:r>
    </w:p>
    <w:p w:rsidR="00E1687F" w:rsidRPr="00953F33" w:rsidRDefault="00E1687F" w:rsidP="00953F33">
      <w:pPr>
        <w:spacing w:before="100" w:beforeAutospacing="1" w:after="100" w:afterAutospacing="1" w:line="480" w:lineRule="auto"/>
        <w:jc w:val="both"/>
        <w:rPr>
          <w:rFonts w:ascii="Book Antiqua" w:eastAsia="Times New Roman" w:hAnsi="Book Antiqua"/>
          <w:b/>
          <w:bCs/>
          <w:sz w:val="24"/>
          <w:szCs w:val="24"/>
        </w:rPr>
      </w:pPr>
    </w:p>
    <w:sectPr w:rsidR="00E1687F" w:rsidRPr="00953F33" w:rsidSect="00B02921">
      <w:footerReference w:type="default" r:id="rId9"/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C7A" w:rsidRDefault="00E33C7A" w:rsidP="00087994">
      <w:pPr>
        <w:spacing w:after="0" w:line="240" w:lineRule="auto"/>
      </w:pPr>
      <w:r>
        <w:separator/>
      </w:r>
    </w:p>
  </w:endnote>
  <w:endnote w:type="continuationSeparator" w:id="1">
    <w:p w:rsidR="00E33C7A" w:rsidRDefault="00E33C7A" w:rsidP="0008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sual Geez Unicode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88751"/>
      <w:docPartObj>
        <w:docPartGallery w:val="Page Numbers (Bottom of Page)"/>
        <w:docPartUnique/>
      </w:docPartObj>
    </w:sdtPr>
    <w:sdtContent>
      <w:p w:rsidR="004F6950" w:rsidRDefault="001670E6">
        <w:pPr>
          <w:pStyle w:val="Footer"/>
          <w:jc w:val="right"/>
        </w:pPr>
        <w:fldSimple w:instr=" PAGE   \* MERGEFORMAT ">
          <w:r w:rsidR="00AD3944">
            <w:rPr>
              <w:noProof/>
            </w:rPr>
            <w:t>1</w:t>
          </w:r>
        </w:fldSimple>
      </w:p>
    </w:sdtContent>
  </w:sdt>
  <w:p w:rsidR="004F6950" w:rsidRDefault="004F69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C7A" w:rsidRDefault="00E33C7A" w:rsidP="00087994">
      <w:pPr>
        <w:spacing w:after="0" w:line="240" w:lineRule="auto"/>
      </w:pPr>
      <w:r>
        <w:separator/>
      </w:r>
    </w:p>
  </w:footnote>
  <w:footnote w:type="continuationSeparator" w:id="1">
    <w:p w:rsidR="00E33C7A" w:rsidRDefault="00E33C7A" w:rsidP="00087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A2B"/>
    <w:multiLevelType w:val="hybridMultilevel"/>
    <w:tmpl w:val="F05CBCF6"/>
    <w:lvl w:ilvl="0" w:tplc="C1186F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726E9"/>
    <w:multiLevelType w:val="hybridMultilevel"/>
    <w:tmpl w:val="EFAC2A56"/>
    <w:lvl w:ilvl="0" w:tplc="C3B22A7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7336C60"/>
    <w:multiLevelType w:val="hybridMultilevel"/>
    <w:tmpl w:val="729890FE"/>
    <w:lvl w:ilvl="0" w:tplc="035ADD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087EB9"/>
    <w:multiLevelType w:val="hybridMultilevel"/>
    <w:tmpl w:val="B3044D76"/>
    <w:lvl w:ilvl="0" w:tplc="01D831F4">
      <w:start w:val="1"/>
      <w:numFmt w:val="upperLetter"/>
      <w:lvlText w:val="%1."/>
      <w:lvlJc w:val="left"/>
      <w:pPr>
        <w:ind w:left="2970" w:hanging="360"/>
      </w:pPr>
      <w:rPr>
        <w:rFonts w:hint="default"/>
      </w:rPr>
    </w:lvl>
    <w:lvl w:ilvl="1" w:tplc="29B8E840">
      <w:start w:val="1"/>
      <w:numFmt w:val="lowerLetter"/>
      <w:lvlText w:val="%2."/>
      <w:lvlJc w:val="left"/>
      <w:pPr>
        <w:ind w:left="81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4">
    <w:nsid w:val="11674352"/>
    <w:multiLevelType w:val="hybridMultilevel"/>
    <w:tmpl w:val="8CDA139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D2073"/>
    <w:multiLevelType w:val="hybridMultilevel"/>
    <w:tmpl w:val="6B8093BA"/>
    <w:lvl w:ilvl="0" w:tplc="44BC62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A9F827D8">
      <w:start w:val="1"/>
      <w:numFmt w:val="lowerLetter"/>
      <w:lvlText w:val="%2."/>
      <w:lvlJc w:val="left"/>
      <w:pPr>
        <w:ind w:left="9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1E8F04BD"/>
    <w:multiLevelType w:val="singleLevel"/>
    <w:tmpl w:val="EEFE36A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</w:abstractNum>
  <w:abstractNum w:abstractNumId="7">
    <w:nsid w:val="1FA65779"/>
    <w:multiLevelType w:val="hybridMultilevel"/>
    <w:tmpl w:val="FFC83E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44438"/>
    <w:multiLevelType w:val="hybridMultilevel"/>
    <w:tmpl w:val="08F89530"/>
    <w:lvl w:ilvl="0" w:tplc="D29EAB1E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20396628"/>
    <w:multiLevelType w:val="hybridMultilevel"/>
    <w:tmpl w:val="8C20239E"/>
    <w:lvl w:ilvl="0" w:tplc="E75C4AC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49354BA"/>
    <w:multiLevelType w:val="hybridMultilevel"/>
    <w:tmpl w:val="DDF0D9D8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6624087"/>
    <w:multiLevelType w:val="hybridMultilevel"/>
    <w:tmpl w:val="6A98D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DF7132"/>
    <w:multiLevelType w:val="singleLevel"/>
    <w:tmpl w:val="DDBACBC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>
    <w:nsid w:val="2794159D"/>
    <w:multiLevelType w:val="hybridMultilevel"/>
    <w:tmpl w:val="CEB48658"/>
    <w:lvl w:ilvl="0" w:tplc="38AA2E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EB39DA"/>
    <w:multiLevelType w:val="hybridMultilevel"/>
    <w:tmpl w:val="4C3025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1212FB"/>
    <w:multiLevelType w:val="hybridMultilevel"/>
    <w:tmpl w:val="CED6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55746"/>
    <w:multiLevelType w:val="hybridMultilevel"/>
    <w:tmpl w:val="5042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016F2"/>
    <w:multiLevelType w:val="hybridMultilevel"/>
    <w:tmpl w:val="E9F61996"/>
    <w:lvl w:ilvl="0" w:tplc="79AACD1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34FB47BE"/>
    <w:multiLevelType w:val="hybridMultilevel"/>
    <w:tmpl w:val="E992110A"/>
    <w:lvl w:ilvl="0" w:tplc="27309FD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3BD76136"/>
    <w:multiLevelType w:val="hybridMultilevel"/>
    <w:tmpl w:val="44B2F082"/>
    <w:lvl w:ilvl="0" w:tplc="063EB5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42212E3"/>
    <w:multiLevelType w:val="hybridMultilevel"/>
    <w:tmpl w:val="6B8093BA"/>
    <w:lvl w:ilvl="0" w:tplc="44BC62B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A9F827D8">
      <w:start w:val="1"/>
      <w:numFmt w:val="lowerLetter"/>
      <w:lvlText w:val="%2."/>
      <w:lvlJc w:val="left"/>
      <w:pPr>
        <w:ind w:left="9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>
    <w:nsid w:val="49E52C81"/>
    <w:multiLevelType w:val="singleLevel"/>
    <w:tmpl w:val="DDD27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22">
    <w:nsid w:val="4AEB6B2C"/>
    <w:multiLevelType w:val="hybridMultilevel"/>
    <w:tmpl w:val="A1326FF6"/>
    <w:lvl w:ilvl="0" w:tplc="C0FCF754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4BC51BE7"/>
    <w:multiLevelType w:val="hybridMultilevel"/>
    <w:tmpl w:val="988A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61970"/>
    <w:multiLevelType w:val="hybridMultilevel"/>
    <w:tmpl w:val="9C165E50"/>
    <w:lvl w:ilvl="0" w:tplc="2730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6B451B"/>
    <w:multiLevelType w:val="hybridMultilevel"/>
    <w:tmpl w:val="A282D7A4"/>
    <w:lvl w:ilvl="0" w:tplc="44BC40F6">
      <w:start w:val="1"/>
      <w:numFmt w:val="decimal"/>
      <w:lvlText w:val="%1."/>
      <w:lvlJc w:val="left"/>
      <w:pPr>
        <w:tabs>
          <w:tab w:val="num" w:pos="2820"/>
        </w:tabs>
        <w:ind w:left="2820" w:hanging="2100"/>
      </w:pPr>
      <w:rPr>
        <w:rFonts w:ascii="Book Antiqua" w:eastAsia="Calibri" w:hAnsi="Book Antiqua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AB003F2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2AA7CD4"/>
    <w:multiLevelType w:val="hybridMultilevel"/>
    <w:tmpl w:val="BB0A0000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E217E0"/>
    <w:multiLevelType w:val="hybridMultilevel"/>
    <w:tmpl w:val="A1326FF6"/>
    <w:lvl w:ilvl="0" w:tplc="C0FCF754">
      <w:start w:val="1"/>
      <w:numFmt w:val="decimal"/>
      <w:lvlText w:val="%1."/>
      <w:lvlJc w:val="left"/>
      <w:pPr>
        <w:ind w:left="1530" w:hanging="360"/>
      </w:pPr>
      <w:rPr>
        <w:rFonts w:ascii="Book Antiqua" w:eastAsiaTheme="minorHAnsi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>
    <w:nsid w:val="565B25C4"/>
    <w:multiLevelType w:val="singleLevel"/>
    <w:tmpl w:val="04090019"/>
    <w:lvl w:ilvl="0">
      <w:start w:val="1"/>
      <w:numFmt w:val="lowerLetter"/>
      <w:lvlText w:val="%1."/>
      <w:lvlJc w:val="left"/>
      <w:pPr>
        <w:ind w:left="810" w:hanging="360"/>
      </w:pPr>
    </w:lvl>
  </w:abstractNum>
  <w:abstractNum w:abstractNumId="29">
    <w:nsid w:val="5BD25699"/>
    <w:multiLevelType w:val="hybridMultilevel"/>
    <w:tmpl w:val="FB6A95D4"/>
    <w:lvl w:ilvl="0" w:tplc="A9B6586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>
    <w:nsid w:val="5CAB5447"/>
    <w:multiLevelType w:val="hybridMultilevel"/>
    <w:tmpl w:val="A2D672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640C6192"/>
    <w:multiLevelType w:val="hybridMultilevel"/>
    <w:tmpl w:val="066E0B60"/>
    <w:lvl w:ilvl="0" w:tplc="586CAA76">
      <w:start w:val="2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2">
    <w:nsid w:val="65604D7D"/>
    <w:multiLevelType w:val="hybridMultilevel"/>
    <w:tmpl w:val="ED9C3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87E9B"/>
    <w:multiLevelType w:val="hybridMultilevel"/>
    <w:tmpl w:val="867E12AA"/>
    <w:lvl w:ilvl="0" w:tplc="4D6E0092">
      <w:start w:val="1"/>
      <w:numFmt w:val="lowerLetter"/>
      <w:lvlText w:val="%1)"/>
      <w:lvlJc w:val="left"/>
      <w:pPr>
        <w:ind w:left="117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6CA70B35"/>
    <w:multiLevelType w:val="hybridMultilevel"/>
    <w:tmpl w:val="54604A54"/>
    <w:lvl w:ilvl="0" w:tplc="5C3C052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21785B"/>
    <w:multiLevelType w:val="hybridMultilevel"/>
    <w:tmpl w:val="84EEFED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7C4A73D4"/>
    <w:multiLevelType w:val="hybridMultilevel"/>
    <w:tmpl w:val="FB2C7874"/>
    <w:lvl w:ilvl="0" w:tplc="15C20690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582229"/>
    <w:multiLevelType w:val="hybridMultilevel"/>
    <w:tmpl w:val="A024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9522FE"/>
    <w:multiLevelType w:val="singleLevel"/>
    <w:tmpl w:val="DDBACBC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25"/>
  </w:num>
  <w:num w:numId="2">
    <w:abstractNumId w:val="7"/>
  </w:num>
  <w:num w:numId="3">
    <w:abstractNumId w:val="37"/>
  </w:num>
  <w:num w:numId="4">
    <w:abstractNumId w:val="24"/>
  </w:num>
  <w:num w:numId="5">
    <w:abstractNumId w:val="18"/>
  </w:num>
  <w:num w:numId="6">
    <w:abstractNumId w:val="23"/>
  </w:num>
  <w:num w:numId="7">
    <w:abstractNumId w:val="5"/>
  </w:num>
  <w:num w:numId="8">
    <w:abstractNumId w:val="27"/>
  </w:num>
  <w:num w:numId="9">
    <w:abstractNumId w:val="22"/>
  </w:num>
  <w:num w:numId="10">
    <w:abstractNumId w:val="26"/>
  </w:num>
  <w:num w:numId="11">
    <w:abstractNumId w:val="28"/>
  </w:num>
  <w:num w:numId="12">
    <w:abstractNumId w:val="21"/>
  </w:num>
  <w:num w:numId="13">
    <w:abstractNumId w:val="38"/>
  </w:num>
  <w:num w:numId="14">
    <w:abstractNumId w:val="14"/>
  </w:num>
  <w:num w:numId="15">
    <w:abstractNumId w:val="12"/>
  </w:num>
  <w:num w:numId="16">
    <w:abstractNumId w:val="6"/>
  </w:num>
  <w:num w:numId="17">
    <w:abstractNumId w:val="8"/>
  </w:num>
  <w:num w:numId="18">
    <w:abstractNumId w:val="31"/>
  </w:num>
  <w:num w:numId="19">
    <w:abstractNumId w:val="3"/>
  </w:num>
  <w:num w:numId="20">
    <w:abstractNumId w:val="30"/>
  </w:num>
  <w:num w:numId="21">
    <w:abstractNumId w:val="20"/>
  </w:num>
  <w:num w:numId="22">
    <w:abstractNumId w:val="1"/>
  </w:num>
  <w:num w:numId="23">
    <w:abstractNumId w:val="35"/>
  </w:num>
  <w:num w:numId="24">
    <w:abstractNumId w:val="17"/>
  </w:num>
  <w:num w:numId="25">
    <w:abstractNumId w:val="19"/>
  </w:num>
  <w:num w:numId="26">
    <w:abstractNumId w:val="29"/>
  </w:num>
  <w:num w:numId="27">
    <w:abstractNumId w:val="32"/>
  </w:num>
  <w:num w:numId="28">
    <w:abstractNumId w:val="2"/>
  </w:num>
  <w:num w:numId="29">
    <w:abstractNumId w:val="10"/>
  </w:num>
  <w:num w:numId="30">
    <w:abstractNumId w:val="34"/>
  </w:num>
  <w:num w:numId="31">
    <w:abstractNumId w:val="36"/>
  </w:num>
  <w:num w:numId="32">
    <w:abstractNumId w:val="0"/>
  </w:num>
  <w:num w:numId="33">
    <w:abstractNumId w:val="16"/>
  </w:num>
  <w:num w:numId="34">
    <w:abstractNumId w:val="11"/>
  </w:num>
  <w:num w:numId="35">
    <w:abstractNumId w:val="15"/>
  </w:num>
  <w:num w:numId="36">
    <w:abstractNumId w:val="13"/>
  </w:num>
  <w:num w:numId="37">
    <w:abstractNumId w:val="9"/>
  </w:num>
  <w:num w:numId="38">
    <w:abstractNumId w:val="33"/>
  </w:num>
  <w:num w:numId="3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FE5"/>
    <w:rsid w:val="00000FE5"/>
    <w:rsid w:val="00005179"/>
    <w:rsid w:val="00006483"/>
    <w:rsid w:val="000646F1"/>
    <w:rsid w:val="000847C5"/>
    <w:rsid w:val="000852DC"/>
    <w:rsid w:val="00087994"/>
    <w:rsid w:val="000B0CEC"/>
    <w:rsid w:val="000B58C8"/>
    <w:rsid w:val="000D2BAF"/>
    <w:rsid w:val="000E4CC3"/>
    <w:rsid w:val="000F18B6"/>
    <w:rsid w:val="001012E6"/>
    <w:rsid w:val="00101B94"/>
    <w:rsid w:val="0011349E"/>
    <w:rsid w:val="00113EC6"/>
    <w:rsid w:val="00116AF4"/>
    <w:rsid w:val="00134043"/>
    <w:rsid w:val="001353CD"/>
    <w:rsid w:val="001363C3"/>
    <w:rsid w:val="001404AC"/>
    <w:rsid w:val="0014744D"/>
    <w:rsid w:val="0015101F"/>
    <w:rsid w:val="00153C28"/>
    <w:rsid w:val="001605AD"/>
    <w:rsid w:val="00166981"/>
    <w:rsid w:val="001670E6"/>
    <w:rsid w:val="0016731B"/>
    <w:rsid w:val="00170C3A"/>
    <w:rsid w:val="0017170C"/>
    <w:rsid w:val="00173D0D"/>
    <w:rsid w:val="00196400"/>
    <w:rsid w:val="001A438E"/>
    <w:rsid w:val="001B2850"/>
    <w:rsid w:val="001C2F43"/>
    <w:rsid w:val="001D0709"/>
    <w:rsid w:val="001E0C32"/>
    <w:rsid w:val="001E16C2"/>
    <w:rsid w:val="001E7B8B"/>
    <w:rsid w:val="001F1A3D"/>
    <w:rsid w:val="00220A2C"/>
    <w:rsid w:val="002251BE"/>
    <w:rsid w:val="00234AF8"/>
    <w:rsid w:val="00243CCE"/>
    <w:rsid w:val="0025044E"/>
    <w:rsid w:val="00271FEB"/>
    <w:rsid w:val="00283E52"/>
    <w:rsid w:val="0028531D"/>
    <w:rsid w:val="002A5F5D"/>
    <w:rsid w:val="002B1F56"/>
    <w:rsid w:val="002F4EC9"/>
    <w:rsid w:val="003013F7"/>
    <w:rsid w:val="003138AF"/>
    <w:rsid w:val="003309A3"/>
    <w:rsid w:val="00361A2F"/>
    <w:rsid w:val="00372EF8"/>
    <w:rsid w:val="003730B0"/>
    <w:rsid w:val="00373EA5"/>
    <w:rsid w:val="003831C7"/>
    <w:rsid w:val="003835A7"/>
    <w:rsid w:val="003A56B4"/>
    <w:rsid w:val="003B113C"/>
    <w:rsid w:val="003B3ECB"/>
    <w:rsid w:val="003C1DE2"/>
    <w:rsid w:val="003C7126"/>
    <w:rsid w:val="003D3F3D"/>
    <w:rsid w:val="003E57BC"/>
    <w:rsid w:val="003E6A65"/>
    <w:rsid w:val="003F07E7"/>
    <w:rsid w:val="003F74FC"/>
    <w:rsid w:val="00401DF3"/>
    <w:rsid w:val="00403D45"/>
    <w:rsid w:val="00422BD6"/>
    <w:rsid w:val="004266BA"/>
    <w:rsid w:val="00450EA0"/>
    <w:rsid w:val="0045499F"/>
    <w:rsid w:val="00462019"/>
    <w:rsid w:val="004655E9"/>
    <w:rsid w:val="00471591"/>
    <w:rsid w:val="00474614"/>
    <w:rsid w:val="00475D9D"/>
    <w:rsid w:val="00482023"/>
    <w:rsid w:val="00495364"/>
    <w:rsid w:val="004B6DCD"/>
    <w:rsid w:val="004C2BD8"/>
    <w:rsid w:val="004C3C86"/>
    <w:rsid w:val="004C544F"/>
    <w:rsid w:val="004D22D7"/>
    <w:rsid w:val="004D6B06"/>
    <w:rsid w:val="004F63C9"/>
    <w:rsid w:val="004F6950"/>
    <w:rsid w:val="00505278"/>
    <w:rsid w:val="005273A1"/>
    <w:rsid w:val="005348DE"/>
    <w:rsid w:val="005352A2"/>
    <w:rsid w:val="00581094"/>
    <w:rsid w:val="0058393B"/>
    <w:rsid w:val="00586F7F"/>
    <w:rsid w:val="005B2FED"/>
    <w:rsid w:val="005F2F57"/>
    <w:rsid w:val="005F3F99"/>
    <w:rsid w:val="005F4A85"/>
    <w:rsid w:val="005F7281"/>
    <w:rsid w:val="005F7771"/>
    <w:rsid w:val="00603D0D"/>
    <w:rsid w:val="00605617"/>
    <w:rsid w:val="0062320B"/>
    <w:rsid w:val="00627085"/>
    <w:rsid w:val="006306C5"/>
    <w:rsid w:val="00632362"/>
    <w:rsid w:val="0065269B"/>
    <w:rsid w:val="00657E6D"/>
    <w:rsid w:val="00676A74"/>
    <w:rsid w:val="00685BE4"/>
    <w:rsid w:val="006B2282"/>
    <w:rsid w:val="006E1DA2"/>
    <w:rsid w:val="006E2C4E"/>
    <w:rsid w:val="006E744C"/>
    <w:rsid w:val="006F2784"/>
    <w:rsid w:val="00720679"/>
    <w:rsid w:val="0072443D"/>
    <w:rsid w:val="007255B8"/>
    <w:rsid w:val="0073489B"/>
    <w:rsid w:val="007360D0"/>
    <w:rsid w:val="00742A32"/>
    <w:rsid w:val="0076154E"/>
    <w:rsid w:val="00761B12"/>
    <w:rsid w:val="0076685C"/>
    <w:rsid w:val="007728B3"/>
    <w:rsid w:val="0077556F"/>
    <w:rsid w:val="0078715E"/>
    <w:rsid w:val="00797937"/>
    <w:rsid w:val="007A20CA"/>
    <w:rsid w:val="007A7229"/>
    <w:rsid w:val="007C1F26"/>
    <w:rsid w:val="007E0825"/>
    <w:rsid w:val="007F0B21"/>
    <w:rsid w:val="00801BF9"/>
    <w:rsid w:val="00816CE0"/>
    <w:rsid w:val="00822C28"/>
    <w:rsid w:val="00831D97"/>
    <w:rsid w:val="00834D34"/>
    <w:rsid w:val="00842569"/>
    <w:rsid w:val="00854414"/>
    <w:rsid w:val="0088005C"/>
    <w:rsid w:val="00893283"/>
    <w:rsid w:val="00896A69"/>
    <w:rsid w:val="008B71F7"/>
    <w:rsid w:val="008C44EC"/>
    <w:rsid w:val="008D193A"/>
    <w:rsid w:val="008E5714"/>
    <w:rsid w:val="008F307D"/>
    <w:rsid w:val="009123DA"/>
    <w:rsid w:val="00914D39"/>
    <w:rsid w:val="0091669D"/>
    <w:rsid w:val="00921530"/>
    <w:rsid w:val="009425E9"/>
    <w:rsid w:val="00943A19"/>
    <w:rsid w:val="00946478"/>
    <w:rsid w:val="009525B5"/>
    <w:rsid w:val="00953F33"/>
    <w:rsid w:val="00954C4C"/>
    <w:rsid w:val="009669A2"/>
    <w:rsid w:val="0097338F"/>
    <w:rsid w:val="0099067B"/>
    <w:rsid w:val="009A4CC8"/>
    <w:rsid w:val="009B55C5"/>
    <w:rsid w:val="009D46ED"/>
    <w:rsid w:val="009E1556"/>
    <w:rsid w:val="009F330E"/>
    <w:rsid w:val="009F79C6"/>
    <w:rsid w:val="00A077DC"/>
    <w:rsid w:val="00A14919"/>
    <w:rsid w:val="00A208D6"/>
    <w:rsid w:val="00A2785D"/>
    <w:rsid w:val="00A27FC2"/>
    <w:rsid w:val="00A3257F"/>
    <w:rsid w:val="00A43B53"/>
    <w:rsid w:val="00A46F5F"/>
    <w:rsid w:val="00A57490"/>
    <w:rsid w:val="00A7175F"/>
    <w:rsid w:val="00A72EF7"/>
    <w:rsid w:val="00A90FCA"/>
    <w:rsid w:val="00AA6785"/>
    <w:rsid w:val="00AA7797"/>
    <w:rsid w:val="00AB2FE9"/>
    <w:rsid w:val="00AD3926"/>
    <w:rsid w:val="00AD3944"/>
    <w:rsid w:val="00AD5DA1"/>
    <w:rsid w:val="00AD72F3"/>
    <w:rsid w:val="00AF4DA0"/>
    <w:rsid w:val="00B02921"/>
    <w:rsid w:val="00B12E47"/>
    <w:rsid w:val="00B142EB"/>
    <w:rsid w:val="00B33F3A"/>
    <w:rsid w:val="00B518FD"/>
    <w:rsid w:val="00B67085"/>
    <w:rsid w:val="00B82497"/>
    <w:rsid w:val="00B82F0C"/>
    <w:rsid w:val="00B94E47"/>
    <w:rsid w:val="00B97204"/>
    <w:rsid w:val="00BA0985"/>
    <w:rsid w:val="00BA6B2D"/>
    <w:rsid w:val="00BB1172"/>
    <w:rsid w:val="00BB35EC"/>
    <w:rsid w:val="00BB7CCD"/>
    <w:rsid w:val="00BC2C0F"/>
    <w:rsid w:val="00BC7419"/>
    <w:rsid w:val="00BD0C98"/>
    <w:rsid w:val="00BD202F"/>
    <w:rsid w:val="00BE4AC1"/>
    <w:rsid w:val="00BF094D"/>
    <w:rsid w:val="00BF2121"/>
    <w:rsid w:val="00C06107"/>
    <w:rsid w:val="00C13AB0"/>
    <w:rsid w:val="00C237A1"/>
    <w:rsid w:val="00C24AB4"/>
    <w:rsid w:val="00C26F55"/>
    <w:rsid w:val="00C409A7"/>
    <w:rsid w:val="00C431FF"/>
    <w:rsid w:val="00C47837"/>
    <w:rsid w:val="00C74E9F"/>
    <w:rsid w:val="00C7671B"/>
    <w:rsid w:val="00C904C9"/>
    <w:rsid w:val="00CA711A"/>
    <w:rsid w:val="00CA7BA7"/>
    <w:rsid w:val="00CC21BE"/>
    <w:rsid w:val="00CC2EA8"/>
    <w:rsid w:val="00CC5E64"/>
    <w:rsid w:val="00D055D4"/>
    <w:rsid w:val="00D12D45"/>
    <w:rsid w:val="00D2009B"/>
    <w:rsid w:val="00D3144C"/>
    <w:rsid w:val="00D369F2"/>
    <w:rsid w:val="00D56189"/>
    <w:rsid w:val="00D60001"/>
    <w:rsid w:val="00D71BF7"/>
    <w:rsid w:val="00D7260A"/>
    <w:rsid w:val="00D73FBB"/>
    <w:rsid w:val="00D872E2"/>
    <w:rsid w:val="00DB10F9"/>
    <w:rsid w:val="00DC25CE"/>
    <w:rsid w:val="00DD071A"/>
    <w:rsid w:val="00DD0840"/>
    <w:rsid w:val="00DD2C4E"/>
    <w:rsid w:val="00DE460E"/>
    <w:rsid w:val="00DF1D0D"/>
    <w:rsid w:val="00DF23DF"/>
    <w:rsid w:val="00DF4979"/>
    <w:rsid w:val="00DF49A0"/>
    <w:rsid w:val="00E1687F"/>
    <w:rsid w:val="00E1779F"/>
    <w:rsid w:val="00E24886"/>
    <w:rsid w:val="00E33C7A"/>
    <w:rsid w:val="00E4377B"/>
    <w:rsid w:val="00E44EAC"/>
    <w:rsid w:val="00E641B6"/>
    <w:rsid w:val="00E66601"/>
    <w:rsid w:val="00E73ACB"/>
    <w:rsid w:val="00EA2AA1"/>
    <w:rsid w:val="00EA4853"/>
    <w:rsid w:val="00EB1F0E"/>
    <w:rsid w:val="00EC4023"/>
    <w:rsid w:val="00EC4B3E"/>
    <w:rsid w:val="00EC6467"/>
    <w:rsid w:val="00ED0A32"/>
    <w:rsid w:val="00EE1F8B"/>
    <w:rsid w:val="00EE22B8"/>
    <w:rsid w:val="00F109AF"/>
    <w:rsid w:val="00F1226C"/>
    <w:rsid w:val="00F47215"/>
    <w:rsid w:val="00F61728"/>
    <w:rsid w:val="00F80FCF"/>
    <w:rsid w:val="00F830BF"/>
    <w:rsid w:val="00F83596"/>
    <w:rsid w:val="00F93FEF"/>
    <w:rsid w:val="00FB24B4"/>
    <w:rsid w:val="00FB35DC"/>
    <w:rsid w:val="00FB6DDF"/>
    <w:rsid w:val="00FC0BB8"/>
    <w:rsid w:val="00FC2749"/>
    <w:rsid w:val="00FD5C34"/>
    <w:rsid w:val="00FD7C84"/>
    <w:rsid w:val="00FE3911"/>
    <w:rsid w:val="00FE4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E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F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0FE5"/>
    <w:rPr>
      <w:b/>
      <w:bCs/>
    </w:rPr>
  </w:style>
  <w:style w:type="paragraph" w:styleId="ListParagraph">
    <w:name w:val="List Paragraph"/>
    <w:basedOn w:val="Normal"/>
    <w:uiPriority w:val="34"/>
    <w:qFormat/>
    <w:rsid w:val="0011349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rsid w:val="00B142EB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142EB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33F3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33F3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08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9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8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994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01D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_________@gmail.com/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53E68-4A5B-4405-B343-99CAC301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INSA</cp:lastModifiedBy>
  <cp:revision>239</cp:revision>
  <cp:lastPrinted>2016-06-08T08:11:00Z</cp:lastPrinted>
  <dcterms:created xsi:type="dcterms:W3CDTF">2010-03-08T06:49:00Z</dcterms:created>
  <dcterms:modified xsi:type="dcterms:W3CDTF">2016-06-08T08:16:00Z</dcterms:modified>
</cp:coreProperties>
</file>