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41" w:rsidRPr="002C340A" w:rsidRDefault="00AB0441" w:rsidP="00AB044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b/>
          <w:bCs/>
          <w:sz w:val="27"/>
          <w:szCs w:val="27"/>
        </w:rPr>
      </w:pPr>
      <w:r w:rsidRPr="002C340A">
        <w:rPr>
          <w:rFonts w:ascii="Arial Narrow" w:hAnsi="Arial Narrow" w:cs="Arial Narrow"/>
          <w:b/>
          <w:bCs/>
          <w:sz w:val="27"/>
          <w:szCs w:val="27"/>
        </w:rPr>
        <w:t>SIGBPS Workshop on Business Processes and Services</w:t>
      </w:r>
    </w:p>
    <w:p w:rsidR="00AB0441" w:rsidRPr="006A2801" w:rsidRDefault="00AB0441" w:rsidP="00AB0441">
      <w:pPr>
        <w:autoSpaceDE w:val="0"/>
        <w:autoSpaceDN w:val="0"/>
        <w:adjustRightInd w:val="0"/>
        <w:spacing w:after="0" w:line="240" w:lineRule="auto"/>
        <w:rPr>
          <w:rFonts w:ascii="Times New Roman" w:eastAsia="新細明體" w:hAnsi="Times New Roman" w:cs="Times New Roman" w:hint="eastAsia"/>
          <w:sz w:val="23"/>
          <w:szCs w:val="23"/>
          <w:lang w:eastAsia="zh-HK"/>
        </w:rPr>
      </w:pPr>
      <w:r w:rsidRPr="002C340A">
        <w:rPr>
          <w:rFonts w:ascii="Times New Roman" w:hAnsi="Times New Roman" w:cs="Times New Roman"/>
          <w:sz w:val="23"/>
          <w:szCs w:val="23"/>
        </w:rPr>
        <w:t>December 15, 201</w:t>
      </w:r>
      <w:r w:rsidRPr="002C340A">
        <w:rPr>
          <w:rFonts w:ascii="Times New Roman" w:hAnsi="Times New Roman" w:cs="Times New Roman" w:hint="eastAsia"/>
          <w:sz w:val="23"/>
          <w:szCs w:val="23"/>
        </w:rPr>
        <w:t>3</w:t>
      </w:r>
      <w:r w:rsidRPr="002C340A">
        <w:rPr>
          <w:rFonts w:ascii="Times New Roman" w:hAnsi="Times New Roman" w:cs="Times New Roman"/>
          <w:sz w:val="23"/>
          <w:szCs w:val="23"/>
        </w:rPr>
        <w:t xml:space="preserve">, </w:t>
      </w:r>
      <w:r w:rsidR="006A2801">
        <w:rPr>
          <w:rFonts w:ascii="Times New Roman" w:eastAsia="新細明體" w:hAnsi="Times New Roman" w:cs="Times New Roman" w:hint="eastAsia"/>
          <w:sz w:val="23"/>
          <w:szCs w:val="23"/>
          <w:lang w:eastAsia="zh-HK"/>
        </w:rPr>
        <w:t>Milan</w:t>
      </w:r>
      <w:r w:rsidRPr="002C340A">
        <w:rPr>
          <w:rFonts w:ascii="Times New Roman" w:hAnsi="Times New Roman" w:cs="Times New Roman"/>
          <w:sz w:val="23"/>
          <w:szCs w:val="23"/>
        </w:rPr>
        <w:t xml:space="preserve">, </w:t>
      </w:r>
      <w:r w:rsidR="006A2801">
        <w:rPr>
          <w:rFonts w:ascii="Times New Roman" w:eastAsia="新細明體" w:hAnsi="Times New Roman" w:cs="Times New Roman" w:hint="eastAsia"/>
          <w:sz w:val="23"/>
          <w:szCs w:val="23"/>
          <w:lang w:eastAsia="zh-HK"/>
        </w:rPr>
        <w:t>Italy</w:t>
      </w:r>
    </w:p>
    <w:p w:rsidR="00AB0441" w:rsidRPr="002C340A" w:rsidRDefault="00AB0441" w:rsidP="00AB0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2C340A">
        <w:rPr>
          <w:rFonts w:ascii="Times New Roman" w:hAnsi="Times New Roman" w:cs="Times New Roman"/>
          <w:sz w:val="23"/>
          <w:szCs w:val="23"/>
        </w:rPr>
        <w:t>AIS-SIGBPS Website: www.sigbps.org</w:t>
      </w:r>
    </w:p>
    <w:p w:rsidR="00AB0441" w:rsidRPr="002C340A" w:rsidRDefault="00AB0441" w:rsidP="002C340A">
      <w:pPr>
        <w:pStyle w:val="Default"/>
        <w:rPr>
          <w:color w:val="auto"/>
          <w:sz w:val="23"/>
          <w:szCs w:val="23"/>
        </w:rPr>
      </w:pPr>
      <w:r w:rsidRPr="002C340A">
        <w:rPr>
          <w:color w:val="auto"/>
          <w:sz w:val="23"/>
          <w:szCs w:val="23"/>
        </w:rPr>
        <w:t xml:space="preserve">Workshop Website: </w:t>
      </w:r>
      <w:r w:rsidR="002C340A" w:rsidRPr="002C340A">
        <w:rPr>
          <w:color w:val="auto"/>
        </w:rPr>
        <w:t xml:space="preserve"> </w:t>
      </w:r>
      <w:r w:rsidR="002C340A" w:rsidRPr="002C340A">
        <w:rPr>
          <w:color w:val="auto"/>
          <w:sz w:val="23"/>
          <w:szCs w:val="23"/>
        </w:rPr>
        <w:t>www.sigbps.org/bps13</w:t>
      </w:r>
    </w:p>
    <w:p w:rsidR="00AB0441" w:rsidRDefault="00AB0441" w:rsidP="00AB04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3"/>
          <w:szCs w:val="23"/>
        </w:rPr>
      </w:pP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E3B62">
        <w:rPr>
          <w:rFonts w:ascii="Times New Roman" w:hAnsi="Times New Roman" w:cs="Times New Roman"/>
          <w:sz w:val="23"/>
          <w:szCs w:val="23"/>
        </w:rPr>
        <w:t>(</w:t>
      </w:r>
      <w:proofErr w:type="gramStart"/>
      <w:r w:rsidRPr="006E3B62">
        <w:rPr>
          <w:rFonts w:ascii="Times New Roman" w:hAnsi="Times New Roman" w:cs="Times New Roman"/>
          <w:sz w:val="23"/>
          <w:szCs w:val="23"/>
        </w:rPr>
        <w:t>in</w:t>
      </w:r>
      <w:proofErr w:type="gramEnd"/>
      <w:r w:rsidRPr="006E3B62">
        <w:rPr>
          <w:rFonts w:ascii="Times New Roman" w:hAnsi="Times New Roman" w:cs="Times New Roman"/>
          <w:sz w:val="23"/>
          <w:szCs w:val="23"/>
        </w:rPr>
        <w:t xml:space="preserve"> conjunction with International Conference on Information Systems)</w:t>
      </w:r>
    </w:p>
    <w:p w:rsidR="00AB0441" w:rsidRPr="00AB0441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3"/>
          <w:szCs w:val="23"/>
        </w:rPr>
      </w:pPr>
    </w:p>
    <w:p w:rsidR="00AB0441" w:rsidRPr="00AB0441" w:rsidRDefault="006E3B62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3"/>
          <w:szCs w:val="23"/>
        </w:rPr>
      </w:pPr>
      <w:r>
        <w:rPr>
          <w:rFonts w:ascii="Times New Roman" w:hAnsi="Times New Roman" w:cs="Times New Roman" w:hint="eastAsia"/>
        </w:rPr>
        <w:t xml:space="preserve">Theme: </w:t>
      </w:r>
      <w:r w:rsidR="00AB0441" w:rsidRPr="00AB0441">
        <w:rPr>
          <w:rFonts w:ascii="Times New Roman" w:hAnsi="Times New Roman" w:cs="Times New Roman"/>
        </w:rPr>
        <w:t>Business Process Analytics</w:t>
      </w:r>
    </w:p>
    <w:p w:rsidR="00AB0441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  <w:sz w:val="23"/>
          <w:szCs w:val="23"/>
        </w:rPr>
      </w:pPr>
    </w:p>
    <w:p w:rsidR="00AB0441" w:rsidRPr="006E3B62" w:rsidRDefault="006E3B62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 w:hint="eastAsia"/>
          <w:sz w:val="23"/>
          <w:szCs w:val="23"/>
        </w:rPr>
        <w:t xml:space="preserve">The growth of </w:t>
      </w:r>
      <w:r w:rsidRPr="006E3B62">
        <w:rPr>
          <w:rFonts w:ascii="Times New Roman" w:hAnsi="Times New Roman" w:cs="Times New Roman"/>
          <w:sz w:val="23"/>
          <w:szCs w:val="23"/>
        </w:rPr>
        <w:t>Internet-enabled business</w:t>
      </w:r>
      <w:r>
        <w:rPr>
          <w:rFonts w:ascii="Times New Roman" w:hAnsi="Times New Roman" w:cs="Times New Roman" w:hint="eastAsia"/>
          <w:sz w:val="23"/>
          <w:szCs w:val="23"/>
        </w:rPr>
        <w:t>es</w:t>
      </w:r>
      <w:r w:rsidRPr="006E3B6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 w:hint="eastAsia"/>
          <w:sz w:val="23"/>
          <w:szCs w:val="23"/>
        </w:rPr>
        <w:t xml:space="preserve">sees an increasing potential of process analytics to derive additional values in the business process value </w:t>
      </w:r>
      <w:r>
        <w:rPr>
          <w:rFonts w:ascii="Times New Roman" w:hAnsi="Times New Roman" w:cs="Times New Roman"/>
          <w:sz w:val="23"/>
          <w:szCs w:val="23"/>
        </w:rPr>
        <w:t>chain</w:t>
      </w:r>
      <w:r>
        <w:rPr>
          <w:rFonts w:ascii="Times New Roman" w:hAnsi="Times New Roman" w:cs="Times New Roman" w:hint="eastAsia"/>
          <w:sz w:val="23"/>
          <w:szCs w:val="23"/>
        </w:rPr>
        <w:t xml:space="preserve">. </w:t>
      </w:r>
      <w:r w:rsidR="00AB0441" w:rsidRPr="006E3B62">
        <w:rPr>
          <w:rFonts w:ascii="Times New Roman" w:hAnsi="Times New Roman" w:cs="Times New Roman"/>
          <w:sz w:val="23"/>
          <w:szCs w:val="23"/>
        </w:rPr>
        <w:t>The purpose of this workshop is to provide a forum to discuss new research directions in the area</w:t>
      </w:r>
      <w:r w:rsidR="00AB0441"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AB0441" w:rsidRPr="006E3B62">
        <w:rPr>
          <w:rFonts w:ascii="Times New Roman" w:hAnsi="Times New Roman" w:cs="Times New Roman"/>
          <w:sz w:val="23"/>
          <w:szCs w:val="23"/>
        </w:rPr>
        <w:t>of business process management and business service automation. A critical goal of the</w:t>
      </w:r>
      <w:r w:rsidR="00AB0441"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AB0441" w:rsidRPr="006E3B62">
        <w:rPr>
          <w:rFonts w:ascii="Times New Roman" w:hAnsi="Times New Roman" w:cs="Times New Roman"/>
          <w:sz w:val="23"/>
          <w:szCs w:val="23"/>
        </w:rPr>
        <w:t>workshop is to cultivate high quality research concerning Internet-enabled business processes</w:t>
      </w:r>
      <w:r w:rsidR="00AB0441"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AB0441" w:rsidRPr="006E3B62">
        <w:rPr>
          <w:rFonts w:ascii="Times New Roman" w:hAnsi="Times New Roman" w:cs="Times New Roman"/>
          <w:sz w:val="23"/>
          <w:szCs w:val="23"/>
        </w:rPr>
        <w:t>and services, which include new technological advances such as cloud computing, mobile</w:t>
      </w:r>
      <w:r w:rsidR="00AB0441"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="00AB0441" w:rsidRPr="006E3B62">
        <w:rPr>
          <w:rFonts w:ascii="Times New Roman" w:hAnsi="Times New Roman" w:cs="Times New Roman"/>
          <w:sz w:val="23"/>
          <w:szCs w:val="23"/>
        </w:rPr>
        <w:t>commerce, service virtualization, and big data analysis.</w:t>
      </w: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E3B62">
        <w:rPr>
          <w:rFonts w:ascii="Times New Roman" w:hAnsi="Times New Roman" w:cs="Times New Roman"/>
          <w:sz w:val="23"/>
          <w:szCs w:val="23"/>
        </w:rPr>
        <w:t>This workshop aims to extend the boundaries of research in business process management by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integrating new elements that have not been sufficiently emphasized in the past. The recent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rapid advances in information systems have created both challenges and opportunities to develop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new business services via innovative business processes. For instance, we know how to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automate routine, formal business processes but have not really attempted computerizing ad hoc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processes that may emerge spontaneously and have short life span. These may include examples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like setting up ad hoc meetings that may involve a number of people from different places,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different IT devices and platforms, an evolving agenda, a set of documents as inputs and outputs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and some decisions and outcomes. Such meetings are often very valuable but also time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consuming to organize and manage.</w:t>
      </w: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AB0441" w:rsidRPr="002C340A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E3B62">
        <w:rPr>
          <w:rFonts w:ascii="Times New Roman" w:hAnsi="Times New Roman" w:cs="Times New Roman"/>
          <w:sz w:val="23"/>
          <w:szCs w:val="23"/>
        </w:rPr>
        <w:t>Another important area of interest of this workshop is to promote theoretical efforts in business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processes. The business process modeling and automation research has been largely driven by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the need to solve practical problems. There has been a lack of strong theories in this area and we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believe that it is essential to develop new theories abou</w:t>
      </w:r>
      <w:r w:rsidRPr="002C340A">
        <w:rPr>
          <w:rFonts w:ascii="Times New Roman" w:hAnsi="Times New Roman" w:cs="Times New Roman"/>
          <w:sz w:val="23"/>
          <w:szCs w:val="23"/>
        </w:rPr>
        <w:t>t business process and service automation.</w:t>
      </w:r>
      <w:r w:rsidRPr="002C340A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2C340A">
        <w:rPr>
          <w:rFonts w:ascii="Times New Roman" w:hAnsi="Times New Roman" w:cs="Times New Roman"/>
          <w:sz w:val="23"/>
          <w:szCs w:val="23"/>
        </w:rPr>
        <w:t>The Process Virtualization Theory (</w:t>
      </w:r>
      <w:hyperlink r:id="rId5" w:history="1">
        <w:r w:rsidRPr="002C340A">
          <w:rPr>
            <w:rStyle w:val="Hyperlink"/>
            <w:rFonts w:ascii="Times New Roman" w:hAnsi="Times New Roman" w:cs="Times New Roman"/>
            <w:color w:val="auto"/>
            <w:sz w:val="23"/>
            <w:szCs w:val="23"/>
          </w:rPr>
          <w:t>http://papers.ssrn.com/sol3/papers.cfm?abstract_id=1085328</w:t>
        </w:r>
      </w:hyperlink>
      <w:r w:rsidRPr="002C340A">
        <w:rPr>
          <w:rFonts w:ascii="Times New Roman" w:hAnsi="Times New Roman" w:cs="Times New Roman"/>
          <w:sz w:val="23"/>
          <w:szCs w:val="23"/>
        </w:rPr>
        <w:t>),</w:t>
      </w:r>
      <w:r w:rsidRPr="002C340A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2C340A">
        <w:rPr>
          <w:rFonts w:ascii="Times New Roman" w:hAnsi="Times New Roman" w:cs="Times New Roman"/>
          <w:sz w:val="23"/>
          <w:szCs w:val="23"/>
        </w:rPr>
        <w:t xml:space="preserve">proposed by Eric </w:t>
      </w:r>
      <w:proofErr w:type="spellStart"/>
      <w:r w:rsidRPr="002C340A">
        <w:rPr>
          <w:rFonts w:ascii="Times New Roman" w:hAnsi="Times New Roman" w:cs="Times New Roman"/>
          <w:sz w:val="23"/>
          <w:szCs w:val="23"/>
        </w:rPr>
        <w:t>Overby</w:t>
      </w:r>
      <w:proofErr w:type="spellEnd"/>
      <w:r w:rsidRPr="002C340A">
        <w:rPr>
          <w:rFonts w:ascii="Times New Roman" w:hAnsi="Times New Roman" w:cs="Times New Roman"/>
          <w:sz w:val="23"/>
          <w:szCs w:val="23"/>
        </w:rPr>
        <w:t>, presents an excellent example of such theories and provides a great</w:t>
      </w:r>
      <w:r w:rsidRPr="002C340A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2C340A">
        <w:rPr>
          <w:rFonts w:ascii="Times New Roman" w:hAnsi="Times New Roman" w:cs="Times New Roman"/>
          <w:sz w:val="23"/>
          <w:szCs w:val="23"/>
        </w:rPr>
        <w:t>starting point for a theoretical discussion at the workshop.</w:t>
      </w: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E3B62">
        <w:rPr>
          <w:rFonts w:ascii="Times New Roman" w:hAnsi="Times New Roman" w:cs="Times New Roman"/>
          <w:sz w:val="23"/>
          <w:szCs w:val="23"/>
        </w:rPr>
        <w:t>Given the nature and purposes of this workshop, we invite papers of no more than five pages that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 xml:space="preserve">are well articulated and formatted in single line spacing, Times New Roman, 12 </w:t>
      </w:r>
      <w:proofErr w:type="spellStart"/>
      <w:r w:rsidRPr="006E3B62">
        <w:rPr>
          <w:rFonts w:ascii="Times New Roman" w:hAnsi="Times New Roman" w:cs="Times New Roman"/>
          <w:sz w:val="23"/>
          <w:szCs w:val="23"/>
        </w:rPr>
        <w:t>pt</w:t>
      </w:r>
      <w:proofErr w:type="spellEnd"/>
      <w:r w:rsidRPr="006E3B62">
        <w:rPr>
          <w:rFonts w:ascii="Times New Roman" w:hAnsi="Times New Roman" w:cs="Times New Roman"/>
          <w:sz w:val="23"/>
          <w:szCs w:val="23"/>
        </w:rPr>
        <w:t>, 1 inch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margins. We particularly seek position papers but also welcome conceptual papers with a strong</w:t>
      </w:r>
      <w:r w:rsidRPr="006E3B62">
        <w:rPr>
          <w:rFonts w:ascii="Times New Roman" w:hAnsi="Times New Roman" w:cs="Times New Roman" w:hint="eastAsia"/>
          <w:sz w:val="23"/>
          <w:szCs w:val="23"/>
        </w:rPr>
        <w:t xml:space="preserve"> </w:t>
      </w:r>
      <w:r w:rsidRPr="006E3B62">
        <w:rPr>
          <w:rFonts w:ascii="Times New Roman" w:hAnsi="Times New Roman" w:cs="Times New Roman"/>
          <w:sz w:val="23"/>
          <w:szCs w:val="23"/>
        </w:rPr>
        <w:t>theoretical flavor, as well as completed research papers or research-in-progress papers.</w:t>
      </w: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AB0441" w:rsidRPr="006E3B62" w:rsidRDefault="00AB0441" w:rsidP="00AB0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6E3B62">
        <w:rPr>
          <w:rFonts w:ascii="Times New Roman" w:hAnsi="Times New Roman" w:cs="Times New Roman"/>
          <w:sz w:val="23"/>
          <w:szCs w:val="23"/>
        </w:rPr>
        <w:t>Suggested research topics include, but not limited to, the following ones: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497C"/>
          <w:sz w:val="23"/>
          <w:szCs w:val="23"/>
        </w:rPr>
      </w:pP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Cloud computing and process management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Collaborative processes in social media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Coordination and cooperation mechanisms for process management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Data mining for process technologies and management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Financial service applications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lastRenderedPageBreak/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Frameworks and methodologies for collaboration processes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Healthcare and process management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Human resource management under distributed process technologies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Metrics and measurements in business processes and services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Evaluations of business process and service implementations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Mobile commerce and process management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Organization and culture issues in process automation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Process competencies in information intensive businesses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Process management methodologies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Business process theories and applications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Technology and architecture issues in process driven organizations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Telecommuting and process modeling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Workflows in collaborative operations and systems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Consequences of process and service virtualization</w:t>
      </w:r>
    </w:p>
    <w:p w:rsidR="00AB0441" w:rsidRDefault="00AB0441" w:rsidP="001E07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Possible emergence of novel virtual intermediaries</w:t>
      </w:r>
    </w:p>
    <w:p w:rsidR="00135169" w:rsidRDefault="00AB0441" w:rsidP="001E07A1">
      <w:pPr>
        <w:spacing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SymbolMT" w:eastAsia="SymbolMT" w:hAnsi="Arial Narrow" w:cs="SymbolMT" w:hint="eastAsia"/>
          <w:color w:val="000000"/>
          <w:sz w:val="23"/>
          <w:szCs w:val="23"/>
        </w:rPr>
        <w:t></w:t>
      </w:r>
      <w:r>
        <w:rPr>
          <w:rFonts w:ascii="SymbolMT" w:eastAsia="SymbolMT" w:hAnsi="Arial Narrow" w:cs="SymbolMT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Public policy implications</w:t>
      </w:r>
    </w:p>
    <w:p w:rsidR="00A7632F" w:rsidRDefault="00A7632F" w:rsidP="001E07A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</w:p>
    <w:p w:rsidR="00A7632F" w:rsidRDefault="00A7632F" w:rsidP="001E07A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>Important Dates:</w:t>
      </w:r>
    </w:p>
    <w:p w:rsidR="00A7632F" w:rsidRDefault="00A7632F" w:rsidP="001E07A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Submission </w:t>
      </w:r>
      <w:r w:rsidR="00175024">
        <w:rPr>
          <w:rFonts w:ascii="Times New Roman" w:eastAsia="新細明體" w:hAnsi="Times New Roman" w:cs="Times New Roman" w:hint="eastAsia"/>
          <w:b/>
          <w:color w:val="000000"/>
          <w:sz w:val="23"/>
          <w:szCs w:val="23"/>
          <w:lang w:eastAsia="zh-HK"/>
        </w:rPr>
        <w:t>Deadline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: Oct 1, 2013</w:t>
      </w:r>
    </w:p>
    <w:p w:rsidR="00A7632F" w:rsidRDefault="00A7632F" w:rsidP="001E07A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Notification </w:t>
      </w:r>
      <w:r w:rsidR="00175024">
        <w:rPr>
          <w:rFonts w:ascii="Times New Roman" w:eastAsia="新細明體" w:hAnsi="Times New Roman" w:cs="Times New Roman" w:hint="eastAsia"/>
          <w:b/>
          <w:color w:val="000000"/>
          <w:sz w:val="23"/>
          <w:szCs w:val="23"/>
          <w:lang w:eastAsia="zh-HK"/>
        </w:rPr>
        <w:t>of Acceptance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: Oct 22, 2013</w:t>
      </w:r>
    </w:p>
    <w:p w:rsidR="00A7632F" w:rsidRPr="00A7632F" w:rsidRDefault="00A7632F" w:rsidP="001E07A1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hAnsi="Times New Roman" w:cs="Times New Roman"/>
          <w:b/>
          <w:color w:val="000000"/>
          <w:sz w:val="23"/>
          <w:szCs w:val="23"/>
        </w:rPr>
        <w:t xml:space="preserve">Final </w:t>
      </w:r>
      <w:r w:rsidR="00175024">
        <w:rPr>
          <w:rFonts w:ascii="Times New Roman" w:eastAsia="新細明體" w:hAnsi="Times New Roman" w:cs="Times New Roman" w:hint="eastAsia"/>
          <w:b/>
          <w:color w:val="000000"/>
          <w:sz w:val="23"/>
          <w:szCs w:val="23"/>
          <w:lang w:eastAsia="zh-HK"/>
        </w:rPr>
        <w:t>V</w:t>
      </w:r>
      <w:r>
        <w:rPr>
          <w:rFonts w:ascii="Times New Roman" w:hAnsi="Times New Roman" w:cs="Times New Roman"/>
          <w:b/>
          <w:color w:val="000000"/>
          <w:sz w:val="23"/>
          <w:szCs w:val="23"/>
        </w:rPr>
        <w:t>ersion Due: Oct 31, 2013</w:t>
      </w:r>
    </w:p>
    <w:p w:rsidR="00A7632F" w:rsidRDefault="00A7632F" w:rsidP="00AB0441">
      <w:pPr>
        <w:jc w:val="both"/>
      </w:pPr>
      <w:bookmarkStart w:id="0" w:name="_GoBack"/>
      <w:bookmarkEnd w:id="0"/>
    </w:p>
    <w:sectPr w:rsidR="00A76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441"/>
    <w:rsid w:val="00135169"/>
    <w:rsid w:val="00175024"/>
    <w:rsid w:val="001E07A1"/>
    <w:rsid w:val="00201D53"/>
    <w:rsid w:val="002C340A"/>
    <w:rsid w:val="006A2801"/>
    <w:rsid w:val="006E3B62"/>
    <w:rsid w:val="00A7632F"/>
    <w:rsid w:val="00AB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441"/>
    <w:rPr>
      <w:color w:val="0000FF" w:themeColor="hyperlink"/>
      <w:u w:val="single"/>
    </w:rPr>
  </w:style>
  <w:style w:type="paragraph" w:customStyle="1" w:styleId="Default">
    <w:name w:val="Default"/>
    <w:rsid w:val="002C34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441"/>
    <w:rPr>
      <w:color w:val="0000FF" w:themeColor="hyperlink"/>
      <w:u w:val="single"/>
    </w:rPr>
  </w:style>
  <w:style w:type="paragraph" w:customStyle="1" w:styleId="Default">
    <w:name w:val="Default"/>
    <w:rsid w:val="002C34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apers.ssrn.com/sol3/papers.cfm?abstract_id=10853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Staff</dc:creator>
  <cp:lastModifiedBy>shaokfan</cp:lastModifiedBy>
  <cp:revision>6</cp:revision>
  <cp:lastPrinted>2013-08-05T08:55:00Z</cp:lastPrinted>
  <dcterms:created xsi:type="dcterms:W3CDTF">2013-08-02T08:02:00Z</dcterms:created>
  <dcterms:modified xsi:type="dcterms:W3CDTF">2013-08-05T09:08:00Z</dcterms:modified>
</cp:coreProperties>
</file>