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BA632" w14:textId="77777777" w:rsidR="00581722" w:rsidRPr="00042305" w:rsidRDefault="00581722" w:rsidP="00581722">
      <w:pPr>
        <w:jc w:val="center"/>
        <w:rPr>
          <w:b/>
          <w:sz w:val="32"/>
        </w:rPr>
      </w:pPr>
      <w:r w:rsidRPr="00042305">
        <w:rPr>
          <w:b/>
          <w:sz w:val="32"/>
        </w:rPr>
        <w:t>SIGBPS Workshop on Business Processes and Services</w:t>
      </w:r>
    </w:p>
    <w:p w14:paraId="5E538DF3" w14:textId="58994A97" w:rsidR="00581722" w:rsidRDefault="00F81300" w:rsidP="00581722">
      <w:pPr>
        <w:jc w:val="center"/>
      </w:pPr>
      <w:r>
        <w:t>December 1</w:t>
      </w:r>
      <w:r>
        <w:rPr>
          <w:rFonts w:hint="eastAsia"/>
          <w:lang w:eastAsia="zh-CN"/>
        </w:rPr>
        <w:t>4</w:t>
      </w:r>
      <w:r w:rsidR="00581722">
        <w:t xml:space="preserve">, 2014, </w:t>
      </w:r>
      <w:r w:rsidR="00581722" w:rsidRPr="00581722">
        <w:t>Auckland, New Zealand</w:t>
      </w:r>
    </w:p>
    <w:p w14:paraId="46798F8C" w14:textId="77777777" w:rsidR="00581722" w:rsidRDefault="00581722" w:rsidP="00581722">
      <w:pPr>
        <w:jc w:val="center"/>
      </w:pPr>
      <w:r>
        <w:t xml:space="preserve">AIS-SIGBPS Website: </w:t>
      </w:r>
      <w:hyperlink r:id="rId6" w:history="1">
        <w:r w:rsidRPr="00581722">
          <w:rPr>
            <w:rStyle w:val="Hyperlink"/>
          </w:rPr>
          <w:t>http://www.sigbps.org</w:t>
        </w:r>
      </w:hyperlink>
    </w:p>
    <w:p w14:paraId="4084D9C2" w14:textId="15F3685D" w:rsidR="00581722" w:rsidRDefault="00581722" w:rsidP="00581722">
      <w:pPr>
        <w:jc w:val="center"/>
        <w:rPr>
          <w:lang w:eastAsia="zh-CN"/>
        </w:rPr>
      </w:pPr>
      <w:r>
        <w:t xml:space="preserve">Workshop Website: </w:t>
      </w:r>
      <w:hyperlink r:id="rId7" w:history="1">
        <w:r w:rsidR="00F81300" w:rsidRPr="00020131">
          <w:rPr>
            <w:rStyle w:val="Hyperlink"/>
          </w:rPr>
          <w:t>http://www.sigbps.org/bps1</w:t>
        </w:r>
        <w:r w:rsidR="00F81300" w:rsidRPr="00020131">
          <w:rPr>
            <w:rStyle w:val="Hyperlink"/>
            <w:rFonts w:hint="eastAsia"/>
            <w:lang w:eastAsia="zh-CN"/>
          </w:rPr>
          <w:t>4</w:t>
        </w:r>
      </w:hyperlink>
      <w:r w:rsidR="00F81300">
        <w:rPr>
          <w:rFonts w:hint="eastAsia"/>
          <w:lang w:eastAsia="zh-CN"/>
        </w:rPr>
        <w:t xml:space="preserve"> </w:t>
      </w:r>
    </w:p>
    <w:p w14:paraId="43A2B088" w14:textId="77777777" w:rsidR="00581722" w:rsidRDefault="00581722" w:rsidP="00581722">
      <w:pPr>
        <w:jc w:val="center"/>
      </w:pPr>
      <w:r>
        <w:t>(in conjunction with International Conference on Information Systems)</w:t>
      </w:r>
    </w:p>
    <w:p w14:paraId="39EB5DAE" w14:textId="77777777" w:rsidR="00706E79" w:rsidRDefault="00706E79" w:rsidP="00581722"/>
    <w:p w14:paraId="0E5F1CC4" w14:textId="5EAC2AF1" w:rsidR="00581722" w:rsidRDefault="00581722" w:rsidP="00581722">
      <w:r>
        <w:t>The purpose of this workshop is to provide a forum to discuss new research directions in the area of business process management and business service automation. A critical goal of the workshop is to cultivate high quality research concerning Internet-enabled business processes and services, which include new technological advances such as cloud computing, mobile commerce, service virtualization, and big data analy</w:t>
      </w:r>
      <w:r w:rsidR="007D40B0">
        <w:t>tics</w:t>
      </w:r>
      <w:r>
        <w:t>.</w:t>
      </w:r>
    </w:p>
    <w:p w14:paraId="6E9519C2" w14:textId="77777777" w:rsidR="00706E79" w:rsidRPr="007D40B0" w:rsidRDefault="00706E79" w:rsidP="00581722">
      <w:pPr>
        <w:rPr>
          <w:lang w:eastAsia="zh-CN"/>
        </w:rPr>
      </w:pPr>
    </w:p>
    <w:p w14:paraId="1D93DDF4" w14:textId="7C932686" w:rsidR="00581722" w:rsidRDefault="00581722" w:rsidP="00581722">
      <w:r>
        <w:t xml:space="preserve">This workshop aims to extend the boundaries of research in business process management by integrating new elements that have not been sufficiently emphasized in the past. The recent rapid advances in information systems have created both challenges and opportunities to develop new business services via innovative business processes. Another important area of interest of this workshop is to promote theoretical efforts in business processes. The business process modeling and automation research has been largely driven by the need to solve practical problems. There has been a lack of strong theories in this area and we believe that it is essential to develop new theories about business process and service automation. </w:t>
      </w:r>
    </w:p>
    <w:p w14:paraId="6DDE19DD" w14:textId="77777777" w:rsidR="00042305" w:rsidRDefault="00042305" w:rsidP="00581722"/>
    <w:p w14:paraId="4CB696B5" w14:textId="77777777" w:rsidR="00581722" w:rsidRDefault="00581722" w:rsidP="00581722">
      <w:r>
        <w:t>Given the nature and purposes of this workshop, we invite papers of no more than five pages that are well articulated and formatted in single line spacing, Times New Roman, 12 pt, 1 inch margins. We particularly seek position papers but also welcome conceptual papers with a strong theoretical flavor, as well as completed research papers or research-in-progress papers.</w:t>
      </w:r>
    </w:p>
    <w:p w14:paraId="3439CA9B" w14:textId="77777777" w:rsidR="00042305" w:rsidRDefault="00042305" w:rsidP="00581722"/>
    <w:p w14:paraId="13C07905" w14:textId="77777777" w:rsidR="00581722" w:rsidRDefault="00581722" w:rsidP="00581722">
      <w:r>
        <w:t>Suggested research topics include, but not limited to, the following ones:</w:t>
      </w:r>
    </w:p>
    <w:p w14:paraId="76AC1DBE" w14:textId="43FE0539" w:rsidR="00042305" w:rsidRDefault="00042305" w:rsidP="00042305">
      <w:pPr>
        <w:pStyle w:val="ListParagraph"/>
        <w:numPr>
          <w:ilvl w:val="0"/>
          <w:numId w:val="3"/>
        </w:numPr>
      </w:pPr>
      <w:r>
        <w:t>Big data and process management</w:t>
      </w:r>
    </w:p>
    <w:p w14:paraId="723127D7" w14:textId="77777777" w:rsidR="00042305" w:rsidRDefault="00581722" w:rsidP="00042305">
      <w:pPr>
        <w:pStyle w:val="ListParagraph"/>
        <w:numPr>
          <w:ilvl w:val="0"/>
          <w:numId w:val="3"/>
        </w:numPr>
      </w:pPr>
      <w:r>
        <w:t xml:space="preserve">Cloud computing and process management </w:t>
      </w:r>
    </w:p>
    <w:p w14:paraId="3A1957F7" w14:textId="77777777" w:rsidR="00042305" w:rsidRDefault="00581722" w:rsidP="00042305">
      <w:pPr>
        <w:pStyle w:val="ListParagraph"/>
        <w:numPr>
          <w:ilvl w:val="0"/>
          <w:numId w:val="3"/>
        </w:numPr>
      </w:pPr>
      <w:r>
        <w:t xml:space="preserve">Collaborative processes in social media </w:t>
      </w:r>
    </w:p>
    <w:p w14:paraId="1D31819B" w14:textId="77777777" w:rsidR="00042305" w:rsidRDefault="00581722" w:rsidP="00042305">
      <w:pPr>
        <w:pStyle w:val="ListParagraph"/>
        <w:numPr>
          <w:ilvl w:val="0"/>
          <w:numId w:val="3"/>
        </w:numPr>
      </w:pPr>
      <w:r>
        <w:t xml:space="preserve">Coordination and cooperation mechanisms for process management </w:t>
      </w:r>
    </w:p>
    <w:p w14:paraId="03871270" w14:textId="77777777" w:rsidR="00042305" w:rsidRDefault="00581722" w:rsidP="00042305">
      <w:pPr>
        <w:pStyle w:val="ListParagraph"/>
        <w:numPr>
          <w:ilvl w:val="0"/>
          <w:numId w:val="3"/>
        </w:numPr>
      </w:pPr>
      <w:r>
        <w:t xml:space="preserve">Data mining for process technologies and management </w:t>
      </w:r>
    </w:p>
    <w:p w14:paraId="7A80CF95" w14:textId="77777777" w:rsidR="00042305" w:rsidRDefault="00581722" w:rsidP="00581722">
      <w:pPr>
        <w:pStyle w:val="ListParagraph"/>
        <w:numPr>
          <w:ilvl w:val="0"/>
          <w:numId w:val="3"/>
        </w:numPr>
      </w:pPr>
      <w:r>
        <w:t>Financial service applications</w:t>
      </w:r>
    </w:p>
    <w:p w14:paraId="6B8E057E" w14:textId="77777777" w:rsidR="00042305" w:rsidRDefault="00581722" w:rsidP="00581722">
      <w:pPr>
        <w:pStyle w:val="ListParagraph"/>
        <w:numPr>
          <w:ilvl w:val="0"/>
          <w:numId w:val="3"/>
        </w:numPr>
      </w:pPr>
      <w:r>
        <w:t xml:space="preserve">Frameworks and methodologies for collaboration processes </w:t>
      </w:r>
    </w:p>
    <w:p w14:paraId="385D12C6" w14:textId="77777777" w:rsidR="00042305" w:rsidRDefault="00581722" w:rsidP="00581722">
      <w:pPr>
        <w:pStyle w:val="ListParagraph"/>
        <w:numPr>
          <w:ilvl w:val="0"/>
          <w:numId w:val="3"/>
        </w:numPr>
      </w:pPr>
      <w:r>
        <w:t xml:space="preserve">Healthcare and process management </w:t>
      </w:r>
    </w:p>
    <w:p w14:paraId="2B9B8E10" w14:textId="77777777" w:rsidR="00042305" w:rsidRDefault="00581722" w:rsidP="00581722">
      <w:pPr>
        <w:pStyle w:val="ListParagraph"/>
        <w:numPr>
          <w:ilvl w:val="0"/>
          <w:numId w:val="3"/>
        </w:numPr>
      </w:pPr>
      <w:r>
        <w:t xml:space="preserve">Human resource management under distributed process technologies </w:t>
      </w:r>
    </w:p>
    <w:p w14:paraId="3889AA48" w14:textId="77777777" w:rsidR="00042305" w:rsidRDefault="00581722" w:rsidP="00581722">
      <w:pPr>
        <w:pStyle w:val="ListParagraph"/>
        <w:numPr>
          <w:ilvl w:val="0"/>
          <w:numId w:val="3"/>
        </w:numPr>
      </w:pPr>
      <w:r>
        <w:t xml:space="preserve">Metrics and measurements in business processes and services </w:t>
      </w:r>
    </w:p>
    <w:p w14:paraId="51ECD54C" w14:textId="77777777" w:rsidR="00042305" w:rsidRDefault="00581722" w:rsidP="00581722">
      <w:pPr>
        <w:pStyle w:val="ListParagraph"/>
        <w:numPr>
          <w:ilvl w:val="0"/>
          <w:numId w:val="3"/>
        </w:numPr>
      </w:pPr>
      <w:r>
        <w:t xml:space="preserve">Evaluations of business process and service implementations </w:t>
      </w:r>
    </w:p>
    <w:p w14:paraId="26F727DE" w14:textId="77777777" w:rsidR="00042305" w:rsidRDefault="00581722" w:rsidP="00581722">
      <w:pPr>
        <w:pStyle w:val="ListParagraph"/>
        <w:numPr>
          <w:ilvl w:val="0"/>
          <w:numId w:val="3"/>
        </w:numPr>
      </w:pPr>
      <w:r>
        <w:t xml:space="preserve">Mobile commerce and process management </w:t>
      </w:r>
    </w:p>
    <w:p w14:paraId="7AF3C02D" w14:textId="77777777" w:rsidR="00042305" w:rsidRDefault="00581722" w:rsidP="00581722">
      <w:pPr>
        <w:pStyle w:val="ListParagraph"/>
        <w:numPr>
          <w:ilvl w:val="0"/>
          <w:numId w:val="3"/>
        </w:numPr>
      </w:pPr>
      <w:r>
        <w:t xml:space="preserve">Organization and culture issues in process automation </w:t>
      </w:r>
    </w:p>
    <w:p w14:paraId="1BE90CE3" w14:textId="77777777" w:rsidR="00042305" w:rsidRDefault="00581722" w:rsidP="00581722">
      <w:pPr>
        <w:pStyle w:val="ListParagraph"/>
        <w:numPr>
          <w:ilvl w:val="0"/>
          <w:numId w:val="3"/>
        </w:numPr>
      </w:pPr>
      <w:r>
        <w:t xml:space="preserve">Process competencies in information intensive businesses </w:t>
      </w:r>
    </w:p>
    <w:p w14:paraId="5A45E6E3" w14:textId="77777777" w:rsidR="00042305" w:rsidRDefault="00581722" w:rsidP="00581722">
      <w:pPr>
        <w:pStyle w:val="ListParagraph"/>
        <w:numPr>
          <w:ilvl w:val="0"/>
          <w:numId w:val="3"/>
        </w:numPr>
      </w:pPr>
      <w:r>
        <w:lastRenderedPageBreak/>
        <w:t xml:space="preserve">Process management methodologies </w:t>
      </w:r>
    </w:p>
    <w:p w14:paraId="099F9186" w14:textId="77777777" w:rsidR="00042305" w:rsidRDefault="00581722" w:rsidP="00581722">
      <w:pPr>
        <w:pStyle w:val="ListParagraph"/>
        <w:numPr>
          <w:ilvl w:val="0"/>
          <w:numId w:val="3"/>
        </w:numPr>
      </w:pPr>
      <w:r>
        <w:t xml:space="preserve">Business process theories and applications </w:t>
      </w:r>
    </w:p>
    <w:p w14:paraId="11888351" w14:textId="77777777" w:rsidR="00042305" w:rsidRDefault="00581722" w:rsidP="00581722">
      <w:pPr>
        <w:pStyle w:val="ListParagraph"/>
        <w:numPr>
          <w:ilvl w:val="0"/>
          <w:numId w:val="3"/>
        </w:numPr>
      </w:pPr>
      <w:r>
        <w:t xml:space="preserve">Technology and architecture issues </w:t>
      </w:r>
      <w:r w:rsidR="00042305">
        <w:t>in process driven organizations</w:t>
      </w:r>
    </w:p>
    <w:p w14:paraId="6C2430FE" w14:textId="77777777" w:rsidR="00042305" w:rsidRDefault="00581722" w:rsidP="00581722">
      <w:pPr>
        <w:pStyle w:val="ListParagraph"/>
        <w:numPr>
          <w:ilvl w:val="0"/>
          <w:numId w:val="3"/>
        </w:numPr>
      </w:pPr>
      <w:r>
        <w:t xml:space="preserve">Telecommuting and process modeling </w:t>
      </w:r>
    </w:p>
    <w:p w14:paraId="00BA7BF0" w14:textId="77777777" w:rsidR="00042305" w:rsidRDefault="00581722" w:rsidP="00581722">
      <w:pPr>
        <w:pStyle w:val="ListParagraph"/>
        <w:numPr>
          <w:ilvl w:val="0"/>
          <w:numId w:val="3"/>
        </w:numPr>
      </w:pPr>
      <w:r>
        <w:t xml:space="preserve">Workflows in collaborative operations and systems </w:t>
      </w:r>
    </w:p>
    <w:p w14:paraId="36FC5AF2" w14:textId="77777777" w:rsidR="00042305" w:rsidRDefault="00581722" w:rsidP="00581722">
      <w:pPr>
        <w:pStyle w:val="ListParagraph"/>
        <w:numPr>
          <w:ilvl w:val="0"/>
          <w:numId w:val="3"/>
        </w:numPr>
      </w:pPr>
      <w:r>
        <w:t xml:space="preserve">Consequences of process and service virtualization </w:t>
      </w:r>
    </w:p>
    <w:p w14:paraId="62EBCE76" w14:textId="77777777" w:rsidR="00042305" w:rsidRDefault="00581722" w:rsidP="00581722">
      <w:pPr>
        <w:pStyle w:val="ListParagraph"/>
        <w:numPr>
          <w:ilvl w:val="0"/>
          <w:numId w:val="3"/>
        </w:numPr>
      </w:pPr>
      <w:r>
        <w:t xml:space="preserve">Possible emergence of novel virtual intermediaries </w:t>
      </w:r>
    </w:p>
    <w:p w14:paraId="51DF8724" w14:textId="0B5C8021" w:rsidR="00581722" w:rsidRDefault="00581722" w:rsidP="00581722">
      <w:pPr>
        <w:pStyle w:val="ListParagraph"/>
        <w:numPr>
          <w:ilvl w:val="0"/>
          <w:numId w:val="3"/>
        </w:numPr>
      </w:pPr>
      <w:r>
        <w:t>Public policy implications</w:t>
      </w:r>
    </w:p>
    <w:p w14:paraId="522E124C" w14:textId="77777777" w:rsidR="003A426A" w:rsidRDefault="003A426A" w:rsidP="00581722"/>
    <w:p w14:paraId="0750456D" w14:textId="77777777" w:rsidR="00581722" w:rsidRPr="00042305" w:rsidRDefault="00581722" w:rsidP="00581722">
      <w:pPr>
        <w:rPr>
          <w:b/>
        </w:rPr>
      </w:pPr>
      <w:r w:rsidRPr="00042305">
        <w:rPr>
          <w:b/>
        </w:rPr>
        <w:t>Important Dates:</w:t>
      </w:r>
    </w:p>
    <w:p w14:paraId="031B37A6" w14:textId="77777777" w:rsidR="00042305" w:rsidRDefault="00042305" w:rsidP="00581722"/>
    <w:p w14:paraId="2D8415CE" w14:textId="250ECEEC" w:rsidR="00581722" w:rsidRDefault="00042305" w:rsidP="00581722">
      <w:r>
        <w:t>Submission Deadline</w:t>
      </w:r>
      <w:r w:rsidR="00531FA2">
        <w:t xml:space="preserve">: Oct </w:t>
      </w:r>
      <w:r w:rsidR="00531FA2">
        <w:rPr>
          <w:rFonts w:hint="eastAsia"/>
          <w:lang w:eastAsia="zh-CN"/>
        </w:rPr>
        <w:t>15</w:t>
      </w:r>
      <w:r>
        <w:t>, 2014</w:t>
      </w:r>
    </w:p>
    <w:p w14:paraId="3F4543F2" w14:textId="40AD0251" w:rsidR="00581722" w:rsidRDefault="00581722" w:rsidP="00581722">
      <w:r>
        <w:t>Notifica</w:t>
      </w:r>
      <w:r w:rsidR="00531FA2">
        <w:t xml:space="preserve">tion of Acceptance: </w:t>
      </w:r>
      <w:r w:rsidR="00531FA2">
        <w:rPr>
          <w:rFonts w:hint="eastAsia"/>
          <w:lang w:eastAsia="zh-CN"/>
        </w:rPr>
        <w:t>Nov</w:t>
      </w:r>
      <w:r w:rsidR="00531FA2">
        <w:t xml:space="preserve"> </w:t>
      </w:r>
      <w:r w:rsidR="00531FA2">
        <w:rPr>
          <w:rFonts w:hint="eastAsia"/>
          <w:lang w:eastAsia="zh-CN"/>
        </w:rPr>
        <w:t>10</w:t>
      </w:r>
      <w:r w:rsidR="00042305">
        <w:t>, 2014</w:t>
      </w:r>
    </w:p>
    <w:p w14:paraId="5F4C7906" w14:textId="5784D6C3" w:rsidR="00600AA7" w:rsidRDefault="00531FA2" w:rsidP="00581722">
      <w:r>
        <w:t xml:space="preserve">Final Version Due: </w:t>
      </w:r>
      <w:r>
        <w:rPr>
          <w:rFonts w:hint="eastAsia"/>
          <w:lang w:eastAsia="zh-CN"/>
        </w:rPr>
        <w:t>Nov</w:t>
      </w:r>
      <w:r>
        <w:t xml:space="preserve"> </w:t>
      </w:r>
      <w:r>
        <w:rPr>
          <w:rFonts w:hint="eastAsia"/>
          <w:lang w:eastAsia="zh-CN"/>
        </w:rPr>
        <w:t>20</w:t>
      </w:r>
      <w:bookmarkStart w:id="0" w:name="_GoBack"/>
      <w:bookmarkEnd w:id="0"/>
      <w:r w:rsidR="00042305">
        <w:t>, 2014</w:t>
      </w:r>
    </w:p>
    <w:p w14:paraId="1AEEDEBE" w14:textId="77777777" w:rsidR="00CA6F6B" w:rsidRDefault="00CA6F6B" w:rsidP="00581722"/>
    <w:p w14:paraId="7E6970E3" w14:textId="77777777" w:rsidR="00CA6F6B" w:rsidRPr="00CA6F6B" w:rsidRDefault="00CA6F6B" w:rsidP="00CA6F6B">
      <w:pPr>
        <w:rPr>
          <w:b/>
        </w:rPr>
      </w:pPr>
      <w:r w:rsidRPr="00CA6F6B">
        <w:rPr>
          <w:b/>
        </w:rPr>
        <w:t>Conference Chairs:</w:t>
      </w:r>
    </w:p>
    <w:p w14:paraId="2E1CBBA3" w14:textId="77777777" w:rsidR="00CA6F6B" w:rsidRDefault="00CA6F6B" w:rsidP="00CA6F6B"/>
    <w:p w14:paraId="4476EFA1" w14:textId="77777777" w:rsidR="00CA6F6B" w:rsidRDefault="00CA6F6B" w:rsidP="00CA6F6B">
      <w:r>
        <w:t>J. Leon Zhao, City University of Hong Kong, China</w:t>
      </w:r>
    </w:p>
    <w:p w14:paraId="76048868" w14:textId="77777777" w:rsidR="00F74A58" w:rsidRDefault="00F74A58" w:rsidP="00F74A58">
      <w:pPr>
        <w:rPr>
          <w:lang w:eastAsia="zh-CN"/>
        </w:rPr>
      </w:pPr>
      <w:r w:rsidRPr="003F2618">
        <w:rPr>
          <w:lang w:eastAsia="zh-CN"/>
        </w:rPr>
        <w:t>Marta Indulska</w:t>
      </w:r>
      <w:r>
        <w:rPr>
          <w:rFonts w:hint="eastAsia"/>
          <w:lang w:eastAsia="zh-CN"/>
        </w:rPr>
        <w:t>, The University of Queensland, Australia</w:t>
      </w:r>
    </w:p>
    <w:p w14:paraId="52DAC6B6" w14:textId="7EF9D61D" w:rsidR="00CA6F6B" w:rsidRDefault="00CA6F6B" w:rsidP="00CA6F6B">
      <w:pPr>
        <w:rPr>
          <w:lang w:eastAsia="zh-CN"/>
        </w:rPr>
      </w:pPr>
      <w:r>
        <w:t>Harry Jiannan Wang, University of Delaware, USA</w:t>
      </w:r>
    </w:p>
    <w:p w14:paraId="2DC2D8B2" w14:textId="77777777" w:rsidR="00CA6F6B" w:rsidRDefault="00CA6F6B" w:rsidP="00CA6F6B"/>
    <w:p w14:paraId="26FFF97C" w14:textId="77777777" w:rsidR="00CA6F6B" w:rsidRPr="00CA6F6B" w:rsidRDefault="00CA6F6B" w:rsidP="00CA6F6B">
      <w:pPr>
        <w:rPr>
          <w:b/>
        </w:rPr>
      </w:pPr>
      <w:r w:rsidRPr="00CA6F6B">
        <w:rPr>
          <w:b/>
        </w:rPr>
        <w:t>Program Chairs:</w:t>
      </w:r>
    </w:p>
    <w:p w14:paraId="4512D533" w14:textId="77777777" w:rsidR="00CA6F6B" w:rsidRDefault="00CA6F6B" w:rsidP="00CA6F6B"/>
    <w:p w14:paraId="340123CC" w14:textId="77777777" w:rsidR="00DF49F1" w:rsidRDefault="00DF49F1" w:rsidP="00CA6F6B">
      <w:pPr>
        <w:rPr>
          <w:rFonts w:hint="eastAsia"/>
          <w:lang w:eastAsia="zh-CN"/>
        </w:rPr>
      </w:pPr>
      <w:r>
        <w:t>Wei Thoo Yue, City University of Hong Kong, China</w:t>
      </w:r>
      <w:r>
        <w:t xml:space="preserve"> </w:t>
      </w:r>
    </w:p>
    <w:p w14:paraId="385B0CCC" w14:textId="2AC71FA7" w:rsidR="00CA6F6B" w:rsidRDefault="00CA6F6B" w:rsidP="00CA6F6B">
      <w:pPr>
        <w:rPr>
          <w:rFonts w:hint="eastAsia"/>
          <w:lang w:eastAsia="zh-CN"/>
        </w:rPr>
      </w:pPr>
      <w:r>
        <w:t xml:space="preserve">Dongming Xu , The University of Queensland, </w:t>
      </w:r>
      <w:r w:rsidRPr="00CA6F6B">
        <w:t>, Australia</w:t>
      </w:r>
    </w:p>
    <w:p w14:paraId="412EAB92" w14:textId="77777777" w:rsidR="00CA6F6B" w:rsidRDefault="00CA6F6B" w:rsidP="00CA6F6B"/>
    <w:p w14:paraId="2764F0B8" w14:textId="3AAD18FC" w:rsidR="00CA6F6B" w:rsidRPr="00CA6F6B" w:rsidRDefault="00CA6F6B" w:rsidP="00CA6F6B">
      <w:pPr>
        <w:rPr>
          <w:b/>
        </w:rPr>
      </w:pPr>
      <w:r w:rsidRPr="00CA6F6B">
        <w:rPr>
          <w:b/>
        </w:rPr>
        <w:t>Review Coordinator:</w:t>
      </w:r>
    </w:p>
    <w:p w14:paraId="6673957D" w14:textId="77777777" w:rsidR="00CA6F6B" w:rsidRDefault="00CA6F6B" w:rsidP="00CA6F6B"/>
    <w:p w14:paraId="7B3AC3A8" w14:textId="57F80369" w:rsidR="00CA6F6B" w:rsidRDefault="00CA6F6B" w:rsidP="00CA6F6B">
      <w:r>
        <w:t xml:space="preserve">Shaokun Fan, </w:t>
      </w:r>
      <w:r w:rsidR="00647999">
        <w:t>West Texas A&amp;M University, USA</w:t>
      </w:r>
    </w:p>
    <w:p w14:paraId="1D2C61EE" w14:textId="77777777" w:rsidR="00647999" w:rsidRDefault="00647999" w:rsidP="00CA6F6B"/>
    <w:p w14:paraId="4AB5AB1F" w14:textId="68F86E15" w:rsidR="00647999" w:rsidRDefault="00647999" w:rsidP="00CA6F6B">
      <w:pPr>
        <w:rPr>
          <w:b/>
        </w:rPr>
      </w:pPr>
      <w:r w:rsidRPr="00CA6F6B">
        <w:rPr>
          <w:b/>
        </w:rPr>
        <w:t>Webmaster</w:t>
      </w:r>
      <w:r>
        <w:rPr>
          <w:b/>
        </w:rPr>
        <w:t>:</w:t>
      </w:r>
    </w:p>
    <w:p w14:paraId="6647BBB1" w14:textId="77777777" w:rsidR="00647999" w:rsidRDefault="00647999" w:rsidP="00CA6F6B">
      <w:pPr>
        <w:rPr>
          <w:b/>
        </w:rPr>
      </w:pPr>
    </w:p>
    <w:p w14:paraId="20CD99B2" w14:textId="44C71F96" w:rsidR="00647999" w:rsidRDefault="00647999" w:rsidP="00647999">
      <w:r>
        <w:t>Lele Kang, City University of Hong Kong, China</w:t>
      </w:r>
    </w:p>
    <w:p w14:paraId="1DA41457" w14:textId="77777777" w:rsidR="00647999" w:rsidRDefault="00647999" w:rsidP="00CA6F6B"/>
    <w:p w14:paraId="58E3E2FB" w14:textId="77777777" w:rsidR="00CA6F6B" w:rsidRDefault="00CA6F6B" w:rsidP="00581722"/>
    <w:sectPr w:rsidR="00CA6F6B" w:rsidSect="00964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E334A"/>
    <w:multiLevelType w:val="hybridMultilevel"/>
    <w:tmpl w:val="DD0A5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06D44ED"/>
    <w:multiLevelType w:val="multilevel"/>
    <w:tmpl w:val="DD0A55B4"/>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74147A45"/>
    <w:multiLevelType w:val="hybridMultilevel"/>
    <w:tmpl w:val="D6DC43B4"/>
    <w:lvl w:ilvl="0" w:tplc="A82C421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BE7"/>
    <w:rsid w:val="00042305"/>
    <w:rsid w:val="00223471"/>
    <w:rsid w:val="003A426A"/>
    <w:rsid w:val="003F2618"/>
    <w:rsid w:val="00531FA2"/>
    <w:rsid w:val="00581722"/>
    <w:rsid w:val="00600AA7"/>
    <w:rsid w:val="00647999"/>
    <w:rsid w:val="00706E79"/>
    <w:rsid w:val="00734F75"/>
    <w:rsid w:val="007D40B0"/>
    <w:rsid w:val="00832BE7"/>
    <w:rsid w:val="009640F7"/>
    <w:rsid w:val="009871D2"/>
    <w:rsid w:val="00AC5BC1"/>
    <w:rsid w:val="00CA6F6B"/>
    <w:rsid w:val="00D4750A"/>
    <w:rsid w:val="00DF49F1"/>
    <w:rsid w:val="00F74A58"/>
    <w:rsid w:val="00F8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B4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F75"/>
    <w:rPr>
      <w:rFonts w:ascii="Lucida Grande" w:hAnsi="Lucida Grande" w:cs="Lucida Grande"/>
      <w:sz w:val="18"/>
      <w:szCs w:val="18"/>
    </w:rPr>
  </w:style>
  <w:style w:type="paragraph" w:customStyle="1" w:styleId="AbstractText">
    <w:name w:val="Abstract Text"/>
    <w:uiPriority w:val="99"/>
    <w:rsid w:val="00AC5BC1"/>
    <w:pPr>
      <w:spacing w:after="100"/>
      <w:jc w:val="both"/>
    </w:pPr>
    <w:rPr>
      <w:rFonts w:ascii="Century Schoolbook" w:eastAsia="Times New Roman" w:hAnsi="Century Schoolbook" w:cs="Times New Roman"/>
      <w:sz w:val="16"/>
      <w:szCs w:val="16"/>
    </w:rPr>
  </w:style>
  <w:style w:type="character" w:styleId="Hyperlink">
    <w:name w:val="Hyperlink"/>
    <w:basedOn w:val="DefaultParagraphFont"/>
    <w:uiPriority w:val="99"/>
    <w:unhideWhenUsed/>
    <w:rsid w:val="00581722"/>
    <w:rPr>
      <w:color w:val="0000FF" w:themeColor="hyperlink"/>
      <w:u w:val="single"/>
    </w:rPr>
  </w:style>
  <w:style w:type="paragraph" w:styleId="ListParagraph">
    <w:name w:val="List Paragraph"/>
    <w:basedOn w:val="Normal"/>
    <w:uiPriority w:val="34"/>
    <w:qFormat/>
    <w:rsid w:val="00042305"/>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F75"/>
    <w:rPr>
      <w:rFonts w:ascii="Lucida Grande" w:hAnsi="Lucida Grande" w:cs="Lucida Grande"/>
      <w:sz w:val="18"/>
      <w:szCs w:val="18"/>
    </w:rPr>
  </w:style>
  <w:style w:type="paragraph" w:customStyle="1" w:styleId="AbstractText">
    <w:name w:val="Abstract Text"/>
    <w:uiPriority w:val="99"/>
    <w:rsid w:val="00AC5BC1"/>
    <w:pPr>
      <w:spacing w:after="100"/>
      <w:jc w:val="both"/>
    </w:pPr>
    <w:rPr>
      <w:rFonts w:ascii="Century Schoolbook" w:eastAsia="Times New Roman" w:hAnsi="Century Schoolbook" w:cs="Times New Roman"/>
      <w:sz w:val="16"/>
      <w:szCs w:val="16"/>
    </w:rPr>
  </w:style>
  <w:style w:type="character" w:styleId="Hyperlink">
    <w:name w:val="Hyperlink"/>
    <w:basedOn w:val="DefaultParagraphFont"/>
    <w:uiPriority w:val="99"/>
    <w:unhideWhenUsed/>
    <w:rsid w:val="00581722"/>
    <w:rPr>
      <w:color w:val="0000FF" w:themeColor="hyperlink"/>
      <w:u w:val="single"/>
    </w:rPr>
  </w:style>
  <w:style w:type="paragraph" w:styleId="ListParagraph">
    <w:name w:val="List Paragraph"/>
    <w:basedOn w:val="Normal"/>
    <w:uiPriority w:val="34"/>
    <w:qFormat/>
    <w:rsid w:val="0004230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gbps.org/bps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gbp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53246</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UD</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Lele</cp:lastModifiedBy>
  <cp:revision>9</cp:revision>
  <cp:lastPrinted>2014-08-26T01:33:00Z</cp:lastPrinted>
  <dcterms:created xsi:type="dcterms:W3CDTF">2014-08-02T11:05:00Z</dcterms:created>
  <dcterms:modified xsi:type="dcterms:W3CDTF">2014-10-02T00:57:00Z</dcterms:modified>
</cp:coreProperties>
</file>