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864"/>
        </w:rPr>
        <w:t xml:space="preserve">HCL TP1 Panel Assessment — SRE Role</w:t>
      </w:r>
    </w:p>
    <w:p>
      <w:pPr>
        <w:spacing w:after="300"/>
      </w:pPr>
      <w:r>
        <w:rPr>
          <w:i/>
          <w:iCs/>
          <w:color w:val="595959"/>
          <w:sz w:val="24"/>
          <w:szCs w:val="24"/>
        </w:rPr>
        <w:t xml:space="preserve">Full Verbatim Question &amp; Answer Log with Panel Remarks</w:t>
      </w:r>
    </w:p>
    <w:p>
      <w:pPr>
        <w:pStyle w:val="Heading1"/>
        <w:spacing w:after="160" w:before="360"/>
      </w:pPr>
      <w:r>
        <w:rPr>
          <w:color w:val="1F3864"/>
        </w:rPr>
        <w:t xml:space="preserve">1. Overall Decision</w:t>
      </w:r>
    </w:p>
    <w:p>
      <w:pPr>
        <w:spacing w:after="160"/>
      </w:pPr>
      <w:r>
        <w:rPr>
          <w:b w:val="false"/>
          <w:bCs w:val="false"/>
          <w:i w:val="false"/>
          <w:iCs w:val="false"/>
          <w:color w:val="000000"/>
          <w:sz w:val="22"/>
          <w:szCs w:val="22"/>
        </w:rPr>
        <w:t xml:space="preserve">Lean toward SELECT, with a caveat for the hiring panel: this is a strong hands-on, real-incident-experienced candidate whose SRE theory vocabulary and communication delivery need coaching. Recommended for an L2-adjacent SRE role rather than a senior/lead SRE requisition, unless the panel's bar is heavily weighted toward textbook SRE terminology and polished articulation, in which case this would be borderline.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1F3864"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Category</w:t>
            </w:r>
          </w:p>
        </w:tc>
        <w:tc>
          <w:tcPr>
            <w:tcW w:type="dxa" w:w="5040"/>
            <w:shd w:fill="1F3864" w:color="auto" w:val="clear"/>
            <w:tcMar>
              <w:top w:type="dxa" w:w="100"/>
              <w:left w:type="dxa" w:w="120"/>
              <w:bottom w:type="dxa" w:w="100"/>
              <w:right w:type="dxa" w:w="120"/>
            </w:tcMar>
            <w:vAlign w:val="center"/>
          </w:tcPr>
          <w:p>
            <w:pPr>
              <w:jc w:val="left"/>
            </w:pPr>
            <w:r>
              <w:rPr>
                <w:b/>
                <w:bCs/>
                <w:i w:val="false"/>
                <w:iCs w:val="false"/>
                <w:color w:val="FFFFFF"/>
                <w:sz w:val="20"/>
                <w:szCs w:val="20"/>
              </w:rPr>
              <w:t xml:space="preserve">Panel Rating</w:t>
            </w:r>
          </w:p>
        </w:tc>
      </w:tr>
      <w:tr>
        <w:tc>
          <w:tcPr>
            <w:tcW w:type="dxa" w:w="5040"/>
            <w:tcMar>
              <w:top w:type="dxa" w:w="100"/>
              <w:left w:type="dxa" w:w="120"/>
              <w:bottom w:type="dxa" w:w="100"/>
              <w:right w:type="dxa" w:w="120"/>
            </w:tcMar>
            <w:vAlign w:val="center"/>
          </w:tcPr>
          <w:p>
            <w:pPr>
              <w:jc w:val="left"/>
            </w:pPr>
            <w:r>
              <w:rPr>
                <w:b w:val="false"/>
                <w:bCs w:val="false"/>
                <w:i w:val="false"/>
                <w:iCs w:val="false"/>
                <w:color w:val="000000"/>
                <w:sz w:val="20"/>
                <w:szCs w:val="20"/>
              </w:rPr>
              <w:t xml:space="preserve">Hands-on troubleshooting (Linux, K8s, AWS)</w:t>
            </w:r>
          </w:p>
        </w:tc>
        <w:tc>
          <w:tcPr>
            <w:tcW w:type="dxa" w:w="5040"/>
            <w:shd w:fill="E2EFDA" w:color="auto" w:val="clear"/>
            <w:tcMar>
              <w:top w:type="dxa" w:w="100"/>
              <w:left w:type="dxa" w:w="120"/>
              <w:bottom w:type="dxa" w:w="100"/>
              <w:right w:type="dxa" w:w="120"/>
            </w:tcMar>
            <w:vAlign w:val="center"/>
          </w:tcPr>
          <w:p>
            <w:pPr>
              <w:jc w:val="left"/>
            </w:pPr>
            <w:r>
              <w:rPr>
                <w:b/>
                <w:bCs/>
                <w:i w:val="false"/>
                <w:iCs w:val="false"/>
                <w:color w:val="000000"/>
                <w:sz w:val="20"/>
                <w:szCs w:val="20"/>
              </w:rPr>
              <w:t xml:space="preserve">Strong</w:t>
            </w:r>
          </w:p>
        </w:tc>
      </w:tr>
      <w:tr>
        <w:tc>
          <w:tcPr>
            <w:tcW w:type="dxa" w:w="5040"/>
            <w:tcMar>
              <w:top w:type="dxa" w:w="100"/>
              <w:left w:type="dxa" w:w="120"/>
              <w:bottom w:type="dxa" w:w="100"/>
              <w:right w:type="dxa" w:w="120"/>
            </w:tcMar>
            <w:vAlign w:val="center"/>
          </w:tcPr>
          <w:p>
            <w:pPr>
              <w:jc w:val="left"/>
            </w:pPr>
            <w:r>
              <w:rPr>
                <w:b w:val="false"/>
                <w:bCs w:val="false"/>
                <w:i w:val="false"/>
                <w:iCs w:val="false"/>
                <w:color w:val="000000"/>
                <w:sz w:val="20"/>
                <w:szCs w:val="20"/>
              </w:rPr>
              <w:t xml:space="preserve">Real incident / practical experience</w:t>
            </w:r>
          </w:p>
        </w:tc>
        <w:tc>
          <w:tcPr>
            <w:tcW w:type="dxa" w:w="5040"/>
            <w:shd w:fill="E2EFDA" w:color="auto" w:val="clear"/>
            <w:tcMar>
              <w:top w:type="dxa" w:w="100"/>
              <w:left w:type="dxa" w:w="120"/>
              <w:bottom w:type="dxa" w:w="100"/>
              <w:right w:type="dxa" w:w="120"/>
            </w:tcMar>
            <w:vAlign w:val="center"/>
          </w:tcPr>
          <w:p>
            <w:pPr>
              <w:jc w:val="left"/>
            </w:pPr>
            <w:r>
              <w:rPr>
                <w:b/>
                <w:bCs/>
                <w:i w:val="false"/>
                <w:iCs w:val="false"/>
                <w:color w:val="000000"/>
                <w:sz w:val="20"/>
                <w:szCs w:val="20"/>
              </w:rPr>
              <w:t xml:space="preserve">Strongest area</w:t>
            </w:r>
          </w:p>
        </w:tc>
      </w:tr>
      <w:tr>
        <w:tc>
          <w:tcPr>
            <w:tcW w:type="dxa" w:w="5040"/>
            <w:tcMar>
              <w:top w:type="dxa" w:w="100"/>
              <w:left w:type="dxa" w:w="120"/>
              <w:bottom w:type="dxa" w:w="100"/>
              <w:right w:type="dxa" w:w="120"/>
            </w:tcMar>
            <w:vAlign w:val="center"/>
          </w:tcPr>
          <w:p>
            <w:pPr>
              <w:jc w:val="left"/>
            </w:pPr>
            <w:r>
              <w:rPr>
                <w:b w:val="false"/>
                <w:bCs w:val="false"/>
                <w:i w:val="false"/>
                <w:iCs w:val="false"/>
                <w:color w:val="000000"/>
                <w:sz w:val="20"/>
                <w:szCs w:val="20"/>
              </w:rPr>
              <w:t xml:space="preserve">SRE terminology &amp; theory</w:t>
            </w:r>
          </w:p>
        </w:tc>
        <w:tc>
          <w:tcPr>
            <w:tcW w:type="dxa" w:w="5040"/>
            <w:shd w:fill="FCE4E4" w:color="auto" w:val="clear"/>
            <w:tcMar>
              <w:top w:type="dxa" w:w="100"/>
              <w:left w:type="dxa" w:w="120"/>
              <w:bottom w:type="dxa" w:w="100"/>
              <w:right w:type="dxa" w:w="120"/>
            </w:tcMar>
            <w:vAlign w:val="center"/>
          </w:tcPr>
          <w:p>
            <w:pPr>
              <w:jc w:val="left"/>
            </w:pPr>
            <w:r>
              <w:rPr>
                <w:b/>
                <w:bCs/>
                <w:i w:val="false"/>
                <w:iCs w:val="false"/>
                <w:color w:val="000000"/>
                <w:sz w:val="20"/>
                <w:szCs w:val="20"/>
              </w:rPr>
              <w:t xml:space="preserve">Weak</w:t>
            </w:r>
          </w:p>
        </w:tc>
      </w:tr>
      <w:tr>
        <w:tc>
          <w:tcPr>
            <w:tcW w:type="dxa" w:w="5040"/>
            <w:tcMar>
              <w:top w:type="dxa" w:w="100"/>
              <w:left w:type="dxa" w:w="120"/>
              <w:bottom w:type="dxa" w:w="100"/>
              <w:right w:type="dxa" w:w="120"/>
            </w:tcMar>
            <w:vAlign w:val="center"/>
          </w:tcPr>
          <w:p>
            <w:pPr>
              <w:jc w:val="left"/>
            </w:pPr>
            <w:r>
              <w:rPr>
                <w:b w:val="false"/>
                <w:bCs w:val="false"/>
                <w:i w:val="false"/>
                <w:iCs w:val="false"/>
                <w:color w:val="000000"/>
                <w:sz w:val="20"/>
                <w:szCs w:val="20"/>
              </w:rPr>
              <w:t xml:space="preserve">Communication / way of explaining</w:t>
            </w:r>
          </w:p>
        </w:tc>
        <w:tc>
          <w:tcPr>
            <w:tcW w:type="dxa" w:w="5040"/>
            <w:shd w:fill="FCE4E4" w:color="auto" w:val="clear"/>
            <w:tcMar>
              <w:top w:type="dxa" w:w="100"/>
              <w:left w:type="dxa" w:w="120"/>
              <w:bottom w:type="dxa" w:w="100"/>
              <w:right w:type="dxa" w:w="120"/>
            </w:tcMar>
            <w:vAlign w:val="center"/>
          </w:tcPr>
          <w:p>
            <w:pPr>
              <w:jc w:val="left"/>
            </w:pPr>
            <w:r>
              <w:rPr>
                <w:b/>
                <w:bCs/>
                <w:i w:val="false"/>
                <w:iCs w:val="false"/>
                <w:color w:val="000000"/>
                <w:sz w:val="20"/>
                <w:szCs w:val="20"/>
              </w:rPr>
              <w:t xml:space="preserve">Weak</w:t>
            </w:r>
          </w:p>
        </w:tc>
      </w:tr>
      <w:tr>
        <w:tc>
          <w:tcPr>
            <w:tcW w:type="dxa" w:w="5040"/>
            <w:tcMar>
              <w:top w:type="dxa" w:w="100"/>
              <w:left w:type="dxa" w:w="120"/>
              <w:bottom w:type="dxa" w:w="100"/>
              <w:right w:type="dxa" w:w="120"/>
            </w:tcMar>
            <w:vAlign w:val="center"/>
          </w:tcPr>
          <w:p>
            <w:pPr>
              <w:jc w:val="left"/>
            </w:pPr>
            <w:r>
              <w:rPr>
                <w:b w:val="false"/>
                <w:bCs w:val="false"/>
                <w:i w:val="false"/>
                <w:iCs w:val="false"/>
                <w:color w:val="000000"/>
                <w:sz w:val="20"/>
                <w:szCs w:val="20"/>
              </w:rPr>
              <w:t xml:space="preserve">Cloud / observability tools</w:t>
            </w:r>
          </w:p>
        </w:tc>
        <w:tc>
          <w:tcPr>
            <w:tcW w:type="dxa" w:w="5040"/>
            <w:shd w:fill="FFF2CC" w:color="auto" w:val="clear"/>
            <w:tcMar>
              <w:top w:type="dxa" w:w="100"/>
              <w:left w:type="dxa" w:w="120"/>
              <w:bottom w:type="dxa" w:w="100"/>
              <w:right w:type="dxa" w:w="120"/>
            </w:tcMar>
            <w:vAlign w:val="center"/>
          </w:tcPr>
          <w:p>
            <w:pPr>
              <w:jc w:val="left"/>
            </w:pPr>
            <w:r>
              <w:rPr>
                <w:b/>
                <w:bCs/>
                <w:i w:val="false"/>
                <w:iCs w:val="false"/>
                <w:color w:val="000000"/>
                <w:sz w:val="20"/>
                <w:szCs w:val="20"/>
              </w:rPr>
              <w:t xml:space="preserve">Moderate</w:t>
            </w:r>
          </w:p>
        </w:tc>
      </w:tr>
    </w:tbl>
    <w:p>
      <w:pPr>
        <w:pStyle w:val="Heading1"/>
        <w:spacing w:after="160" w:before="360"/>
      </w:pPr>
      <w:r>
        <w:rPr>
          <w:color w:val="1F3864"/>
        </w:rPr>
        <w:t xml:space="preserve">2. Score Summary</w:t>
      </w:r>
    </w:p>
    <w:p>
      <w:pPr>
        <w:spacing w:after="60"/>
      </w:pPr>
      <w:r>
        <w:rPr>
          <w:b/>
          <w:bCs/>
        </w:rPr>
        <w:t xml:space="preserve">Answered well: </w:t>
      </w:r>
      <w:r>
        <w:rPr>
          <w:b/>
          <w:bCs/>
          <w:color w:val="2E7D32"/>
        </w:rPr>
        <w:t xml:space="preserve">16 / 32</w:t>
      </w:r>
    </w:p>
    <w:p>
      <w:pPr>
        <w:spacing w:after="60"/>
      </w:pPr>
      <w:r>
        <w:rPr>
          <w:b/>
          <w:bCs/>
        </w:rPr>
        <w:t xml:space="preserve">Partially answered: </w:t>
      </w:r>
      <w:r>
        <w:rPr>
          <w:b/>
          <w:bCs/>
          <w:color w:val="B8860B"/>
        </w:rPr>
        <w:t xml:space="preserve">11 / 32</w:t>
      </w:r>
    </w:p>
    <w:p>
      <w:pPr>
        <w:spacing w:after="200"/>
      </w:pPr>
      <w:r>
        <w:rPr>
          <w:b/>
          <w:bCs/>
        </w:rPr>
        <w:t xml:space="preserve">Couldn't answer: </w:t>
      </w:r>
      <w:r>
        <w:rPr>
          <w:b/>
          <w:bCs/>
          <w:color w:val="C0392B"/>
        </w:rPr>
        <w:t xml:space="preserve">5 / 32</w:t>
      </w:r>
    </w:p>
    <w:p>
      <w:pPr>
        <w:pStyle w:val="Heading1"/>
        <w:spacing w:after="160" w:before="360"/>
      </w:pPr>
      <w:r>
        <w:rPr>
          <w:color w:val="1F3864"/>
        </w:rPr>
        <w:t xml:space="preserve">3. Full Question-by-Question Log (Verbatim Answers)</w:t>
      </w:r>
    </w:p>
    <w:p>
      <w:pPr>
        <w:spacing w:after="160"/>
      </w:pPr>
      <w:r>
        <w:rPr>
          <w:b w:val="false"/>
          <w:bCs w:val="false"/>
          <w:i/>
          <w:iCs/>
          <w:color w:val="595959"/>
          <w:sz w:val="20"/>
          <w:szCs w:val="20"/>
        </w:rPr>
        <w:t xml:space="preserve">Every answer below is transcribed in full, exactly as given — nothing shortened or paraphrased. Use this to see precisely where each answer stands: copy the “Answered well” ones as-is for practice, and rework the “Partially answered” / “Couldn't answer” ones using the remarks as your guide.</w:t>
      </w:r>
    </w:p>
    <w:p>
      <w:pPr>
        <w:pStyle w:val="Heading3"/>
        <w:spacing w:after="60" w:before="260"/>
      </w:pPr>
      <w:r>
        <w:rPr>
          <w:b/>
          <w:bCs/>
          <w:color w:val="1F3864"/>
        </w:rPr>
        <w:t xml:space="preserve">Q1. Suppose you have a Kubernetes-hosted application experiencing high latency. Which Linux commands would you use to identify the root cause?</w:t>
      </w:r>
    </w:p>
    <w:p>
      <w:pPr>
        <w:spacing w:after="100"/>
      </w:pPr>
      <w:r>
        <w:rPr>
          <w:b/>
          <w:bCs/>
        </w:rPr>
        <w:t xml:space="preserve">Your Answer: </w:t>
      </w:r>
      <w:r>
        <w:rPr>
          <w:i/>
          <w:iCs/>
        </w:rPr>
        <w:t xml:space="preserve">"At the server, at the node group level, I will login into the server specific server and I will start with my troubleshooting. The first command which I usually do is the top command because it shows the overall system performance in real time and it also gives the load average along with the percentage CPU, memory also and IO weight. So my first command will be talk and further that if I have found the CPU or CPU or memory, then I can go into depth to to check if which process is occupying more. So I can use here ps hyphen aus hyphen hyphen sort is equals to percentage CPU. So based on that, then I can do further."</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Repeated words / stutter: “CPU or CPU,” “to to check”; said “talk” instead of “top.”</w:t>
      </w:r>
    </w:p>
    <w:p>
      <w:pPr>
        <w:pStyle w:val="Heading3"/>
        <w:spacing w:after="60" w:before="260"/>
      </w:pPr>
      <w:r>
        <w:rPr>
          <w:b/>
          <w:bCs/>
          <w:color w:val="1F3864"/>
        </w:rPr>
        <w:t xml:space="preserve">Q2. Suppose you have a P1 incident and your pod is getting crashed. How would you investigate this? What would be your approach?</w:t>
      </w:r>
    </w:p>
    <w:p>
      <w:pPr>
        <w:spacing w:after="100"/>
      </w:pPr>
      <w:r>
        <w:rPr>
          <w:b/>
          <w:bCs/>
        </w:rPr>
        <w:t xml:space="preserve">Your Answer: </w:t>
      </w:r>
      <w:r>
        <w:rPr>
          <w:i/>
          <w:iCs/>
        </w:rPr>
        <w:t xml:space="preserve">"So whenever there is the pod is getting crashed. So that means that Kubernetes is trying to start the pod. It has been started and it is crashing. So so either either the either it is trying to pull the image from the docker or registry and it has tried to start it. But some like if there is any issue with the image is corrupt or the image size is not as per the node node level capacity, then the then the pod can be crashed there. Second option, second cost can be the node capacity also. The request and limit that has been asked in the YAML file for the application to run in the pod is not matching with the node capacity, then the pod can crash there. So yeah."</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Paused: </w:t>
      </w:r>
      <w:r>
        <w:rPr>
          <w:sz w:val="20"/>
          <w:szCs w:val="20"/>
        </w:rPr>
        <w:t xml:space="preserve">Noticeable hesitation and restarts before settling into the answer (“so so either either the either…”).</w:t>
      </w:r>
    </w:p>
    <w:p>
      <w:pPr>
        <w:pStyle w:val="ListParagraph"/>
        <w:numPr>
          <w:ilvl w:val="0"/>
          <w:numId w:val="1"/>
        </w:numPr>
        <w:spacing w:after="60"/>
      </w:pPr>
      <w:r>
        <w:rPr>
          <w:b/>
          <w:bCs/>
          <w:color w:val="C0392B"/>
        </w:rPr>
        <w:t xml:space="preserve">Grammar: </w:t>
      </w:r>
      <w:r>
        <w:rPr>
          <w:sz w:val="20"/>
          <w:szCs w:val="20"/>
        </w:rPr>
        <w:t xml:space="preserve">Heavy repetition/stutter throughout: “node node,” “then the then the,” “second option, second cost” (likely meant ‘cause’).</w:t>
      </w:r>
    </w:p>
    <w:p>
      <w:pPr>
        <w:pStyle w:val="Heading3"/>
        <w:spacing w:after="60" w:before="260"/>
      </w:pPr>
      <w:r>
        <w:rPr>
          <w:b/>
          <w:bCs/>
          <w:color w:val="1F3864"/>
        </w:rPr>
        <w:t xml:space="preserve">Q3. Any database-related experience — SQL or RDBMS, anything?</w:t>
      </w:r>
    </w:p>
    <w:p>
      <w:pPr>
        <w:spacing w:after="100"/>
      </w:pPr>
      <w:r>
        <w:rPr>
          <w:b/>
          <w:bCs/>
        </w:rPr>
        <w:t xml:space="preserve">Your Answer: </w:t>
      </w:r>
      <w:r>
        <w:rPr>
          <w:i/>
          <w:iCs/>
        </w:rPr>
        <w:t xml:space="preserve">"Gauri, I have very like I haven't extensively worked on the database side. I have worked on SQL just to like check select or checking the query. Yes, SQL basic understanding. I'm recently I'm working on one project that is my self project and I'm using their post GRE SQL [PostgreSQL]."</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Grammar: </w:t>
      </w:r>
      <w:r>
        <w:rPr>
          <w:sz w:val="20"/>
          <w:szCs w:val="20"/>
        </w:rPr>
        <w:t xml:space="preserve">Filler/repetition: “I have very like,” “I'm recently I'm working.”</w:t>
      </w:r>
    </w:p>
    <w:p>
      <w:pPr>
        <w:pStyle w:val="ListParagraph"/>
        <w:numPr>
          <w:ilvl w:val="0"/>
          <w:numId w:val="1"/>
        </w:numPr>
        <w:spacing w:after="60"/>
      </w:pPr>
      <w:r>
        <w:rPr>
          <w:b/>
          <w:bCs/>
          <w:color w:val="C0392B"/>
        </w:rPr>
        <w:t xml:space="preserve">Incomplete: </w:t>
      </w:r>
      <w:r>
        <w:rPr>
          <w:sz w:val="20"/>
          <w:szCs w:val="20"/>
        </w:rPr>
        <w:t xml:space="preserve">Admitted no real DB administration experience — query-level only.</w:t>
      </w:r>
    </w:p>
    <w:p>
      <w:pPr>
        <w:pStyle w:val="Heading3"/>
        <w:spacing w:after="60" w:before="260"/>
      </w:pPr>
      <w:r>
        <w:rPr>
          <w:b/>
          <w:bCs/>
          <w:color w:val="1F3864"/>
        </w:rPr>
        <w:t xml:space="preserve">Q4. If you want to identify blocking processes in SQL, which kind of query would you use?</w:t>
      </w:r>
    </w:p>
    <w:p>
      <w:pPr>
        <w:spacing w:after="100"/>
      </w:pPr>
      <w:r>
        <w:rPr>
          <w:b/>
          <w:bCs/>
        </w:rPr>
        <w:t xml:space="preserve">Your Answer: </w:t>
      </w:r>
      <w:r>
        <w:rPr>
          <w:i/>
          <w:iCs/>
        </w:rPr>
        <w:t xml:space="preserve">"No idea."</w:t>
      </w:r>
    </w:p>
    <w:p>
      <w:pPr>
        <w:spacing w:after="60"/>
      </w:pPr>
      <w:r>
        <w:rPr>
          <w:b/>
          <w:bCs/>
        </w:rPr>
        <w:t xml:space="preserve">Overall: </w:t>
      </w:r>
      <w:r>
        <w:rPr>
          <w:b/>
          <w:bCs/>
          <w:color w:val="C0392B"/>
        </w:rPr>
        <w:t xml:space="preserve">Couldn't answer</w:t>
      </w:r>
    </w:p>
    <w:p>
      <w:pPr>
        <w:pStyle w:val="ListParagraph"/>
        <w:numPr>
          <w:ilvl w:val="0"/>
          <w:numId w:val="1"/>
        </w:numPr>
        <w:spacing w:after="60"/>
      </w:pPr>
      <w:r>
        <w:rPr>
          <w:b/>
          <w:bCs/>
          <w:color w:val="C0392B"/>
        </w:rPr>
        <w:t xml:space="preserve">Incorrect/Unanswered: </w:t>
      </w:r>
      <w:r>
        <w:rPr>
          <w:sz w:val="20"/>
          <w:szCs w:val="20"/>
        </w:rPr>
        <w:t xml:space="preserve">No attempt made.</w:t>
      </w:r>
    </w:p>
    <w:p>
      <w:pPr>
        <w:pStyle w:val="Heading3"/>
        <w:spacing w:after="60" w:before="260"/>
      </w:pPr>
      <w:r>
        <w:rPr>
          <w:b/>
          <w:bCs/>
          <w:color w:val="1F3864"/>
        </w:rPr>
        <w:t xml:space="preserve">Q5. Whenever you're taking any production database backup, what precautions do you need to take before that?</w:t>
      </w:r>
    </w:p>
    <w:p>
      <w:pPr>
        <w:spacing w:after="100"/>
      </w:pPr>
      <w:r>
        <w:rPr>
          <w:b/>
          <w:bCs/>
        </w:rPr>
        <w:t xml:space="preserve">Your Answer: </w:t>
      </w:r>
      <w:r>
        <w:rPr>
          <w:i/>
          <w:iCs/>
        </w:rPr>
        <w:t xml:space="preserve">"Uh while taking the backup file. [interviewer: before before taking the?] Backup before taking the backup. Yeah that I'm trying to answer for taking the backup. Okay, so if we are taking the backup of any file then we can check that the system is not running slow or not relying on the RAM memory extensively first. Second we can act on the log file if it is very large then we can archive it or compress it by using the tar command before taking any any backup of the file. So these are the two main things I will look into. First clearing, first checking the capacity and second archiving the existing log files. The third, I'm not sure."</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Paused: </w:t>
      </w:r>
      <w:r>
        <w:rPr>
          <w:sz w:val="20"/>
          <w:szCs w:val="20"/>
        </w:rPr>
        <w:t xml:space="preserve">Echoed the interviewer's words back and needed a moment to understand the question before answering.</w:t>
      </w:r>
    </w:p>
    <w:p>
      <w:pPr>
        <w:pStyle w:val="ListParagraph"/>
        <w:numPr>
          <w:ilvl w:val="0"/>
          <w:numId w:val="1"/>
        </w:numPr>
        <w:spacing w:after="60"/>
      </w:pPr>
      <w:r>
        <w:rPr>
          <w:b/>
          <w:bCs/>
          <w:color w:val="C0392B"/>
        </w:rPr>
        <w:t xml:space="preserve">Grammar: </w:t>
      </w:r>
      <w:r>
        <w:rPr>
          <w:sz w:val="20"/>
          <w:szCs w:val="20"/>
        </w:rPr>
        <w:t xml:space="preserve">Repeated phrasing: “any any,” “first clearing, first checking.”</w:t>
      </w:r>
    </w:p>
    <w:p>
      <w:pPr>
        <w:pStyle w:val="ListParagraph"/>
        <w:numPr>
          <w:ilvl w:val="0"/>
          <w:numId w:val="1"/>
        </w:numPr>
        <w:spacing w:after="60"/>
      </w:pPr>
      <w:r>
        <w:rPr>
          <w:b/>
          <w:bCs/>
          <w:color w:val="C0392B"/>
        </w:rPr>
        <w:t xml:space="preserve">Incomplete: </w:t>
      </w:r>
      <w:r>
        <w:rPr>
          <w:sz w:val="20"/>
          <w:szCs w:val="20"/>
        </w:rPr>
        <w:t xml:space="preserve">Openly admitted the third precaution was unknown.</w:t>
      </w:r>
    </w:p>
    <w:p>
      <w:pPr>
        <w:pStyle w:val="Heading3"/>
        <w:spacing w:after="60" w:before="260"/>
      </w:pPr>
      <w:r>
        <w:rPr>
          <w:b/>
          <w:bCs/>
          <w:color w:val="1F3864"/>
        </w:rPr>
        <w:t xml:space="preserve">Q6. Any programming language you have — have you done any kind of automation using this scripting?</w:t>
      </w:r>
    </w:p>
    <w:p>
      <w:pPr>
        <w:spacing w:after="100"/>
      </w:pPr>
      <w:r>
        <w:rPr>
          <w:b/>
          <w:bCs/>
        </w:rPr>
        <w:t xml:space="preserve">Your Answer: </w:t>
      </w:r>
      <w:r>
        <w:rPr>
          <w:i/>
          <w:iCs/>
        </w:rPr>
        <w:t xml:space="preserve">"Yes, shell scripting for day-to-day activities and if I need to do anything with API side, then I have used and also learning Python. Yes, like the monitoring side I have done through bash and also to further log analyze it, I have done one scripting with Python also by using the function of Python. And yeah, by archiving the file size, by using the bash script, I have used those command of things."</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Non-standard phrasing: “log analyze it,” “used those command of things.”</w:t>
      </w:r>
    </w:p>
    <w:p>
      <w:pPr>
        <w:pStyle w:val="Heading3"/>
        <w:spacing w:after="60" w:before="260"/>
      </w:pPr>
      <w:r>
        <w:rPr>
          <w:b/>
          <w:bCs/>
          <w:color w:val="1F3864"/>
        </w:rPr>
        <w:t xml:space="preserve">Q7. Can you tell me about the last application you worked on at Mastercard — the flow, upstream, downstream, that kind of thing?</w:t>
      </w:r>
    </w:p>
    <w:p>
      <w:pPr>
        <w:spacing w:after="100"/>
      </w:pPr>
      <w:r>
        <w:rPr>
          <w:b/>
          <w:bCs/>
        </w:rPr>
        <w:t xml:space="preserve">Your Answer: </w:t>
      </w:r>
      <w:r>
        <w:rPr>
          <w:i/>
          <w:iCs/>
        </w:rPr>
        <w:t xml:space="preserve">"Sure Gauri, whatever I know about that particular application, I can tell you. So when I was working with Mastercard, it was a file transfer application of Mastercard. What it does was basically Mastercard works as a mediator between the consumer and the banker. So what file transfer was doing? File transfer was a platform where we were using an application IBM Sterling Integrator and that particular IBM Sterling Integrator was posted on EKS cluster. So on the day-to-day basis, if I come across any production related issues, it was mainly reported from the IBM Sterling Integrator side. Either there was latency in downloading the files or while moving from the consumer to the banker, sometimes the file has not been raised to the banker side. So they were raising the P1. So on the application part, it was mainly on the mainframe based. And some of the applications were Java based as well."</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“The file has not been raised to the banker side” — unclear phrasing, likely meant ‘transferred/sent.’</w:t>
      </w:r>
    </w:p>
    <w:p>
      <w:pPr>
        <w:pStyle w:val="Heading3"/>
        <w:spacing w:after="60" w:before="260"/>
      </w:pPr>
      <w:r>
        <w:rPr>
          <w:b/>
          <w:bCs/>
          <w:color w:val="1F3864"/>
        </w:rPr>
        <w:t xml:space="preserve">Q8. What was your major role in that?</w:t>
      </w:r>
    </w:p>
    <w:p>
      <w:pPr>
        <w:spacing w:after="100"/>
      </w:pPr>
      <w:r>
        <w:rPr>
          <w:b/>
          <w:bCs/>
        </w:rPr>
        <w:t xml:space="preserve">Your Answer: </w:t>
      </w:r>
      <w:r>
        <w:rPr>
          <w:i/>
          <w:iCs/>
        </w:rPr>
        <w:t xml:space="preserve">"OK. Only detecting. No. If there is any functional deployment on the Java side, then I was handling the CI/CD pipeline also. And if there was any P1 raised, then I had to tackle it through my observability tools. As the SRE, I was going through the Splunk and Dynatrace and I also worked there as the lead cert management where I was handling 2200 of certs across the three regions of MasterCard, America, India and Europe. So it was, yeah, SSL/TLS based certificates, renewal and deletion and update and modifications if required. So I was handling those kind of stuff."</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Paused: </w:t>
      </w:r>
      <w:r>
        <w:rPr>
          <w:sz w:val="20"/>
          <w:szCs w:val="20"/>
        </w:rPr>
        <w:t xml:space="preserve">False start/self-correction at the opening (“Only detecting. No.”) before settling into the real answer.</w:t>
      </w:r>
    </w:p>
    <w:p>
      <w:pPr>
        <w:pStyle w:val="Heading3"/>
        <w:spacing w:after="60" w:before="260"/>
      </w:pPr>
      <w:r>
        <w:rPr>
          <w:b/>
          <w:bCs/>
          <w:color w:val="1F3864"/>
        </w:rPr>
        <w:t xml:space="preserve">Q9. What kind of issues did you face in certificate management? Any issue you can recall?</w:t>
      </w:r>
    </w:p>
    <w:p>
      <w:pPr>
        <w:spacing w:after="100"/>
      </w:pPr>
      <w:r>
        <w:rPr>
          <w:b/>
          <w:bCs/>
        </w:rPr>
        <w:t xml:space="preserve">Your Answer: </w:t>
      </w:r>
      <w:r>
        <w:rPr>
          <w:i/>
          <w:iCs/>
        </w:rPr>
        <w:t xml:space="preserve">"Yes, yes. What happened there was we were backlogging with the renewal of the some of the certificates and sometimes it was in the development side, but sometimes it really classified as P1, P1 incident because those were related to the prod servers. Because the team who was working when a team who was working on the on releasing the Excel sheet was not up to date. So I automated that task as well. By yeah, so it what it was doing it was generating an Excel file of certificates and it was sending the files throughout the team. So with the expiry date as well and we were following the 90 days approval, 90 days renewal fine. So sometimes we were reaching just one day before. So I have worked on that part and my current project and my current task was to to renew all the certificates before 120 days. So that was the plan before I left the area."</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Muddled/repetitive sentence: “the team who was working when a team who was working on the on releasing…”</w:t>
      </w:r>
    </w:p>
    <w:p>
      <w:pPr>
        <w:pStyle w:val="Heading3"/>
        <w:spacing w:after="60" w:before="260"/>
      </w:pPr>
      <w:r>
        <w:rPr>
          <w:b/>
          <w:bCs/>
          <w:color w:val="1F3864"/>
        </w:rPr>
        <w:t xml:space="preserve">Q10. For monitoring, you've worked with Plum/Dynatrace/CloudWatch/Grafana — is that right?</w:t>
      </w:r>
    </w:p>
    <w:p>
      <w:pPr>
        <w:spacing w:after="100"/>
      </w:pPr>
      <w:r>
        <w:rPr>
          <w:b/>
          <w:bCs/>
        </w:rPr>
        <w:t xml:space="preserve">Your Answer: </w:t>
      </w:r>
      <w:r>
        <w:rPr>
          <w:i/>
          <w:iCs/>
        </w:rPr>
        <w:t xml:space="preserve">"I have used many tools on the observability side actually. And in SQL also, I have used HP, OMI, in Ajio, where there, CloudWatch, Azure Monitor."</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Fragmented tool list, unclear phrasing (“in Ajio, where there”).</w:t>
      </w:r>
    </w:p>
    <w:p>
      <w:pPr>
        <w:pStyle w:val="Heading3"/>
        <w:spacing w:after="60" w:before="260"/>
      </w:pPr>
      <w:r>
        <w:rPr>
          <w:b/>
          <w:bCs/>
          <w:color w:val="1F3864"/>
        </w:rPr>
        <w:t xml:space="preserve">Q11. Can you tell me how you can reduce alert conditions? Are you aware of the concept of alert fatigue?</w:t>
      </w:r>
    </w:p>
    <w:p>
      <w:pPr>
        <w:spacing w:after="100"/>
      </w:pPr>
      <w:r>
        <w:rPr>
          <w:b/>
          <w:bCs/>
        </w:rPr>
        <w:t xml:space="preserve">Your Answer: </w:t>
      </w:r>
      <w:r>
        <w:rPr>
          <w:i/>
          <w:iCs/>
        </w:rPr>
        <w:t xml:space="preserve">"Can you repeat the question? False positive you are talking about. False positive, yeah. So alert fatigue are those kind of alerts, that one, that are not genuine. But sometimes we we know the reason why it is why we are receiving those kind of there can be multiple reasons like the tron jobs [cron jobs] or in any specific time if the if there is any like I have worked for for Vodafone also and if there was any promotional promotional duration then the traffic traffic goes very high. So it it was a known a known reason. So sometimes alert fatigue we can we can remove it but but But sometimes it is a known issue of the alerts."</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Paused: </w:t>
      </w:r>
      <w:r>
        <w:rPr>
          <w:sz w:val="20"/>
          <w:szCs w:val="20"/>
        </w:rPr>
        <w:t xml:space="preserve">Asked the interviewer to repeat the question before attempting an answer.</w:t>
      </w:r>
    </w:p>
    <w:p>
      <w:pPr>
        <w:pStyle w:val="ListParagraph"/>
        <w:numPr>
          <w:ilvl w:val="0"/>
          <w:numId w:val="1"/>
        </w:numPr>
        <w:spacing w:after="60"/>
      </w:pPr>
      <w:r>
        <w:rPr>
          <w:b/>
          <w:bCs/>
          <w:color w:val="C0392B"/>
        </w:rPr>
        <w:t xml:space="preserve">Grammar: </w:t>
      </w:r>
      <w:r>
        <w:rPr>
          <w:sz w:val="20"/>
          <w:szCs w:val="20"/>
        </w:rPr>
        <w:t xml:space="preserve">Very heavy stutter/repetition throughout: “we we,” “promotional promotional,” “traffic traffic,” “known a known,” “we can we can,” “but but.”</w:t>
      </w:r>
    </w:p>
    <w:p>
      <w:pPr>
        <w:pStyle w:val="ListParagraph"/>
        <w:numPr>
          <w:ilvl w:val="0"/>
          <w:numId w:val="1"/>
        </w:numPr>
        <w:spacing w:after="60"/>
      </w:pPr>
      <w:r>
        <w:rPr>
          <w:b/>
          <w:bCs/>
          <w:color w:val="C0392B"/>
        </w:rPr>
        <w:t xml:space="preserve">Incomplete: </w:t>
      </w:r>
      <w:r>
        <w:rPr>
          <w:sz w:val="20"/>
          <w:szCs w:val="20"/>
        </w:rPr>
        <w:t xml:space="preserve">No concrete mitigation steps given (e.g. threshold tuning, deduplication, severity routing).</w:t>
      </w:r>
    </w:p>
    <w:p>
      <w:pPr>
        <w:pStyle w:val="Heading3"/>
        <w:spacing w:after="60" w:before="260"/>
      </w:pPr>
      <w:r>
        <w:rPr>
          <w:b/>
          <w:bCs/>
          <w:color w:val="1F3864"/>
        </w:rPr>
        <w:t xml:space="preserve">Q12. In Splunk, you have concepts like search, stats, eval — what's the difference between those?</w:t>
      </w:r>
    </w:p>
    <w:p>
      <w:pPr>
        <w:spacing w:after="100"/>
      </w:pPr>
      <w:r>
        <w:rPr>
          <w:b/>
          <w:bCs/>
        </w:rPr>
        <w:t xml:space="preserve">Your Answer: </w:t>
      </w:r>
      <w:r>
        <w:rPr>
          <w:i/>
          <w:iCs/>
        </w:rPr>
        <w:t xml:space="preserve">"In slunk dashboards. Okay. So, so in this slunk I was writing the query where search was, I was passing some of the query headlines and it was showing the result by using the search."</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Grammar: </w:t>
      </w:r>
      <w:r>
        <w:rPr>
          <w:sz w:val="20"/>
          <w:szCs w:val="20"/>
        </w:rPr>
        <w:t xml:space="preserve">“Slunk” instead of ‘Splunk’; “so so” repetition.</w:t>
      </w:r>
    </w:p>
    <w:p>
      <w:pPr>
        <w:pStyle w:val="ListParagraph"/>
        <w:numPr>
          <w:ilvl w:val="0"/>
          <w:numId w:val="1"/>
        </w:numPr>
        <w:spacing w:after="60"/>
      </w:pPr>
      <w:r>
        <w:rPr>
          <w:b/>
          <w:bCs/>
          <w:color w:val="C0392B"/>
        </w:rPr>
        <w:t xml:space="preserve">Incomplete: </w:t>
      </w:r>
      <w:r>
        <w:rPr>
          <w:sz w:val="20"/>
          <w:szCs w:val="20"/>
        </w:rPr>
        <w:t xml:space="preserve">Only explained ‘search’ — stats and eval were not addressed at all.</w:t>
      </w:r>
    </w:p>
    <w:p>
      <w:pPr>
        <w:pStyle w:val="Heading3"/>
        <w:spacing w:after="60" w:before="260"/>
      </w:pPr>
      <w:r>
        <w:rPr>
          <w:b/>
          <w:bCs/>
          <w:color w:val="1F3864"/>
        </w:rPr>
        <w:t xml:space="preserve">Q13. And what is "rval"?</w:t>
      </w:r>
    </w:p>
    <w:p>
      <w:pPr>
        <w:spacing w:after="100"/>
      </w:pPr>
      <w:r>
        <w:rPr>
          <w:b/>
          <w:bCs/>
        </w:rPr>
        <w:t xml:space="preserve">Your Answer: </w:t>
      </w:r>
      <w:r>
        <w:rPr>
          <w:i/>
          <w:iCs/>
        </w:rPr>
        <w:t xml:space="preserve">"Oh not able to recall this term actually I think I have used and didn't like didn't notice that."</w:t>
      </w:r>
    </w:p>
    <w:p>
      <w:pPr>
        <w:spacing w:after="60"/>
      </w:pPr>
      <w:r>
        <w:rPr>
          <w:b/>
          <w:bCs/>
        </w:rPr>
        <w:t xml:space="preserve">Overall: </w:t>
      </w:r>
      <w:r>
        <w:rPr>
          <w:b/>
          <w:bCs/>
          <w:color w:val="C0392B"/>
        </w:rPr>
        <w:t xml:space="preserve">Couldn't answer</w:t>
      </w:r>
    </w:p>
    <w:p>
      <w:pPr>
        <w:pStyle w:val="ListParagraph"/>
        <w:numPr>
          <w:ilvl w:val="0"/>
          <w:numId w:val="1"/>
        </w:numPr>
        <w:spacing w:after="60"/>
      </w:pPr>
      <w:r>
        <w:rPr>
          <w:b/>
          <w:bCs/>
          <w:color w:val="C0392B"/>
        </w:rPr>
        <w:t xml:space="preserve">Incorrect/Unanswered: </w:t>
      </w:r>
      <w:r>
        <w:rPr>
          <w:sz w:val="20"/>
          <w:szCs w:val="20"/>
        </w:rPr>
        <w:t xml:space="preserve">Term not recalled.</w:t>
      </w:r>
    </w:p>
    <w:p>
      <w:pPr>
        <w:pStyle w:val="ListParagraph"/>
        <w:numPr>
          <w:ilvl w:val="0"/>
          <w:numId w:val="1"/>
        </w:numPr>
        <w:spacing w:after="60"/>
      </w:pPr>
      <w:r>
        <w:rPr>
          <w:b/>
          <w:bCs/>
          <w:color w:val="C0392B"/>
        </w:rPr>
        <w:t xml:space="preserve">Grammar: </w:t>
      </w:r>
      <w:r>
        <w:rPr>
          <w:sz w:val="20"/>
          <w:szCs w:val="20"/>
        </w:rPr>
        <w:t xml:space="preserve">“Didn't like didn't notice” — awkward, unclear phrasing.</w:t>
      </w:r>
    </w:p>
    <w:p>
      <w:pPr>
        <w:pStyle w:val="Heading3"/>
        <w:spacing w:after="60" w:before="260"/>
      </w:pPr>
      <w:r>
        <w:rPr>
          <w:b/>
          <w:bCs/>
          <w:color w:val="1F3864"/>
        </w:rPr>
        <w:t xml:space="preserve">Q14. Identify the root cause of increased API latency using the Grafana dashboard — how would you do it?</w:t>
      </w:r>
    </w:p>
    <w:p>
      <w:pPr>
        <w:spacing w:after="100"/>
      </w:pPr>
      <w:r>
        <w:rPr>
          <w:b/>
          <w:bCs/>
        </w:rPr>
        <w:t xml:space="preserve">Your Answer: </w:t>
      </w:r>
      <w:r>
        <w:rPr>
          <w:i/>
          <w:iCs/>
        </w:rPr>
        <w:t xml:space="preserve">"Okay. So in the Grafana dashboard, we can do that for the latency you are saying. Okay. So in the Grafana dashboard, I set up different, during my time in Fidelity, it was a performance testing team mainly and it was scraping the metrics from the JMeter for the pre-prod environment and it was sending to the Grafana dashboard. So there we had multiple dashboards which was showing like error rate, latency rate and 95 percentile of error. So, under that, under that latency rate, we were checking which API is experiencing the latency."</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“Under that, under that” repetition.</w:t>
      </w:r>
    </w:p>
    <w:p>
      <w:pPr>
        <w:pStyle w:val="Heading3"/>
        <w:spacing w:after="60" w:before="260"/>
      </w:pPr>
      <w:r>
        <w:rPr>
          <w:b/>
          <w:bCs/>
          <w:color w:val="1F3864"/>
        </w:rPr>
        <w:t xml:space="preserve">Q15. My dashboard shows healthy infrastructure, but customers say it's a poor experience. How would you investigate?</w:t>
      </w:r>
    </w:p>
    <w:p>
      <w:pPr>
        <w:spacing w:after="100"/>
      </w:pPr>
      <w:r>
        <w:rPr>
          <w:b/>
          <w:bCs/>
        </w:rPr>
        <w:t xml:space="preserve">Your Answer: </w:t>
      </w:r>
      <w:r>
        <w:rPr>
          <w:i/>
          <w:iCs/>
        </w:rPr>
        <w:t xml:space="preserve">"Can you repeat the question again one more time? Okay, so at the In Grafana, what Grafana is showing is the healthy infrastructure. So it mainly symbolizes that the infrastructure is very healthy. There is no problem with the utilization of resource or any network latency. But at the same time, it is not giving us the application level of information. for the latency based it must be related to the application either the DB query is running in the loop and it is making the result slow that can one of the reason and also the also there can be a reason if it is EKS based there is a concept called liveness for liveness and readiness. I'm sorry, I think liveness and readiness is not because readiness, if readiness is not active, then it can, it won't accept the traffic itself at first place. So this is not the right reason. So yeah, at the application level, we can go into the log file to check what is the reason in the general CTL or any specific app dot log file."</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Paused: </w:t>
      </w:r>
      <w:r>
        <w:rPr>
          <w:sz w:val="20"/>
          <w:szCs w:val="20"/>
        </w:rPr>
        <w:t xml:space="preserve">Asked the interviewer to repeat the question a second time.</w:t>
      </w:r>
    </w:p>
    <w:p>
      <w:pPr>
        <w:pStyle w:val="ListParagraph"/>
        <w:numPr>
          <w:ilvl w:val="0"/>
          <w:numId w:val="1"/>
        </w:numPr>
        <w:spacing w:after="60"/>
      </w:pPr>
      <w:r>
        <w:rPr>
          <w:b/>
          <w:bCs/>
          <w:color w:val="C0392B"/>
        </w:rPr>
        <w:t xml:space="preserve">Incorrect (self-corrected): </w:t>
      </w:r>
      <w:r>
        <w:rPr>
          <w:sz w:val="20"/>
          <w:szCs w:val="20"/>
        </w:rPr>
        <w:t xml:space="preserve">Raised liveness/readiness probes as a possible cause, then reversed the claim mid-answer, admitting it wasn't the right reason.</w:t>
      </w:r>
    </w:p>
    <w:p>
      <w:pPr>
        <w:pStyle w:val="ListParagraph"/>
        <w:numPr>
          <w:ilvl w:val="0"/>
          <w:numId w:val="1"/>
        </w:numPr>
        <w:spacing w:after="60"/>
      </w:pPr>
      <w:r>
        <w:rPr>
          <w:b/>
          <w:bCs/>
          <w:color w:val="C0392B"/>
        </w:rPr>
        <w:t xml:space="preserve">Grammar: </w:t>
      </w:r>
      <w:r>
        <w:rPr>
          <w:sz w:val="20"/>
          <w:szCs w:val="20"/>
        </w:rPr>
        <w:t xml:space="preserve">Long run-on sentence: “that can one of the reason and also the also there can be…”</w:t>
      </w:r>
    </w:p>
    <w:p>
      <w:pPr>
        <w:pStyle w:val="Heading3"/>
        <w:spacing w:after="60" w:before="260"/>
      </w:pPr>
      <w:r>
        <w:rPr>
          <w:b/>
          <w:bCs/>
          <w:color w:val="1F3864"/>
        </w:rPr>
        <w:t xml:space="preserve">Q16. What's the difference between change management and problem management?</w:t>
      </w:r>
    </w:p>
    <w:p>
      <w:pPr>
        <w:spacing w:after="100"/>
      </w:pPr>
      <w:r>
        <w:rPr>
          <w:b/>
          <w:bCs/>
        </w:rPr>
        <w:t xml:space="preserve">Your Answer: </w:t>
      </w:r>
      <w:r>
        <w:rPr>
          <w:i/>
          <w:iCs/>
        </w:rPr>
        <w:t xml:space="preserve">"Change management, whenever we want to go within change in the environment or in the existing environment, We need to go through with various approvals from the business side, management side and we need to go to get the approval for that maintenance period by using the CAP call to implement that change. That whole process is called change management. But the problem management is problem has incident has been occurred and now we need to act on the problem level. that to find the RCA or how we can prevent from the reoccurrence of that problem. So that whole process is called problem management."</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A few awkward constructions: “whenever we want to go within change,” “problem has incident has been occurred.”</w:t>
      </w:r>
    </w:p>
    <w:p>
      <w:pPr>
        <w:pStyle w:val="Heading3"/>
        <w:spacing w:after="60" w:before="260"/>
      </w:pPr>
      <w:r>
        <w:rPr>
          <w:b/>
          <w:bCs/>
          <w:color w:val="1F3864"/>
        </w:rPr>
        <w:t xml:space="preserve">Q17. Are you aware of CVRT (Customer Visible Revenue Threatening) incidents?</w:t>
      </w:r>
    </w:p>
    <w:p>
      <w:pPr>
        <w:spacing w:after="100"/>
      </w:pPr>
      <w:r>
        <w:rPr>
          <w:b/>
          <w:bCs/>
        </w:rPr>
        <w:t xml:space="preserve">Your Answer: </w:t>
      </w:r>
      <w:r>
        <w:rPr>
          <w:i/>
          <w:iCs/>
        </w:rPr>
        <w:t xml:space="preserve">"CVRT. Might be, I have, I must have seen this kind of incrint, but not that word I might come across. So that can be one thing. But CBRT, no, I never heard that."</w:t>
      </w:r>
    </w:p>
    <w:p>
      <w:pPr>
        <w:spacing w:after="60"/>
      </w:pPr>
      <w:r>
        <w:rPr>
          <w:b/>
          <w:bCs/>
        </w:rPr>
        <w:t xml:space="preserve">Overall: </w:t>
      </w:r>
      <w:r>
        <w:rPr>
          <w:b/>
          <w:bCs/>
          <w:color w:val="C0392B"/>
        </w:rPr>
        <w:t xml:space="preserve">Couldn't answer</w:t>
      </w:r>
    </w:p>
    <w:p>
      <w:pPr>
        <w:pStyle w:val="ListParagraph"/>
        <w:numPr>
          <w:ilvl w:val="0"/>
          <w:numId w:val="1"/>
        </w:numPr>
        <w:spacing w:after="60"/>
      </w:pPr>
      <w:r>
        <w:rPr>
          <w:b/>
          <w:bCs/>
          <w:color w:val="C0392B"/>
        </w:rPr>
        <w:t xml:space="preserve">Incorrect/Unanswered: </w:t>
      </w:r>
      <w:r>
        <w:rPr>
          <w:sz w:val="20"/>
          <w:szCs w:val="20"/>
        </w:rPr>
        <w:t xml:space="preserve">Term not known; even repeated the acronym back incorrectly (“CBRT”).</w:t>
      </w:r>
    </w:p>
    <w:p>
      <w:pPr>
        <w:pStyle w:val="ListParagraph"/>
        <w:numPr>
          <w:ilvl w:val="0"/>
          <w:numId w:val="1"/>
        </w:numPr>
        <w:spacing w:after="60"/>
      </w:pPr>
      <w:r>
        <w:rPr>
          <w:b/>
          <w:bCs/>
          <w:color w:val="C0392B"/>
        </w:rPr>
        <w:t xml:space="preserve">Grammar: </w:t>
      </w:r>
      <w:r>
        <w:rPr>
          <w:sz w:val="20"/>
          <w:szCs w:val="20"/>
        </w:rPr>
        <w:t xml:space="preserve">“Incrint” — garbled word, likely meant ‘incident.’</w:t>
      </w:r>
    </w:p>
    <w:p>
      <w:pPr>
        <w:pStyle w:val="Heading3"/>
        <w:spacing w:after="60" w:before="260"/>
      </w:pPr>
      <w:r>
        <w:rPr>
          <w:b/>
          <w:bCs/>
          <w:color w:val="1F3864"/>
        </w:rPr>
        <w:t xml:space="preserve">Q18. Payment processing application is down for premium customers, but monitoring alerts aren't triggered. How would you classify/handle this incident?</w:t>
      </w:r>
    </w:p>
    <w:p>
      <w:pPr>
        <w:spacing w:after="100"/>
      </w:pPr>
      <w:r>
        <w:rPr>
          <w:b/>
          <w:bCs/>
        </w:rPr>
        <w:t xml:space="preserve">Your Answer: </w:t>
      </w:r>
      <w:r>
        <w:rPr>
          <w:i/>
          <w:iCs/>
        </w:rPr>
        <w:t xml:space="preserve">"One more time. You got it one more time. Okay. If the system itself serving slowness in the payment side and we are not we can start troubleshooting though although the alarm the alerts are we are not fetching we are not able to see the alerts but still we need to go into the server level and we need to go through all the All the approach that we can do start from the resource utilization, then we can do the DNS or DNS side that where where the latency is happening at which router we can see. From there, and also at the application side, we need to check from the logs file, so that will be my approach, and upon because to bring back the service. act functional to give the customer good experience is my priority. So first I will try to resolve the issue at first place. And once the issue has been resolved, then we can look into why we were not able to see those kind of alerts at our monitoring site. So that I can do at the end. Or if for the meanwhile I need to restart the service at the first place, I will do that."</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Paused: </w:t>
      </w:r>
      <w:r>
        <w:rPr>
          <w:sz w:val="20"/>
          <w:szCs w:val="20"/>
        </w:rPr>
        <w:t xml:space="preserve">Needed the question repeated, and the interviewer had to rephrase it entirely before a usable answer emerged.</w:t>
      </w:r>
    </w:p>
    <w:p>
      <w:pPr>
        <w:pStyle w:val="ListParagraph"/>
        <w:numPr>
          <w:ilvl w:val="0"/>
          <w:numId w:val="1"/>
        </w:numPr>
        <w:spacing w:after="60"/>
      </w:pPr>
      <w:r>
        <w:rPr>
          <w:b/>
          <w:bCs/>
          <w:color w:val="C0392B"/>
        </w:rPr>
        <w:t xml:space="preserve">Grammar: </w:t>
      </w:r>
      <w:r>
        <w:rPr>
          <w:sz w:val="20"/>
          <w:szCs w:val="20"/>
        </w:rPr>
        <w:t xml:space="preserve">Heavy run-on/repetition: “we are not we can,” “DNS or DNS,” “where where.”</w:t>
      </w:r>
    </w:p>
    <w:p>
      <w:pPr>
        <w:pStyle w:val="ListParagraph"/>
        <w:numPr>
          <w:ilvl w:val="0"/>
          <w:numId w:val="1"/>
        </w:numPr>
        <w:spacing w:after="60"/>
      </w:pPr>
      <w:r>
        <w:rPr>
          <w:b/>
          <w:bCs/>
          <w:color w:val="C0392B"/>
        </w:rPr>
        <w:t xml:space="preserve">Incomplete: </w:t>
      </w:r>
      <w:r>
        <w:rPr>
          <w:sz w:val="20"/>
          <w:szCs w:val="20"/>
        </w:rPr>
        <w:t xml:space="preserve">Didn't directly name the ‘silent monitoring gap’ as its own follow-up action until prompted by the flow of the answer.</w:t>
      </w:r>
    </w:p>
    <w:p>
      <w:pPr>
        <w:pStyle w:val="Heading3"/>
        <w:spacing w:after="60" w:before="260"/>
      </w:pPr>
      <w:r>
        <w:rPr>
          <w:b/>
          <w:bCs/>
          <w:color w:val="1F3864"/>
        </w:rPr>
        <w:t xml:space="preserve">Q19. How will you ensure recurring incidents are permanently resolved?</w:t>
      </w:r>
    </w:p>
    <w:p>
      <w:pPr>
        <w:spacing w:after="100"/>
      </w:pPr>
      <w:r>
        <w:rPr>
          <w:b/>
          <w:bCs/>
        </w:rPr>
        <w:t xml:space="preserve">Your Answer: </w:t>
      </w:r>
      <w:r>
        <w:rPr>
          <w:i/>
          <w:iCs/>
        </w:rPr>
        <w:t xml:space="preserve">"For that, because I always come across these kind of issues and in that scenario we need to do the team collaboration. I have sat down with the development team and to check at the application level what is why this application is taking longer and or giving the latency or anything that has happened multiple times, how we can resolve that. So by connecting with different teams like the testing team or the development team, we can resolve such issues from the future experience."</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“What is why this application,” “resolve such issues from the future experience” — awkward phrasing.</w:t>
      </w:r>
    </w:p>
    <w:p>
      <w:pPr>
        <w:pStyle w:val="Heading3"/>
        <w:spacing w:after="60" w:before="260"/>
      </w:pPr>
      <w:r>
        <w:rPr>
          <w:b/>
          <w:bCs/>
          <w:color w:val="1F3864"/>
        </w:rPr>
        <w:t xml:space="preserve">Q20. Can you explain error budget, and how much error budget is acceptable in an environment?</w:t>
      </w:r>
    </w:p>
    <w:p>
      <w:pPr>
        <w:spacing w:after="100"/>
      </w:pPr>
      <w:r>
        <w:rPr>
          <w:b/>
          <w:bCs/>
        </w:rPr>
        <w:t xml:space="preserve">Your Answer: </w:t>
      </w:r>
      <w:r>
        <w:rPr>
          <w:i/>
          <w:iCs/>
        </w:rPr>
        <w:t xml:space="preserve">"Yes. Yeah. So error budget shows us like if we are we are achieving any error, we are seeing any error up to how much like how much budget or how much tolerance this error is achieving and impacting the business. and how much error budget is acceptable in the environment?"</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Grammar: </w:t>
      </w:r>
      <w:r>
        <w:rPr>
          <w:sz w:val="20"/>
          <w:szCs w:val="20"/>
        </w:rPr>
        <w:t xml:space="preserve">Heavy stutter: “we are we are,” “how much… how much.”</w:t>
      </w:r>
    </w:p>
    <w:p>
      <w:pPr>
        <w:pStyle w:val="ListParagraph"/>
        <w:numPr>
          <w:ilvl w:val="0"/>
          <w:numId w:val="1"/>
        </w:numPr>
        <w:spacing w:after="60"/>
      </w:pPr>
      <w:r>
        <w:rPr>
          <w:b/>
          <w:bCs/>
          <w:color w:val="C0392B"/>
        </w:rPr>
        <w:t xml:space="preserve">Incomplete: </w:t>
      </w:r>
      <w:r>
        <w:rPr>
          <w:sz w:val="20"/>
          <w:szCs w:val="20"/>
        </w:rPr>
        <w:t xml:space="preserve">No formula or number given (e.g. Error Budget = 100% − SLO); essentially restated the question rather than answering it.</w:t>
      </w:r>
    </w:p>
    <w:p>
      <w:pPr>
        <w:pStyle w:val="Heading3"/>
        <w:spacing w:after="60" w:before="260"/>
      </w:pPr>
      <w:r>
        <w:rPr>
          <w:b/>
          <w:bCs/>
          <w:color w:val="1F3864"/>
        </w:rPr>
        <w:t xml:space="preserve">Q21. Are you aware of the concept of "toil"?</w:t>
      </w:r>
    </w:p>
    <w:p>
      <w:pPr>
        <w:spacing w:after="100"/>
      </w:pPr>
      <w:r>
        <w:rPr>
          <w:b/>
          <w:bCs/>
        </w:rPr>
        <w:t xml:space="preserve">Your Answer: </w:t>
      </w:r>
      <w:r>
        <w:rPr>
          <w:i/>
          <w:iCs/>
        </w:rPr>
        <w:t xml:space="preserve">"No."</w:t>
      </w:r>
    </w:p>
    <w:p>
      <w:pPr>
        <w:spacing w:after="60"/>
      </w:pPr>
      <w:r>
        <w:rPr>
          <w:b/>
          <w:bCs/>
        </w:rPr>
        <w:t xml:space="preserve">Overall: </w:t>
      </w:r>
      <w:r>
        <w:rPr>
          <w:b/>
          <w:bCs/>
          <w:color w:val="C0392B"/>
        </w:rPr>
        <w:t xml:space="preserve">Couldn't answer</w:t>
      </w:r>
    </w:p>
    <w:p>
      <w:pPr>
        <w:pStyle w:val="ListParagraph"/>
        <w:numPr>
          <w:ilvl w:val="0"/>
          <w:numId w:val="1"/>
        </w:numPr>
        <w:spacing w:after="60"/>
      </w:pPr>
      <w:r>
        <w:rPr>
          <w:b/>
          <w:bCs/>
          <w:color w:val="C0392B"/>
        </w:rPr>
        <w:t xml:space="preserve">Incorrect/Unanswered: </w:t>
      </w:r>
      <w:r>
        <w:rPr>
          <w:sz w:val="20"/>
          <w:szCs w:val="20"/>
        </w:rPr>
        <w:t xml:space="preserve">No attempt made.</w:t>
      </w:r>
    </w:p>
    <w:p>
      <w:pPr>
        <w:pStyle w:val="Heading3"/>
        <w:spacing w:after="60" w:before="260"/>
      </w:pPr>
      <w:r>
        <w:rPr>
          <w:b/>
          <w:bCs/>
          <w:color w:val="1F3864"/>
        </w:rPr>
        <w:t xml:space="preserve">Q22. What SRE practices help reduce MTTR?</w:t>
      </w:r>
    </w:p>
    <w:p>
      <w:pPr>
        <w:spacing w:after="100"/>
      </w:pPr>
      <w:r>
        <w:rPr>
          <w:b/>
          <w:bCs/>
        </w:rPr>
        <w:t xml:space="preserve">Your Answer: </w:t>
      </w:r>
      <w:r>
        <w:rPr>
          <w:i/>
          <w:iCs/>
        </w:rPr>
        <w:t xml:space="preserve">"Meantime, to reduction, we can go with the, so first thing is to maintain the reliability of the system. to see the system is working fine from the monitoring purpose or infrastructure side or the network network side. Second, being an SRE, if there is any P1 and I'm on the call, I need to resolve, I need to bring back the service first at the first place. So that will be the second. The third will be any like Customer experience is one of the best practices that we take care as an SRE."</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Grammar: </w:t>
      </w:r>
      <w:r>
        <w:rPr>
          <w:sz w:val="20"/>
          <w:szCs w:val="20"/>
        </w:rPr>
        <w:t xml:space="preserve">Unclear opening (“Meantime, to reduction…”), “network network” repetition, trailing filler (“the third will be any like…”).</w:t>
      </w:r>
    </w:p>
    <w:p>
      <w:pPr>
        <w:pStyle w:val="ListParagraph"/>
        <w:numPr>
          <w:ilvl w:val="0"/>
          <w:numId w:val="1"/>
        </w:numPr>
        <w:spacing w:after="60"/>
      </w:pPr>
      <w:r>
        <w:rPr>
          <w:b/>
          <w:bCs/>
          <w:color w:val="C0392B"/>
        </w:rPr>
        <w:t xml:space="preserve">Incomplete: </w:t>
      </w:r>
      <w:r>
        <w:rPr>
          <w:sz w:val="20"/>
          <w:szCs w:val="20"/>
        </w:rPr>
        <w:t xml:space="preserve">Generic ops language rather than SRE-specific terms (no mention of runbooks, automated rollback, blameless postmortems).</w:t>
      </w:r>
    </w:p>
    <w:p>
      <w:pPr>
        <w:pStyle w:val="Heading3"/>
        <w:spacing w:after="60" w:before="260"/>
      </w:pPr>
      <w:r>
        <w:rPr>
          <w:b/>
          <w:bCs/>
          <w:color w:val="1F3864"/>
        </w:rPr>
        <w:t xml:space="preserve">Q23. To improve reliability, which operational activities can you automate?</w:t>
      </w:r>
    </w:p>
    <w:p>
      <w:pPr>
        <w:spacing w:after="100"/>
      </w:pPr>
      <w:r>
        <w:rPr>
          <w:b/>
          <w:bCs/>
        </w:rPr>
        <w:t xml:space="preserve">Your Answer: </w:t>
      </w:r>
      <w:r>
        <w:rPr>
          <w:i/>
          <w:iCs/>
        </w:rPr>
        <w:t xml:space="preserve">"Alert. from on the monitoring side first first thing we can do here the monitoring side as much as we can fetch from the system to get it visualized before anything happening but that is the that comes under proactive monitoring so the first thing is monitoring here because every time there are a lot of servers and we can't go into the server before knowing anything that is happening it's not possible for anybody so the first thing is to get it visualized anything or into the application level, the code level or infrastructure side."</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Grammar: </w:t>
      </w:r>
      <w:r>
        <w:rPr>
          <w:sz w:val="20"/>
          <w:szCs w:val="20"/>
        </w:rPr>
        <w:t xml:space="preserve">Long unbroken run-on sentence, “first first” repetition.</w:t>
      </w:r>
    </w:p>
    <w:p>
      <w:pPr>
        <w:pStyle w:val="ListParagraph"/>
        <w:numPr>
          <w:ilvl w:val="0"/>
          <w:numId w:val="1"/>
        </w:numPr>
        <w:spacing w:after="60"/>
      </w:pPr>
      <w:r>
        <w:rPr>
          <w:b/>
          <w:bCs/>
          <w:color w:val="C0392B"/>
        </w:rPr>
        <w:t xml:space="preserve">Incomplete: </w:t>
      </w:r>
      <w:r>
        <w:rPr>
          <w:sz w:val="20"/>
          <w:szCs w:val="20"/>
        </w:rPr>
        <w:t xml:space="preserve">Only one idea given (monitoring/visualization) — no mention of auto-scaling, automated rollback, self-healing, or automation of patch/cert work.</w:t>
      </w:r>
    </w:p>
    <w:p>
      <w:pPr>
        <w:pStyle w:val="Heading3"/>
        <w:spacing w:after="60" w:before="260"/>
      </w:pPr>
      <w:r>
        <w:rPr>
          <w:b/>
          <w:bCs/>
          <w:color w:val="1F3864"/>
        </w:rPr>
        <w:t xml:space="preserve">Q24. You've worked with CI/CD pipelines using Jenkins — any particular issue you've faced and recovered from?</w:t>
      </w:r>
    </w:p>
    <w:p>
      <w:pPr>
        <w:spacing w:after="100"/>
      </w:pPr>
      <w:r>
        <w:rPr>
          <w:b/>
          <w:bCs/>
        </w:rPr>
        <w:t xml:space="preserve">Your Answer: </w:t>
      </w:r>
      <w:r>
        <w:rPr>
          <w:i/>
          <w:iCs/>
        </w:rPr>
        <w:t xml:space="preserve">"Most of the time, Jenkins pipeline has been failed by itself. So there can be reasons. I come across several times, like on the day-to-day basis during my time in Fidelity, I was executing the pipeline multiple times in the pre-prod environment because every time JMeter was sending the false like the traffic it was sending to the application, it was executing the whole pipeline to build the result. And most of the times I came across that the Jenkins pipeline has been failed. Either there is anything, the argument that has been passed in the JMeter script is not working fine or sometimes it has been happened that from the IEM side there is any authentication error or the plugin is not up to date on the Jenkins. Then the pipeline gets failed and the fourth reason was bad. Like many times I have to remove the old or the old files, old pipelines."</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“Jenkins pipeline has been failed” — incorrect tense; “IEM” likely meant ‘IAM’; “the fourth reason was bad” is an incomplete/unclear sentence.</w:t>
      </w:r>
    </w:p>
    <w:p>
      <w:pPr>
        <w:pStyle w:val="Heading3"/>
        <w:spacing w:after="60" w:before="260"/>
      </w:pPr>
      <w:r>
        <w:rPr>
          <w:b/>
          <w:bCs/>
          <w:color w:val="1F3864"/>
        </w:rPr>
        <w:t xml:space="preserve">Q25. A critical downstream service undergoes changes without prior notification, causing transaction failures. How would you manage this incident?</w:t>
      </w:r>
    </w:p>
    <w:p>
      <w:pPr>
        <w:spacing w:after="100"/>
      </w:pPr>
      <w:r>
        <w:rPr>
          <w:b/>
          <w:bCs/>
        </w:rPr>
        <w:t xml:space="preserve">Your Answer: </w:t>
      </w:r>
      <w:r>
        <w:rPr>
          <w:i/>
          <w:iCs/>
        </w:rPr>
        <w:t xml:space="preserve">"Okay, Gauri, because I have worked in such scenario, but on the last minute also, we have updated the team and the business that we are going to change. We are going to implement this change because we don't have any time. What I come across that during the weekdays, we were not supposed to touch those applications because of the high traffic on that part and it was a financial in MasterCard only I'm talking about. So on Saturday, Sunday, there were many changes that we were supposed to do and we have informed in such cases we have informed on the team's channel that this change is going to be implemented. You can receive on the P1 side, P1 level of team, they were receiving the alerts. So we have informed that you will experience these kind of alert flooding because we are going to implement the change. So, team collaboration and using the Teams channel is the best way to make the communication clear about any ongoing change in the production environment and knowing that it is the main functionality of the application."</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“It was a financial in MasterCard” and repeated “we have informed in such cases we have informed” — awkward construction.</w:t>
      </w:r>
    </w:p>
    <w:p>
      <w:pPr>
        <w:pStyle w:val="Heading3"/>
        <w:spacing w:after="60" w:before="260"/>
      </w:pPr>
      <w:r>
        <w:rPr>
          <w:b/>
          <w:bCs/>
          <w:color w:val="1F3864"/>
        </w:rPr>
        <w:t xml:space="preserve">Q26. Payment request received successfully, but response from third-party gateway is delayed — is this an upstream or downstream issue? How would you investigate?</w:t>
      </w:r>
    </w:p>
    <w:p>
      <w:pPr>
        <w:spacing w:after="100"/>
      </w:pPr>
      <w:r>
        <w:rPr>
          <w:b/>
          <w:bCs/>
        </w:rPr>
        <w:t xml:space="preserve">Your Answer: </w:t>
      </w:r>
      <w:r>
        <w:rPr>
          <w:i/>
          <w:iCs/>
        </w:rPr>
        <w:t xml:space="preserve">"It is a downstream issue. Because this term upstream and downstream, I haven't used much. Yeah. So I'm just expecting that upstream refers to the front end of the application and downstream refers to any third party or the back end of the application. So on that basis, I have answered that. If it is related to the third party, we can check the API calls, why it is happening slow. And if the third party applications are tuning fine with our main application, that we can check. And also if it is in the environment, then we can check the monitoring tool as well. for that particular tool."</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Incorrect/Uncertain: </w:t>
      </w:r>
      <w:r>
        <w:rPr>
          <w:sz w:val="20"/>
          <w:szCs w:val="20"/>
        </w:rPr>
        <w:t xml:space="preserve">Got the classification right (downstream) but admitted this was a guess rather than known terminology.</w:t>
      </w:r>
    </w:p>
    <w:p>
      <w:pPr>
        <w:pStyle w:val="ListParagraph"/>
        <w:numPr>
          <w:ilvl w:val="0"/>
          <w:numId w:val="1"/>
        </w:numPr>
        <w:spacing w:after="60"/>
      </w:pPr>
      <w:r>
        <w:rPr>
          <w:b/>
          <w:bCs/>
          <w:color w:val="C0392B"/>
        </w:rPr>
        <w:t xml:space="preserve">Grammar: </w:t>
      </w:r>
      <w:r>
        <w:rPr>
          <w:sz w:val="20"/>
          <w:szCs w:val="20"/>
        </w:rPr>
        <w:t xml:space="preserve">“Tuning fine” likely meant ‘running fine’; final sentence trails off incompletely.</w:t>
      </w:r>
    </w:p>
    <w:p>
      <w:pPr>
        <w:pStyle w:val="Heading3"/>
        <w:spacing w:after="60" w:before="260"/>
      </w:pPr>
      <w:r>
        <w:rPr>
          <w:b/>
          <w:bCs/>
          <w:color w:val="1F3864"/>
        </w:rPr>
        <w:t xml:space="preserve">Q27. Do you have an idea about blue-green or canary deployment strategy? Can you brief me?</w:t>
      </w:r>
    </w:p>
    <w:p>
      <w:pPr>
        <w:spacing w:after="100"/>
      </w:pPr>
      <w:r>
        <w:rPr>
          <w:b/>
          <w:bCs/>
        </w:rPr>
        <w:t xml:space="preserve">Your Answer: </w:t>
      </w:r>
      <w:r>
        <w:rPr>
          <w:i/>
          <w:iCs/>
        </w:rPr>
        <w:t xml:space="preserve">"Yes. Yeah. So I have mostly used the blue-green deployment where a part of like a part of pods or a part of traffic has the, we implement the change or we deploy the change on a part of traffic. And if it is successfully done on that part, then we implement that deployment on the whole. So that comes under the blue-green deployment and canary deployment to go with the deployment on the whole."</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Incorrect (conceptual blur): </w:t>
      </w:r>
      <w:r>
        <w:rPr>
          <w:sz w:val="20"/>
          <w:szCs w:val="20"/>
        </w:rPr>
        <w:t xml:space="preserve">The description given (partial traffic rollout, then full rollout) is actually canary deployment, but was labeled ‘blue-green’; the two terms were conflated together at the end instead of being clearly distinguished.</w:t>
      </w:r>
    </w:p>
    <w:p>
      <w:pPr>
        <w:pStyle w:val="ListParagraph"/>
        <w:numPr>
          <w:ilvl w:val="0"/>
          <w:numId w:val="1"/>
        </w:numPr>
        <w:spacing w:after="60"/>
      </w:pPr>
      <w:r>
        <w:rPr>
          <w:b/>
          <w:bCs/>
          <w:color w:val="C0392B"/>
        </w:rPr>
        <w:t xml:space="preserve">Grammar: </w:t>
      </w:r>
      <w:r>
        <w:rPr>
          <w:sz w:val="20"/>
          <w:szCs w:val="20"/>
        </w:rPr>
        <w:t xml:space="preserve">“A part of like a part of pods” — repetition.</w:t>
      </w:r>
    </w:p>
    <w:p>
      <w:pPr>
        <w:pStyle w:val="Heading3"/>
        <w:spacing w:after="60" w:before="260"/>
      </w:pPr>
      <w:r>
        <w:rPr>
          <w:b/>
          <w:bCs/>
          <w:color w:val="1F3864"/>
        </w:rPr>
        <w:t xml:space="preserve">Q28. What AWS services have you used for observability?</w:t>
      </w:r>
    </w:p>
    <w:p>
      <w:pPr>
        <w:spacing w:after="100"/>
      </w:pPr>
      <w:r>
        <w:rPr>
          <w:b/>
          <w:bCs/>
        </w:rPr>
        <w:t xml:space="preserve">Your Answer: </w:t>
      </w:r>
      <w:r>
        <w:rPr>
          <w:i/>
          <w:iCs/>
        </w:rPr>
        <w:t xml:space="preserve">"CloudWatch mostly, I have used that, mostly CloudWatch. CloudWatch. CloudTrail is also there. CloudTrail for security purpose, for any API calls. CloudTrail."</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Grammar: </w:t>
      </w:r>
      <w:r>
        <w:rPr>
          <w:sz w:val="20"/>
          <w:szCs w:val="20"/>
        </w:rPr>
        <w:t xml:space="preserve">Repetitive listing rather than one clean sentence (tool names repeated 3x each).</w:t>
      </w:r>
    </w:p>
    <w:p>
      <w:pPr>
        <w:pStyle w:val="Heading3"/>
        <w:spacing w:after="60" w:before="260"/>
      </w:pPr>
      <w:r>
        <w:rPr>
          <w:b/>
          <w:bCs/>
          <w:color w:val="1F3864"/>
        </w:rPr>
        <w:t xml:space="preserve">Q29. Suppose you want to troubleshoot a connectivity issue between EC2 and RDS — how would you do it?</w:t>
      </w:r>
    </w:p>
    <w:p>
      <w:pPr>
        <w:spacing w:after="100"/>
      </w:pPr>
      <w:r>
        <w:rPr>
          <w:b/>
          <w:bCs/>
        </w:rPr>
        <w:t xml:space="preserve">Your Answer: </w:t>
      </w:r>
      <w:r>
        <w:rPr>
          <w:i/>
          <w:iCs/>
        </w:rPr>
        <w:t xml:space="preserve">"ETS and RDS. How do you do? There is a, there is a, in the network side, we can fetch a record that is VPS flow log, which shows the connectivity or any latency issue within the AWS environment. From where to where we need to fetch that traffic, yeah."</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Paused: </w:t>
      </w:r>
      <w:r>
        <w:rPr>
          <w:sz w:val="20"/>
          <w:szCs w:val="20"/>
        </w:rPr>
        <w:t xml:space="preserve">Hesitation before landing on the answer (“there is a, there is a…”).</w:t>
      </w:r>
    </w:p>
    <w:p>
      <w:pPr>
        <w:pStyle w:val="ListParagraph"/>
        <w:numPr>
          <w:ilvl w:val="0"/>
          <w:numId w:val="1"/>
        </w:numPr>
        <w:spacing w:after="60"/>
      </w:pPr>
      <w:r>
        <w:rPr>
          <w:b/>
          <w:bCs/>
          <w:color w:val="C0392B"/>
        </w:rPr>
        <w:t xml:space="preserve">Grammar: </w:t>
      </w:r>
      <w:r>
        <w:rPr>
          <w:sz w:val="20"/>
          <w:szCs w:val="20"/>
        </w:rPr>
        <w:t xml:space="preserve">Said “ETS” instead of ‘EC2’ and “VPS flow log” instead of ‘VPC Flow Log’ — terminology slip, though the underlying concept (flow logs) was correct.</w:t>
      </w:r>
    </w:p>
    <w:p>
      <w:pPr>
        <w:pStyle w:val="Heading3"/>
        <w:spacing w:after="60" w:before="260"/>
      </w:pPr>
      <w:r>
        <w:rPr>
          <w:b/>
          <w:bCs/>
          <w:color w:val="1F3864"/>
        </w:rPr>
        <w:t xml:space="preserve">Q30. Card transaction is approved but the merchant did not receive funds. How would you investigate this?</w:t>
      </w:r>
    </w:p>
    <w:p>
      <w:pPr>
        <w:spacing w:after="100"/>
      </w:pPr>
      <w:r>
        <w:rPr>
          <w:b/>
          <w:bCs/>
        </w:rPr>
        <w:t xml:space="preserve">Your Answer: </w:t>
      </w:r>
      <w:r>
        <w:rPr>
          <w:i/>
          <w:iCs/>
        </w:rPr>
        <w:t xml:space="preserve">"Card transaction has been received, has been approved but the partner bank. [interviewer: But the merchant did not receive the funds.] Yeah, the partner bank. Okay. The transaction has been. Anything related to the network side, we can find out like where the connection has been disconnected while sending the response to the consumer you are seeing from the bank to the consumer, right? Yeah. So yeah, we can we can check here at which router or at which network level it is the connection has been disconnected because we can check if the if the card payment has been approved from the bank, it means the traffic was good while going from the consumer to the mastercard and from the mastercard to the bank. So we can check here. So why it wasn't went through well to the consumer again. On the network side."</w:t>
      </w:r>
    </w:p>
    <w:p>
      <w:pPr>
        <w:spacing w:after="60"/>
      </w:pPr>
      <w:r>
        <w:rPr>
          <w:b/>
          <w:bCs/>
        </w:rPr>
        <w:t xml:space="preserve">Overall: </w:t>
      </w:r>
      <w:r>
        <w:rPr>
          <w:b/>
          <w:bCs/>
          <w:color w:val="B8860B"/>
        </w:rPr>
        <w:t xml:space="preserve">Partially answered</w:t>
      </w:r>
    </w:p>
    <w:p>
      <w:pPr>
        <w:pStyle w:val="ListParagraph"/>
        <w:numPr>
          <w:ilvl w:val="0"/>
          <w:numId w:val="1"/>
        </w:numPr>
        <w:spacing w:after="60"/>
      </w:pPr>
      <w:r>
        <w:rPr>
          <w:b/>
          <w:bCs/>
          <w:color w:val="C0392B"/>
        </w:rPr>
        <w:t xml:space="preserve">Paused: </w:t>
      </w:r>
      <w:r>
        <w:rPr>
          <w:sz w:val="20"/>
          <w:szCs w:val="20"/>
        </w:rPr>
        <w:t xml:space="preserve">Initially misheard/misunderstood ‘merchant’ as ‘partner bank,’ causing confusion and multiple false starts (“The transaction has been.” trails off).</w:t>
      </w:r>
    </w:p>
    <w:p>
      <w:pPr>
        <w:pStyle w:val="ListParagraph"/>
        <w:numPr>
          <w:ilvl w:val="0"/>
          <w:numId w:val="1"/>
        </w:numPr>
        <w:spacing w:after="60"/>
      </w:pPr>
      <w:r>
        <w:rPr>
          <w:b/>
          <w:bCs/>
          <w:color w:val="C0392B"/>
        </w:rPr>
        <w:t xml:space="preserve">Grammar: </w:t>
      </w:r>
      <w:r>
        <w:rPr>
          <w:sz w:val="20"/>
          <w:szCs w:val="20"/>
        </w:rPr>
        <w:t xml:space="preserve">“We can we can,” “why it wasn't went through well” — incorrect verb tense.</w:t>
      </w:r>
    </w:p>
    <w:p>
      <w:pPr>
        <w:pStyle w:val="ListParagraph"/>
        <w:numPr>
          <w:ilvl w:val="0"/>
          <w:numId w:val="1"/>
        </w:numPr>
        <w:spacing w:after="60"/>
      </w:pPr>
      <w:r>
        <w:rPr>
          <w:b/>
          <w:bCs/>
          <w:color w:val="C0392B"/>
        </w:rPr>
        <w:t xml:space="preserve">Incorrect (framing): </w:t>
      </w:r>
      <w:r>
        <w:rPr>
          <w:sz w:val="20"/>
          <w:szCs w:val="20"/>
        </w:rPr>
        <w:t xml:space="preserve">Focused on a bank-to-consumer network/router issue rather than the more relevant payments concept here — checking the settlement/clearing leg and merchant payout reconciliation, which is the standard way this scenario is diagnosed in card processing.</w:t>
      </w:r>
    </w:p>
    <w:p>
      <w:pPr>
        <w:pStyle w:val="Heading3"/>
        <w:spacing w:after="60" w:before="260"/>
      </w:pPr>
      <w:r>
        <w:rPr>
          <w:b/>
          <w:bCs/>
          <w:color w:val="1F3864"/>
        </w:rPr>
        <w:t xml:space="preserve">Q31. Do you have any experience with mainframe?</w:t>
      </w:r>
    </w:p>
    <w:p>
      <w:pPr>
        <w:spacing w:after="100"/>
      </w:pPr>
      <w:r>
        <w:rPr>
          <w:b/>
          <w:bCs/>
        </w:rPr>
        <w:t xml:space="preserve">Your Answer: </w:t>
      </w:r>
      <w:r>
        <w:rPr>
          <w:i/>
          <w:iCs/>
        </w:rPr>
        <w:t xml:space="preserve">"Mainframe? No. No."</w:t>
      </w:r>
    </w:p>
    <w:p>
      <w:pPr>
        <w:spacing w:after="60"/>
      </w:pPr>
      <w:r>
        <w:rPr>
          <w:b/>
          <w:bCs/>
        </w:rPr>
        <w:t xml:space="preserve">Overall: </w:t>
      </w:r>
      <w:r>
        <w:rPr>
          <w:b/>
          <w:bCs/>
          <w:color w:val="C0392B"/>
        </w:rPr>
        <w:t xml:space="preserve">Couldn't answer</w:t>
      </w:r>
    </w:p>
    <w:p>
      <w:pPr>
        <w:pStyle w:val="ListParagraph"/>
        <w:numPr>
          <w:ilvl w:val="0"/>
          <w:numId w:val="1"/>
        </w:numPr>
        <w:spacing w:after="60"/>
      </w:pPr>
      <w:r>
        <w:rPr>
          <w:b/>
          <w:bCs/>
          <w:color w:val="C0392B"/>
        </w:rPr>
        <w:t xml:space="preserve">Incorrect/Unanswered: </w:t>
      </w:r>
      <w:r>
        <w:rPr>
          <w:sz w:val="20"/>
          <w:szCs w:val="20"/>
        </w:rPr>
        <w:t xml:space="preserve">No experience.</w:t>
      </w:r>
    </w:p>
    <w:p>
      <w:pPr>
        <w:pStyle w:val="Heading3"/>
        <w:spacing w:after="60" w:before="260"/>
      </w:pPr>
      <w:r>
        <w:rPr>
          <w:b/>
          <w:bCs/>
          <w:color w:val="1F3864"/>
        </w:rPr>
        <w:t xml:space="preserve">Q32. Can you recall one of your P1 incidents and how you handled it?</w:t>
      </w:r>
    </w:p>
    <w:p>
      <w:pPr>
        <w:spacing w:after="100"/>
      </w:pPr>
      <w:r>
        <w:rPr>
          <w:b/>
          <w:bCs/>
        </w:rPr>
        <w:t xml:space="preserve">Your Answer: </w:t>
      </w:r>
      <w:r>
        <w:rPr>
          <w:i/>
          <w:iCs/>
        </w:rPr>
        <w:t xml:space="preserve">"Yes. While working for Mastercard only, there was a feature deployment, new feature deployment for the application. And just after that, we saw that we have received on this plan, there is a delay in the API call. And at the same time from the business itself, the bank was from the Denmark side and they reported the business that the transaction has been getting failed. So instantly the small incident that we were observing on the slum turned into P1 incident just because of the business side also. Yeah. So I started the troubleshooting at the node level first because I had to restore the service. So I started my troubleshooting from my end, and I checked the pod health by using the commands of kubectl get pods, kubectl disk type pods, and I also checked here if I can find out anything on the application level as well. So to check the cluster logs, I checked here the kubectl get log, and also I checked here the kubectl get events. to check if the pod is working fine or not and the cluster is healthy or not. I found that everything was fine from the infrastructure side. So further I went on the node level and I checked the log file there by using the kubectl command and the log file. So I found out that find out that a DB query was running continuously in infinite loop. which was making the transaction slow. Just after the deployment, it happened, started happening. So because I never worked on the Java development side, I took help from the development team to rectify the issue. Why it is taking that much of longer time? Is there any bug? So they find out that the new feature is, there was some loop issue. And the for loop was continuously, I'm not sure what was the actual issue, but they have explained the same, that the for loop was going infinite and that was causing the latency. So they corrected the code, they corrected the code and And we bring the service up and running again, and we first, because we had to bring the service for bring the service in product, like we have to remove the latency first, so the first thing we did here was the rollback to the previous version itself. Yeah, so we did that. We roll out to the previous version of the cluster and then we observed that the latency has been removed and for the future occurrence also, we did two things here. If there was any bug or DB call was running infinite, why we couldn't find this exact DB call on the monitoring side? The first thing was that and the second thing was here. I don't remember like the first thing was that that we had to check on the monitoring file on the DB call. And for the future occurrence also, like if, yeah, if the code was deployed on the production environment and the testing team has worked on it, why they couldn't find that. So we asked the testing team also to do the testing at all the level, especially for the DB level as well. If it is working fine independently, we should check that query should working fine in the production environment as well. So, these were the two approaches. We did that to preserve the recurrence."</w:t>
      </w:r>
    </w:p>
    <w:p>
      <w:pPr>
        <w:spacing w:after="60"/>
      </w:pPr>
      <w:r>
        <w:rPr>
          <w:b/>
          <w:bCs/>
        </w:rPr>
        <w:t xml:space="preserve">Overall: </w:t>
      </w:r>
      <w:r>
        <w:rPr>
          <w:b/>
          <w:bCs/>
          <w:color w:val="2E7D32"/>
        </w:rPr>
        <w:t xml:space="preserve">Answered well</w:t>
      </w:r>
    </w:p>
    <w:p>
      <w:pPr>
        <w:pStyle w:val="ListParagraph"/>
        <w:numPr>
          <w:ilvl w:val="0"/>
          <w:numId w:val="1"/>
        </w:numPr>
        <w:spacing w:after="60"/>
      </w:pPr>
      <w:r>
        <w:rPr>
          <w:b/>
          <w:bCs/>
          <w:color w:val="C0392B"/>
        </w:rPr>
        <w:t xml:space="preserve">Paused: </w:t>
      </w:r>
      <w:r>
        <w:rPr>
          <w:sz w:val="20"/>
          <w:szCs w:val="20"/>
        </w:rPr>
        <w:t xml:space="preserve">Brief memory lapse mid-answer while recalling the second preventive action (“I don't remember like the first thing was that…”).</w:t>
      </w:r>
    </w:p>
    <w:p>
      <w:pPr>
        <w:pStyle w:val="ListParagraph"/>
        <w:numPr>
          <w:ilvl w:val="0"/>
          <w:numId w:val="1"/>
        </w:numPr>
        <w:spacing w:after="60"/>
      </w:pPr>
      <w:r>
        <w:rPr>
          <w:b/>
          <w:bCs/>
          <w:color w:val="C0392B"/>
        </w:rPr>
        <w:t xml:space="preserve">Grammar: </w:t>
      </w:r>
      <w:r>
        <w:rPr>
          <w:sz w:val="20"/>
          <w:szCs w:val="20"/>
        </w:rPr>
        <w:t xml:space="preserve">Several tense/word errors: “we bring the service… for bring the service in product,” “query should working fine,” and “preserve the recurrence” (opposite of the intended meaning — should be ‘prevent the recurrence’).</w:t>
      </w:r>
    </w:p>
    <w:p>
      <w:pPr>
        <w:pStyle w:val="Heading1"/>
        <w:spacing w:after="160" w:before="360"/>
      </w:pPr>
      <w:r>
        <w:rPr>
          <w:color w:val="1F3864"/>
        </w:rPr>
        <w:t xml:space="preserve">4. Discussion: How to Improve</w:t>
      </w:r>
    </w:p>
    <w:p>
      <w:pPr>
        <w:pStyle w:val="Heading2"/>
        <w:spacing w:after="100" w:before="280"/>
      </w:pPr>
      <w:r>
        <w:rPr>
          <w:color w:val="1F3864"/>
        </w:rPr>
        <w:t xml:space="preserve">4.1 Fix the "can you repeat the question" pattern</w:t>
      </w:r>
    </w:p>
    <w:p>
      <w:pPr>
        <w:pStyle w:val="ListParagraph"/>
        <w:numPr>
          <w:ilvl w:val="0"/>
          <w:numId w:val="1"/>
        </w:numPr>
        <w:spacing w:after="100"/>
      </w:pPr>
      <w:r>
        <w:t xml:space="preserve">Pause 2–3 seconds before answering instead of reacting immediately — feels awkward but prevents fragmented starts.</w:t>
      </w:r>
    </w:p>
    <w:p>
      <w:pPr>
        <w:pStyle w:val="ListParagraph"/>
        <w:numPr>
          <w:ilvl w:val="0"/>
          <w:numId w:val="1"/>
        </w:numPr>
        <w:spacing w:after="100"/>
      </w:pPr>
      <w:r>
        <w:t xml:space="preserve">Paraphrase the question back ("So you're asking how I'd handle a downstream third-party delay?") to confirm understanding and buy thinking time without asking for a repeat.</w:t>
      </w:r>
    </w:p>
    <w:p>
      <w:pPr>
        <w:pStyle w:val="Heading2"/>
        <w:spacing w:after="100" w:before="280"/>
      </w:pPr>
      <w:r>
        <w:rPr>
          <w:color w:val="1F3864"/>
        </w:rPr>
        <w:t xml:space="preserve">4.2 Use a fixed structure for every answer</w:t>
      </w:r>
    </w:p>
    <w:p>
      <w:pPr>
        <w:spacing w:after="160"/>
      </w:pPr>
      <w:r>
        <w:rPr>
          <w:b w:val="false"/>
          <w:bCs w:val="false"/>
          <w:i w:val="false"/>
          <w:iCs w:val="false"/>
          <w:color w:val="000000"/>
          <w:sz w:val="22"/>
          <w:szCs w:val="22"/>
        </w:rPr>
        <w:t xml:space="preserve">For past-experience questions, use STAR — Situation, Task, Action, Result — kept to 4–5 sentences total.</w:t>
      </w:r>
    </w:p>
    <w:p>
      <w:pPr>
        <w:spacing w:after="160"/>
      </w:pPr>
      <w:r>
        <w:rPr>
          <w:b w:val="false"/>
          <w:bCs w:val="false"/>
          <w:i w:val="false"/>
          <w:iCs w:val="false"/>
          <w:color w:val="000000"/>
          <w:sz w:val="22"/>
          <w:szCs w:val="22"/>
        </w:rPr>
        <w:t xml:space="preserve">For hypothetical/troubleshooting questions, use a funnel: (1) clarify scope, (2) state a hypothesis, (3) name exact commands/tools in order, (4) state how you'd confirm root cause, (5) state fix + prevention.</w:t>
      </w:r>
    </w:p>
    <w:p>
      <w:pPr>
        <w:pStyle w:val="Heading2"/>
        <w:spacing w:after="100" w:before="280"/>
      </w:pPr>
      <w:r>
        <w:rPr>
          <w:color w:val="1F3864"/>
        </w:rPr>
        <w:t xml:space="preserve">4.3 Prepare 3–4 anchor stories in advance</w:t>
      </w:r>
    </w:p>
    <w:p>
      <w:pPr>
        <w:pStyle w:val="ListParagraph"/>
        <w:numPr>
          <w:ilvl w:val="0"/>
          <w:numId w:val="1"/>
        </w:numPr>
        <w:spacing w:after="100"/>
      </w:pPr>
      <w:r>
        <w:t xml:space="preserve">An outage you personally caused or nearly caused (accountability).</w:t>
      </w:r>
    </w:p>
    <w:p>
      <w:pPr>
        <w:pStyle w:val="ListParagraph"/>
        <w:numPr>
          <w:ilvl w:val="0"/>
          <w:numId w:val="1"/>
        </w:numPr>
        <w:spacing w:after="100"/>
      </w:pPr>
      <w:r>
        <w:t xml:space="preserve">A process improvement you drove (the certificate-automation story is a strong candidate — polish it).</w:t>
      </w:r>
    </w:p>
    <w:p>
      <w:pPr>
        <w:pStyle w:val="ListParagraph"/>
        <w:numPr>
          <w:ilvl w:val="0"/>
          <w:numId w:val="1"/>
        </w:numPr>
        <w:spacing w:after="100"/>
      </w:pPr>
      <w:r>
        <w:t xml:space="preserve">A cross-team conflict or disagreement you navigated.</w:t>
      </w:r>
    </w:p>
    <w:p>
      <w:pPr>
        <w:pStyle w:val="ListParagraph"/>
        <w:numPr>
          <w:ilvl w:val="0"/>
          <w:numId w:val="1"/>
        </w:numPr>
        <w:spacing w:after="100"/>
      </w:pPr>
      <w:r>
        <w:t xml:space="preserve">A time you didn't know something and how you handled the gap.</w:t>
      </w:r>
    </w:p>
    <w:p>
      <w:pPr>
        <w:pStyle w:val="Heading2"/>
        <w:spacing w:after="100" w:before="280"/>
      </w:pPr>
      <w:r>
        <w:rPr>
          <w:color w:val="1F3864"/>
        </w:rPr>
        <w:t xml:space="preserve">4.4 Close vocabulary gaps deliberately</w:t>
      </w:r>
    </w:p>
    <w:p>
      <w:pPr>
        <w:spacing w:after="160"/>
      </w:pPr>
      <w:r>
        <w:rPr>
          <w:b w:val="false"/>
          <w:bCs w:val="false"/>
          <w:i w:val="false"/>
          <w:iCs w:val="false"/>
          <w:color w:val="000000"/>
          <w:sz w:val="22"/>
          <w:szCs w:val="22"/>
        </w:rPr>
        <w:t xml:space="preserve">Memorize crisp one-line definitions for: toil, error budget, SLI/SLO/SLA, upstream/downstream, blast radius, blameless postmortem, MTTA/MTTR/MTBF, CVRT. These are the fastest points to recover — pure recall, not new competence.</w:t>
      </w:r>
    </w:p>
    <w:p>
      <w:pPr>
        <w:pStyle w:val="Heading2"/>
        <w:spacing w:after="100" w:before="280"/>
      </w:pPr>
      <w:r>
        <w:rPr>
          <w:color w:val="1F3864"/>
        </w:rPr>
        <w:t xml:space="preserve">4.5 Practice delivery, not just content</w:t>
      </w:r>
    </w:p>
    <w:p>
      <w:pPr>
        <w:pStyle w:val="ListParagraph"/>
        <w:numPr>
          <w:ilvl w:val="0"/>
          <w:numId w:val="1"/>
        </w:numPr>
        <w:spacing w:after="100"/>
      </w:pPr>
      <w:r>
        <w:t xml:space="preserve">Record yourself answering 5–6 questions from this transcript and play it back to catch filler words, repeated words, and false starts.</w:t>
      </w:r>
    </w:p>
    <w:p>
      <w:pPr>
        <w:pStyle w:val="ListParagraph"/>
        <w:numPr>
          <w:ilvl w:val="0"/>
          <w:numId w:val="1"/>
        </w:numPr>
        <w:spacing w:after="100"/>
      </w:pPr>
      <w:r>
        <w:t xml:space="preserve">Cap most answers at 60 seconds, stories at 90 seconds — brevity forces structure and reduces run-on sentences.</w:t>
      </w:r>
    </w:p>
    <w:p>
      <w:pPr>
        <w:pStyle w:val="ListParagraph"/>
        <w:numPr>
          <w:ilvl w:val="0"/>
          <w:numId w:val="1"/>
        </w:numPr>
        <w:spacing w:after="100"/>
      </w:pPr>
      <w:r>
        <w:t xml:space="preserve">Cut filler openers ("so basically," "yeah," "okay") and word repetition ("we we," "first first") — replace with a silent pause instead.</w:t>
      </w:r>
    </w:p>
    <w:p>
      <w:pPr>
        <w:pStyle w:val="Heading1"/>
        <w:spacing w:after="160" w:before="360"/>
      </w:pPr>
      <w:r>
        <w:rPr>
          <w:color w:val="1F3864"/>
        </w:rPr>
        <w:t xml:space="preserve">5. Priority Order (If Time Is Limited)</w:t>
      </w:r>
    </w:p>
    <w:p>
      <w:pPr>
        <w:pStyle w:val="ListParagraph"/>
        <w:numPr>
          <w:ilvl w:val="0"/>
          <w:numId w:val="1"/>
        </w:numPr>
        <w:spacing w:after="100"/>
      </w:pPr>
      <w:r>
        <w:t xml:space="preserve">1. Vocabulary gaps (toil, error budget, upstream/downstream, CVRT) — fastest win, pure recall.</w:t>
      </w:r>
    </w:p>
    <w:p>
      <w:pPr>
        <w:pStyle w:val="ListParagraph"/>
        <w:numPr>
          <w:ilvl w:val="0"/>
          <w:numId w:val="1"/>
        </w:numPr>
        <w:spacing w:after="100"/>
      </w:pPr>
      <w:r>
        <w:t xml:space="preserve">2. Rework the 11 “Partially answered” responses in Section 3 using the remarks as a checklist — highest leverage on overall score.</w:t>
      </w:r>
    </w:p>
    <w:p>
      <w:pPr>
        <w:pStyle w:val="ListParagraph"/>
        <w:numPr>
          <w:ilvl w:val="0"/>
          <w:numId w:val="1"/>
        </w:numPr>
        <w:spacing w:after="100"/>
      </w:pPr>
      <w:r>
        <w:t xml:space="preserve">3. STAR story bank (2–3 more stories beyond the Mastercard P1) — reduces improvisation under pressure.</w:t>
      </w:r>
    </w:p>
    <w:p>
      <w:pPr>
        <w:pStyle w:val="ListParagraph"/>
        <w:numPr>
          <w:ilvl w:val="0"/>
          <w:numId w:val="1"/>
        </w:numPr>
        <w:spacing w:after="100"/>
      </w:pPr>
      <w:r>
        <w:t xml:space="preserve">4. Recorded mock interviews — fastest way to self-detect delivery issues (repetition, run-ons, pacing).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2026-07-20T05:31:07.900Z</dcterms:created>
  <dcterms:modified xsi:type="dcterms:W3CDTF">2026-07-20T05:31:07.912Z</dcterms:modified>
</cp:coreProperties>
</file>

<file path=docProps/custom.xml><?xml version="1.0" encoding="utf-8"?>
<Properties xmlns="http://schemas.openxmlformats.org/officeDocument/2006/custom-properties" xmlns:vt="http://schemas.openxmlformats.org/officeDocument/2006/docPropsVTypes"/>
</file>