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CSE541 Computer Vision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Gaze Tracking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2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Devyash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Kush Patel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AU2040137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qwd8auwca2w" w:id="0"/>
      <w:bookmarkEnd w:id="0"/>
      <w:r w:rsidDel="00000000" w:rsidR="00000000" w:rsidRPr="00000000">
        <w:rPr>
          <w:sz w:val="32"/>
          <w:szCs w:val="32"/>
          <w:rtl w:val="0"/>
        </w:rPr>
        <w:t xml:space="preserve">Tasks Performed in the week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Selecting the appropriate camera module to IR Image of the eye, and more precisely tracking the pupil.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last week’s process, we were able to achieve a rough outline of the pupil on a dummy video.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was not sufficient for the project. Also trying out with our webcam the accuracy was very low.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dismantled an external webcam(hp w100). Which has an adjustable focus.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89365" cy="18528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365" cy="185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Removed the casing and IR Cut filter from above the camera sensor.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881188" cy="1493549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27276" l="0" r="0" t="13177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49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6443" cy="148122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16609" l="8391" r="12237" t="21796"/>
                    <a:stretch>
                      <a:fillRect/>
                    </a:stretch>
                  </pic:blipFill>
                  <pic:spPr>
                    <a:xfrm>
                      <a:off x="0" y="0"/>
                      <a:ext cx="2586443" cy="148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Snake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with that basic setup (We did not have IR Led, so we used a tv remote for testing)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143668" cy="22050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68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pupil is very dark and can be simply identified with a threshold or hough-circle function.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pssd5wl7i78i" w:id="1"/>
      <w:bookmarkEnd w:id="1"/>
      <w:r w:rsidDel="00000000" w:rsidR="00000000" w:rsidRPr="00000000">
        <w:rPr>
          <w:sz w:val="32"/>
          <w:szCs w:val="32"/>
          <w:rtl w:val="0"/>
        </w:rPr>
        <w:t xml:space="preserve">Outcomes of the tasks performed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Able to get IR Images from a normal computer webcam.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Processed that Image to get the pupil boundary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svxpuxjjmal7" w:id="2"/>
      <w:bookmarkEnd w:id="2"/>
      <w:r w:rsidDel="00000000" w:rsidR="00000000" w:rsidRPr="00000000">
        <w:rPr>
          <w:sz w:val="32"/>
          <w:szCs w:val="32"/>
          <w:rtl w:val="0"/>
        </w:rPr>
        <w:t xml:space="preserve">Tasks to be performed in the upcoming week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Making a stand to set the camera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Calibration of the eye camera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Initial testing of the current system with cursor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