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31CC" w14:textId="77777777" w:rsidR="00041858" w:rsidRPr="00B92B2A" w:rsidRDefault="00041858" w:rsidP="00041858">
      <w:pPr>
        <w:spacing w:after="0" w:line="240" w:lineRule="auto"/>
        <w:ind w:left="46"/>
        <w:jc w:val="center"/>
        <w:rPr>
          <w:rFonts w:ascii="Palatino Linotype" w:eastAsia="Palatino Linotype" w:hAnsi="Palatino Linotype" w:cs="Palatino Linotype"/>
          <w:b/>
          <w:sz w:val="48"/>
          <w:szCs w:val="16"/>
          <w:lang w:eastAsia="en-MY"/>
        </w:rPr>
      </w:pPr>
      <w:bookmarkStart w:id="0" w:name="_Hlk130946473"/>
      <w:bookmarkStart w:id="1" w:name="_Hlk131030594"/>
      <w:bookmarkEnd w:id="0"/>
      <w:r w:rsidRPr="00B92B2A">
        <w:rPr>
          <w:rFonts w:ascii="Palatino Linotype" w:eastAsia="Palatino Linotype" w:hAnsi="Palatino Linotype" w:cs="Palatino Linotype"/>
          <w:noProof/>
          <w:lang w:eastAsia="en-MY"/>
        </w:rPr>
        <mc:AlternateContent>
          <mc:Choice Requires="wpg">
            <w:drawing>
              <wp:anchor distT="0" distB="0" distL="114300" distR="114300" simplePos="0" relativeHeight="251659264" behindDoc="0" locked="0" layoutInCell="1" allowOverlap="1" wp14:anchorId="2428F21A" wp14:editId="51DC96A0">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153D7371" id="Group 8" o:spid="_x0000_s1026" style="position:absolute;margin-left:0;margin-top:71.65pt;width:486.6pt;height:3.55pt;z-index:251659264;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B92B2A">
        <w:rPr>
          <w:rFonts w:ascii="Palatino Linotype" w:eastAsia="Palatino Linotype" w:hAnsi="Palatino Linotype" w:cs="Palatino Linotype"/>
          <w:b/>
          <w:sz w:val="48"/>
          <w:szCs w:val="16"/>
          <w:lang w:eastAsia="en-MY"/>
        </w:rPr>
        <w:t xml:space="preserve">Journal of Informatics and </w:t>
      </w:r>
    </w:p>
    <w:p w14:paraId="4E4633A1" w14:textId="77777777" w:rsidR="00041858" w:rsidRPr="00B92B2A" w:rsidRDefault="00041858" w:rsidP="00041858">
      <w:pPr>
        <w:spacing w:after="0" w:line="240" w:lineRule="auto"/>
        <w:ind w:left="46"/>
        <w:jc w:val="center"/>
        <w:rPr>
          <w:rFonts w:ascii="Palatino Linotype" w:eastAsia="Palatino Linotype" w:hAnsi="Palatino Linotype" w:cs="Palatino Linotype"/>
          <w:lang w:eastAsia="en-MY"/>
        </w:rPr>
      </w:pPr>
      <w:r w:rsidRPr="00B92B2A">
        <w:rPr>
          <w:rFonts w:ascii="Palatino Linotype" w:eastAsia="Palatino Linotype" w:hAnsi="Palatino Linotype" w:cs="Palatino Linotype"/>
          <w:b/>
          <w:sz w:val="48"/>
          <w:szCs w:val="16"/>
          <w:lang w:eastAsia="en-MY"/>
        </w:rPr>
        <w:t>Web Engineering</w:t>
      </w:r>
    </w:p>
    <w:p w14:paraId="76377D21" w14:textId="77777777" w:rsidR="00041858" w:rsidRPr="00B92B2A" w:rsidRDefault="00041858" w:rsidP="00041858">
      <w:pPr>
        <w:tabs>
          <w:tab w:val="right" w:pos="9026"/>
        </w:tabs>
        <w:spacing w:after="10" w:line="248" w:lineRule="auto"/>
        <w:jc w:val="center"/>
        <w:rPr>
          <w:rFonts w:ascii="Palatino Linotype" w:eastAsia="Palatino Linotype" w:hAnsi="Palatino Linotype" w:cs="Palatino Linotype"/>
          <w:lang w:eastAsia="en-MY"/>
        </w:rPr>
      </w:pPr>
      <w:r w:rsidRPr="00B92B2A">
        <w:rPr>
          <w:rFonts w:ascii="Palatino Linotype" w:eastAsia="Palatino Linotype" w:hAnsi="Palatino Linotype" w:cs="Palatino Linotype"/>
          <w:lang w:eastAsia="en-MY"/>
        </w:rPr>
        <w:t>Vol. 2 No. 2 (September 2023)</w:t>
      </w:r>
      <w:r w:rsidRPr="00B92B2A">
        <w:rPr>
          <w:rFonts w:ascii="Palatino Linotype" w:eastAsia="Palatino Linotype" w:hAnsi="Palatino Linotype" w:cs="Palatino Linotype"/>
          <w:lang w:eastAsia="en-MY"/>
        </w:rPr>
        <w:tab/>
        <w:t>eISSN: 2821-370X</w:t>
      </w:r>
    </w:p>
    <w:p w14:paraId="49C84C6E" w14:textId="77777777" w:rsidR="00041858" w:rsidRPr="00B92B2A" w:rsidRDefault="00041858" w:rsidP="00041858">
      <w:pPr>
        <w:spacing w:after="412" w:line="259" w:lineRule="auto"/>
        <w:ind w:left="-2"/>
        <w:rPr>
          <w:rFonts w:ascii="Palatino Linotype" w:eastAsia="Palatino Linotype" w:hAnsi="Palatino Linotype" w:cs="Palatino Linotype"/>
          <w:lang w:eastAsia="en-MY"/>
        </w:rPr>
      </w:pPr>
      <w:r w:rsidRPr="00B92B2A">
        <w:rPr>
          <w:rFonts w:ascii="Calibri" w:eastAsia="Calibri" w:hAnsi="Calibri" w:cs="Calibri"/>
          <w:noProof/>
          <w:lang w:eastAsia="en-MY"/>
        </w:rPr>
        <mc:AlternateContent>
          <mc:Choice Requires="wpg">
            <w:drawing>
              <wp:anchor distT="0" distB="0" distL="114300" distR="114300" simplePos="0" relativeHeight="251658240" behindDoc="0" locked="0" layoutInCell="1" allowOverlap="1" wp14:anchorId="168B6765" wp14:editId="7D0A5D69">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1ED200E4" id="Group 10" o:spid="_x0000_s1026" style="position:absolute;margin-left:-.1pt;margin-top:.5pt;width:489pt;height:3.6pt;z-index:251658240;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6D673453" w14:textId="77777777" w:rsidR="002B2E93" w:rsidRPr="00B92B2A" w:rsidRDefault="00834A9A" w:rsidP="000E2E6D">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B92B2A">
        <w:rPr>
          <w:rFonts w:ascii="Times New Roman" w:eastAsia="Times New Roman" w:hAnsi="Times New Roman" w:cs="Times New Roman"/>
          <w:color w:val="333333"/>
          <w:kern w:val="36"/>
          <w:sz w:val="48"/>
          <w:szCs w:val="48"/>
        </w:rPr>
        <w:t xml:space="preserve">Dropout </w:t>
      </w:r>
      <w:r w:rsidR="002B2E93" w:rsidRPr="00B92B2A">
        <w:rPr>
          <w:rFonts w:ascii="Times New Roman" w:eastAsia="Times New Roman" w:hAnsi="Times New Roman" w:cs="Times New Roman"/>
          <w:color w:val="333333"/>
          <w:kern w:val="36"/>
          <w:sz w:val="48"/>
          <w:szCs w:val="48"/>
        </w:rPr>
        <w:t>P</w:t>
      </w:r>
      <w:r w:rsidRPr="00B92B2A">
        <w:rPr>
          <w:rFonts w:ascii="Times New Roman" w:eastAsia="Times New Roman" w:hAnsi="Times New Roman" w:cs="Times New Roman"/>
          <w:color w:val="333333"/>
          <w:kern w:val="36"/>
          <w:sz w:val="48"/>
          <w:szCs w:val="48"/>
        </w:rPr>
        <w:t xml:space="preserve">rediction </w:t>
      </w:r>
      <w:r w:rsidR="002B2E93" w:rsidRPr="00B92B2A">
        <w:rPr>
          <w:rFonts w:ascii="Times New Roman" w:eastAsia="Times New Roman" w:hAnsi="Times New Roman" w:cs="Times New Roman"/>
          <w:color w:val="333333"/>
          <w:kern w:val="36"/>
          <w:sz w:val="48"/>
          <w:szCs w:val="48"/>
        </w:rPr>
        <w:t>M</w:t>
      </w:r>
      <w:r w:rsidRPr="00B92B2A">
        <w:rPr>
          <w:rFonts w:ascii="Times New Roman" w:eastAsia="Times New Roman" w:hAnsi="Times New Roman" w:cs="Times New Roman"/>
          <w:color w:val="333333"/>
          <w:kern w:val="36"/>
          <w:sz w:val="48"/>
          <w:szCs w:val="48"/>
        </w:rPr>
        <w:t xml:space="preserve">odel for </w:t>
      </w:r>
      <w:r w:rsidR="002B2E93" w:rsidRPr="00B92B2A">
        <w:rPr>
          <w:rFonts w:ascii="Times New Roman" w:eastAsia="Times New Roman" w:hAnsi="Times New Roman" w:cs="Times New Roman"/>
          <w:color w:val="333333"/>
          <w:kern w:val="36"/>
          <w:sz w:val="48"/>
          <w:szCs w:val="48"/>
        </w:rPr>
        <w:t>C</w:t>
      </w:r>
      <w:r w:rsidRPr="00B92B2A">
        <w:rPr>
          <w:rFonts w:ascii="Times New Roman" w:eastAsia="Times New Roman" w:hAnsi="Times New Roman" w:cs="Times New Roman"/>
          <w:color w:val="333333"/>
          <w:kern w:val="36"/>
          <w:sz w:val="48"/>
          <w:szCs w:val="48"/>
        </w:rPr>
        <w:t xml:space="preserve">ollege </w:t>
      </w:r>
      <w:r w:rsidR="002B2E93" w:rsidRPr="00B92B2A">
        <w:rPr>
          <w:rFonts w:ascii="Times New Roman" w:eastAsia="Times New Roman" w:hAnsi="Times New Roman" w:cs="Times New Roman"/>
          <w:color w:val="333333"/>
          <w:kern w:val="36"/>
          <w:sz w:val="48"/>
          <w:szCs w:val="48"/>
        </w:rPr>
        <w:t>S</w:t>
      </w:r>
      <w:r w:rsidRPr="00B92B2A">
        <w:rPr>
          <w:rFonts w:ascii="Times New Roman" w:eastAsia="Times New Roman" w:hAnsi="Times New Roman" w:cs="Times New Roman"/>
          <w:color w:val="333333"/>
          <w:kern w:val="36"/>
          <w:sz w:val="48"/>
          <w:szCs w:val="48"/>
        </w:rPr>
        <w:t xml:space="preserve">tudents in MOOCs </w:t>
      </w:r>
      <w:r w:rsidR="002B2E93" w:rsidRPr="00B92B2A">
        <w:rPr>
          <w:rFonts w:ascii="Times New Roman" w:eastAsia="Times New Roman" w:hAnsi="Times New Roman" w:cs="Times New Roman"/>
          <w:color w:val="333333"/>
          <w:kern w:val="36"/>
          <w:sz w:val="48"/>
          <w:szCs w:val="48"/>
        </w:rPr>
        <w:t>B</w:t>
      </w:r>
      <w:r w:rsidRPr="00B92B2A">
        <w:rPr>
          <w:rFonts w:ascii="Times New Roman" w:eastAsia="Times New Roman" w:hAnsi="Times New Roman" w:cs="Times New Roman"/>
          <w:color w:val="333333"/>
          <w:kern w:val="36"/>
          <w:sz w:val="48"/>
          <w:szCs w:val="48"/>
        </w:rPr>
        <w:t xml:space="preserve">ased on </w:t>
      </w:r>
      <w:r w:rsidR="000F0B0B" w:rsidRPr="00B92B2A">
        <w:rPr>
          <w:rFonts w:ascii="Times New Roman" w:eastAsia="Times New Roman" w:hAnsi="Times New Roman" w:cs="Times New Roman"/>
          <w:color w:val="333333"/>
          <w:kern w:val="36"/>
          <w:sz w:val="48"/>
          <w:szCs w:val="48"/>
        </w:rPr>
        <w:t>Weight</w:t>
      </w:r>
      <w:r w:rsidR="000F0B0B" w:rsidRPr="00B92B2A">
        <w:rPr>
          <w:rFonts w:ascii="Times New Roman" w:hAnsi="Times New Roman" w:cs="Times New Roman"/>
          <w:color w:val="333333"/>
          <w:kern w:val="36"/>
          <w:sz w:val="48"/>
          <w:szCs w:val="48"/>
        </w:rPr>
        <w:t>ed</w:t>
      </w:r>
      <w:r w:rsidR="000F0B0B" w:rsidRPr="00B92B2A">
        <w:rPr>
          <w:rFonts w:ascii="Times New Roman" w:eastAsia="Times New Roman" w:hAnsi="Times New Roman" w:cs="Times New Roman"/>
          <w:color w:val="333333"/>
          <w:kern w:val="36"/>
          <w:sz w:val="48"/>
          <w:szCs w:val="48"/>
        </w:rPr>
        <w:t xml:space="preserve"> </w:t>
      </w:r>
      <w:r w:rsidR="002B2E93" w:rsidRPr="00B92B2A">
        <w:rPr>
          <w:rFonts w:ascii="Times New Roman" w:eastAsia="Times New Roman" w:hAnsi="Times New Roman" w:cs="Times New Roman"/>
          <w:color w:val="333333"/>
          <w:kern w:val="36"/>
          <w:sz w:val="48"/>
          <w:szCs w:val="48"/>
        </w:rPr>
        <w:t>M</w:t>
      </w:r>
      <w:r w:rsidRPr="00B92B2A">
        <w:rPr>
          <w:rFonts w:ascii="Times New Roman" w:eastAsia="Times New Roman" w:hAnsi="Times New Roman" w:cs="Times New Roman"/>
          <w:color w:val="333333"/>
          <w:kern w:val="36"/>
          <w:sz w:val="48"/>
          <w:szCs w:val="48"/>
        </w:rPr>
        <w:t>ulti-feature and SVM</w:t>
      </w:r>
    </w:p>
    <w:bookmarkEnd w:id="1"/>
    <w:p w14:paraId="2B4F4BE4" w14:textId="5B3BD6D6" w:rsidR="00601245" w:rsidRPr="00B92B2A" w:rsidRDefault="00601245" w:rsidP="00C01D9C">
      <w:pPr>
        <w:spacing w:after="0"/>
        <w:jc w:val="center"/>
        <w:rPr>
          <w:rFonts w:ascii="Times New Roman" w:hAnsi="Times New Roman" w:cs="Times New Roman"/>
          <w:b/>
          <w:bCs/>
        </w:rPr>
      </w:pPr>
      <w:r w:rsidRPr="00B92B2A">
        <w:rPr>
          <w:rFonts w:ascii="Times New Roman" w:hAnsi="Times New Roman" w:cs="Times New Roman"/>
          <w:b/>
          <w:bCs/>
          <w:lang w:val="id-ID"/>
        </w:rPr>
        <w:t>Zhang Yujiao</w:t>
      </w:r>
      <w:r w:rsidR="00C01D9C" w:rsidRPr="00B92B2A">
        <w:rPr>
          <w:rFonts w:ascii="Times New Roman" w:hAnsi="Times New Roman" w:cs="Times New Roman"/>
          <w:b/>
          <w:bCs/>
          <w:vertAlign w:val="superscript"/>
        </w:rPr>
        <w:t>1*</w:t>
      </w:r>
      <w:r w:rsidR="00C01D9C" w:rsidRPr="00B92B2A">
        <w:rPr>
          <w:rFonts w:ascii="Times New Roman" w:hAnsi="Times New Roman" w:cs="Times New Roman"/>
          <w:b/>
          <w:bCs/>
          <w:lang w:val="id-ID"/>
        </w:rPr>
        <w:t xml:space="preserve">, </w:t>
      </w:r>
      <w:r w:rsidRPr="00B92B2A">
        <w:rPr>
          <w:rFonts w:ascii="Times New Roman" w:hAnsi="Times New Roman" w:cs="Times New Roman"/>
          <w:b/>
          <w:bCs/>
          <w:lang w:val="id-ID"/>
        </w:rPr>
        <w:t>Ang Ling Weay</w:t>
      </w:r>
      <w:r w:rsidR="00C01D9C" w:rsidRPr="00B92B2A">
        <w:rPr>
          <w:rFonts w:ascii="Times New Roman" w:hAnsi="Times New Roman" w:cs="Times New Roman"/>
          <w:b/>
          <w:bCs/>
          <w:vertAlign w:val="superscript"/>
        </w:rPr>
        <w:t>2</w:t>
      </w:r>
      <w:r w:rsidR="00C01D9C" w:rsidRPr="00B92B2A">
        <w:rPr>
          <w:rFonts w:ascii="Times New Roman" w:hAnsi="Times New Roman" w:cs="Times New Roman"/>
          <w:b/>
          <w:bCs/>
          <w:lang w:val="id-ID"/>
        </w:rPr>
        <w:t xml:space="preserve">, </w:t>
      </w:r>
      <w:r w:rsidR="00E202E7" w:rsidRPr="00B92B2A">
        <w:rPr>
          <w:rFonts w:ascii="Times New Roman" w:hAnsi="Times New Roman" w:cs="Times New Roman"/>
          <w:b/>
          <w:bCs/>
          <w:lang w:val="id-ID"/>
        </w:rPr>
        <w:t xml:space="preserve">Shi </w:t>
      </w:r>
      <w:r w:rsidR="004B60FD" w:rsidRPr="00B92B2A">
        <w:rPr>
          <w:rFonts w:ascii="Times New Roman" w:hAnsi="Times New Roman" w:cs="Times New Roman"/>
          <w:b/>
          <w:bCs/>
          <w:lang w:val="id-ID"/>
        </w:rPr>
        <w:t>S</w:t>
      </w:r>
      <w:r w:rsidR="00E202E7" w:rsidRPr="00B92B2A">
        <w:rPr>
          <w:rFonts w:ascii="Times New Roman" w:hAnsi="Times New Roman" w:cs="Times New Roman"/>
          <w:b/>
          <w:bCs/>
          <w:lang w:val="id-ID"/>
        </w:rPr>
        <w:t>haomin</w:t>
      </w:r>
      <w:r w:rsidR="00E202E7" w:rsidRPr="00B92B2A">
        <w:rPr>
          <w:rFonts w:ascii="Times New Roman" w:hAnsi="Times New Roman" w:cs="Times New Roman"/>
          <w:b/>
          <w:bCs/>
          <w:vertAlign w:val="superscript"/>
          <w:lang w:val="id-ID"/>
        </w:rPr>
        <w:t>3</w:t>
      </w:r>
      <w:r w:rsidR="00814B19" w:rsidRPr="00B92B2A">
        <w:rPr>
          <w:rFonts w:ascii="Times New Roman" w:hAnsi="Times New Roman" w:cs="Times New Roman"/>
          <w:b/>
          <w:bCs/>
          <w:lang w:val="id-ID"/>
        </w:rPr>
        <w:t xml:space="preserve">, </w:t>
      </w:r>
      <w:r w:rsidRPr="00B92B2A">
        <w:rPr>
          <w:rFonts w:ascii="Times New Roman" w:hAnsi="Times New Roman" w:cs="Times New Roman"/>
          <w:b/>
          <w:bCs/>
          <w:lang w:val="id-ID"/>
        </w:rPr>
        <w:t>Sellappan Palaniappan</w:t>
      </w:r>
      <w:r w:rsidR="00E202E7" w:rsidRPr="00B92B2A">
        <w:rPr>
          <w:rFonts w:ascii="Times New Roman" w:hAnsi="Times New Roman" w:cs="Times New Roman"/>
          <w:b/>
          <w:bCs/>
          <w:vertAlign w:val="superscript"/>
        </w:rPr>
        <w:t>4</w:t>
      </w:r>
      <w:r w:rsidR="00C01D9C" w:rsidRPr="00B92B2A">
        <w:rPr>
          <w:rFonts w:ascii="Times New Roman" w:hAnsi="Times New Roman" w:cs="Times New Roman"/>
          <w:b/>
          <w:bCs/>
        </w:rPr>
        <w:t xml:space="preserve"> </w:t>
      </w:r>
    </w:p>
    <w:p w14:paraId="1C1F277F" w14:textId="749676C8" w:rsidR="0083586C" w:rsidRPr="00B92B2A" w:rsidRDefault="00C01D9C" w:rsidP="0083586C">
      <w:pPr>
        <w:spacing w:after="0"/>
        <w:jc w:val="center"/>
        <w:rPr>
          <w:rFonts w:ascii="Times New Roman" w:hAnsi="Times New Roman" w:cs="Times New Roman"/>
          <w:sz w:val="18"/>
          <w:szCs w:val="18"/>
        </w:rPr>
      </w:pPr>
      <w:r w:rsidRPr="00B92B2A">
        <w:rPr>
          <w:rFonts w:ascii="Times New Roman" w:hAnsi="Times New Roman" w:cs="Times New Roman"/>
          <w:sz w:val="18"/>
          <w:szCs w:val="18"/>
          <w:vertAlign w:val="superscript"/>
        </w:rPr>
        <w:t>1,</w:t>
      </w:r>
      <w:r w:rsidR="00E60D24" w:rsidRPr="00B92B2A">
        <w:rPr>
          <w:rFonts w:ascii="Times New Roman" w:hAnsi="Times New Roman" w:cs="Times New Roman"/>
          <w:sz w:val="18"/>
          <w:szCs w:val="18"/>
          <w:vertAlign w:val="superscript"/>
        </w:rPr>
        <w:t>2,</w:t>
      </w:r>
      <w:r w:rsidR="00E202E7" w:rsidRPr="00B92B2A">
        <w:rPr>
          <w:rFonts w:ascii="Times New Roman" w:hAnsi="Times New Roman" w:cs="Times New Roman"/>
          <w:sz w:val="18"/>
          <w:szCs w:val="18"/>
          <w:vertAlign w:val="superscript"/>
        </w:rPr>
        <w:t>4</w:t>
      </w:r>
      <w:r w:rsidR="00357CA3" w:rsidRPr="00B92B2A">
        <w:rPr>
          <w:rFonts w:ascii="Times New Roman" w:hAnsi="Times New Roman" w:cs="Times New Roman"/>
          <w:sz w:val="18"/>
          <w:szCs w:val="18"/>
        </w:rPr>
        <w:t xml:space="preserve"> School of Information Technology, Malaysia University of Science &amp; Technology,</w:t>
      </w:r>
      <w:r w:rsidR="003F6BAD" w:rsidRPr="00B92B2A">
        <w:rPr>
          <w:rFonts w:ascii="Times New Roman" w:hAnsi="Times New Roman" w:cs="Times New Roman"/>
          <w:sz w:val="18"/>
          <w:szCs w:val="18"/>
        </w:rPr>
        <w:t xml:space="preserve"> Block B, Encorp Strand Garden Office, No. 12, Jalan PJU 5/5, Kota Damansara, 47810 Petaling Jaya, Selangor, </w:t>
      </w:r>
      <w:r w:rsidR="00357CA3" w:rsidRPr="00B92B2A">
        <w:rPr>
          <w:rFonts w:ascii="Times New Roman" w:hAnsi="Times New Roman" w:cs="Times New Roman"/>
          <w:sz w:val="18"/>
          <w:szCs w:val="18"/>
        </w:rPr>
        <w:t>Malaysia.</w:t>
      </w:r>
    </w:p>
    <w:p w14:paraId="44668F29" w14:textId="5E867A5B" w:rsidR="00357CA3" w:rsidRPr="00B92B2A" w:rsidRDefault="0083586C" w:rsidP="00C01D9C">
      <w:pPr>
        <w:spacing w:after="0"/>
        <w:jc w:val="center"/>
        <w:rPr>
          <w:rFonts w:ascii="Times New Roman" w:hAnsi="Times New Roman" w:cs="Times New Roman"/>
          <w:iCs/>
          <w:sz w:val="18"/>
          <w:szCs w:val="18"/>
        </w:rPr>
      </w:pPr>
      <w:r w:rsidRPr="00B92B2A">
        <w:rPr>
          <w:rFonts w:ascii="Times New Roman" w:hAnsi="Times New Roman" w:cs="Times New Roman"/>
          <w:iCs/>
          <w:sz w:val="18"/>
          <w:szCs w:val="18"/>
          <w:vertAlign w:val="superscript"/>
        </w:rPr>
        <w:t>1</w:t>
      </w:r>
      <w:r w:rsidR="00E202E7" w:rsidRPr="00B92B2A">
        <w:rPr>
          <w:rFonts w:ascii="Times New Roman" w:hAnsi="Times New Roman" w:cs="Times New Roman"/>
          <w:iCs/>
          <w:sz w:val="18"/>
          <w:szCs w:val="18"/>
          <w:vertAlign w:val="superscript"/>
        </w:rPr>
        <w:t>,3</w:t>
      </w:r>
      <w:r w:rsidR="00357CA3" w:rsidRPr="00B92B2A">
        <w:t xml:space="preserve"> </w:t>
      </w:r>
      <w:r w:rsidR="00357CA3" w:rsidRPr="00B92B2A">
        <w:rPr>
          <w:rFonts w:ascii="Times New Roman" w:hAnsi="Times New Roman" w:cs="Times New Roman"/>
          <w:iCs/>
          <w:sz w:val="18"/>
          <w:szCs w:val="18"/>
        </w:rPr>
        <w:t xml:space="preserve">4WGP+JQP, Shenheer Rd, Chang'An, Xi'An, 710100 Shaanxi, China. </w:t>
      </w:r>
    </w:p>
    <w:p w14:paraId="418259C6" w14:textId="17D0E825" w:rsidR="00C01D9C" w:rsidRPr="00B92B2A" w:rsidRDefault="00C01D9C" w:rsidP="00C01D9C">
      <w:pPr>
        <w:spacing w:after="0"/>
        <w:jc w:val="center"/>
        <w:rPr>
          <w:rFonts w:ascii="Times New Roman" w:hAnsi="Times New Roman" w:cs="Times New Roman"/>
          <w:i/>
          <w:sz w:val="18"/>
          <w:szCs w:val="18"/>
        </w:rPr>
      </w:pPr>
      <w:r w:rsidRPr="00B92B2A">
        <w:rPr>
          <w:rFonts w:ascii="Times New Roman" w:hAnsi="Times New Roman" w:cs="Times New Roman"/>
          <w:i/>
          <w:sz w:val="18"/>
          <w:szCs w:val="18"/>
        </w:rPr>
        <w:t>*corresponding author:(</w:t>
      </w:r>
      <w:r w:rsidR="00E60D24" w:rsidRPr="00B92B2A">
        <w:rPr>
          <w:rFonts w:ascii="Times New Roman" w:hAnsi="Times New Roman" w:cs="Times New Roman"/>
          <w:i/>
          <w:sz w:val="18"/>
          <w:szCs w:val="18"/>
        </w:rPr>
        <w:t>zhang.yujiao@phd.must.edu.my</w:t>
      </w:r>
      <w:r w:rsidR="008E5F9C" w:rsidRPr="00B92B2A">
        <w:rPr>
          <w:rFonts w:ascii="Times New Roman" w:hAnsi="Times New Roman" w:cs="Times New Roman"/>
          <w:i/>
          <w:sz w:val="18"/>
          <w:szCs w:val="18"/>
        </w:rPr>
        <w:t xml:space="preserve">; ORCiD: </w:t>
      </w:r>
      <w:r w:rsidR="000E1DB8" w:rsidRPr="00B92B2A">
        <w:rPr>
          <w:rFonts w:ascii="Times New Roman" w:hAnsi="Times New Roman" w:cs="Times New Roman"/>
          <w:i/>
          <w:sz w:val="18"/>
          <w:szCs w:val="18"/>
        </w:rPr>
        <w:t>0009-0006-9191-8942</w:t>
      </w:r>
      <w:r w:rsidR="008E5F9C" w:rsidRPr="00B92B2A">
        <w:rPr>
          <w:rFonts w:ascii="Times New Roman" w:hAnsi="Times New Roman" w:cs="Times New Roman"/>
          <w:i/>
          <w:sz w:val="18"/>
          <w:szCs w:val="18"/>
        </w:rPr>
        <w:t>)</w:t>
      </w:r>
    </w:p>
    <w:p w14:paraId="40BAE76F" w14:textId="77777777" w:rsidR="00C01D9C" w:rsidRPr="00B92B2A"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5D4D5361" w14:textId="77777777" w:rsidR="0011167B" w:rsidRPr="00B92B2A"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B92B2A">
        <w:rPr>
          <w:rFonts w:ascii="Times New Roman" w:eastAsia="Times New Roman" w:hAnsi="Times New Roman" w:cs="Times New Roman"/>
          <w:i/>
          <w:iCs/>
          <w:color w:val="333333"/>
          <w:sz w:val="18"/>
          <w:szCs w:val="18"/>
        </w:rPr>
        <w:t>Abstract</w:t>
      </w:r>
      <w:r w:rsidRPr="00B92B2A">
        <w:rPr>
          <w:rFonts w:ascii="Times New Roman" w:eastAsia="Times New Roman" w:hAnsi="Times New Roman" w:cs="Times New Roman"/>
          <w:color w:val="333333"/>
          <w:sz w:val="18"/>
          <w:szCs w:val="18"/>
        </w:rPr>
        <w:t xml:space="preserve"> - </w:t>
      </w:r>
      <w:r w:rsidR="0011167B" w:rsidRPr="00B92B2A">
        <w:rPr>
          <w:rFonts w:ascii="Times New Roman" w:eastAsia="Times New Roman" w:hAnsi="Times New Roman" w:cs="Times New Roman"/>
          <w:color w:val="333333"/>
          <w:sz w:val="18"/>
          <w:szCs w:val="18"/>
        </w:rPr>
        <w:t xml:space="preserve">Due to the COVID -19 pandemic, MOOCs have become a popular form of learning for college students. However, unlike traditional face-to-face courses, MOOCs offer little faculty supervision, which may result in students being insufficiently motivated to continue learning, ultimately leading to a high dropout rate. Consequently, the problem of high dropout rates in MOOCs requires urgent attention in MOOC research. Predicting dropout rates is the first step to address this problem, and MOOCs have a large amount of behavioral data that can be used for such predictions. Most existing models for predicting MOOC dropout based on behavioral data assign equal weights to each behavioral characteristic, despite the fact that each behavioral characteristic has a different effect on predicting dropout. To address this problem, this paper proposes a dropout prediction model based on the fusion of behavioral data and Support Vector Machine (SVM). This innovative model assigns different weights to different behavior features based on Pearson </w:t>
      </w:r>
      <w:r w:rsidR="00F10654" w:rsidRPr="00B92B2A">
        <w:rPr>
          <w:rFonts w:ascii="Times New Roman" w:eastAsia="Times New Roman" w:hAnsi="Times New Roman" w:cs="Times New Roman"/>
          <w:color w:val="333333"/>
          <w:sz w:val="18"/>
          <w:szCs w:val="18"/>
        </w:rPr>
        <w:t>principle</w:t>
      </w:r>
      <w:r w:rsidR="0011167B" w:rsidRPr="00B92B2A">
        <w:rPr>
          <w:rFonts w:ascii="Times New Roman" w:eastAsia="Times New Roman" w:hAnsi="Times New Roman" w:cs="Times New Roman"/>
          <w:color w:val="333333"/>
          <w:sz w:val="18"/>
          <w:szCs w:val="18"/>
        </w:rPr>
        <w:t xml:space="preserve"> and integrates them as data inputs to the model. Dropout prediction is essentially a binary problem, Support Vector Machine Classifier is then trained using the training dataset 1 and dataset 2. Experimental results </w:t>
      </w:r>
      <w:r w:rsidR="00F10654" w:rsidRPr="00B92B2A">
        <w:rPr>
          <w:rFonts w:ascii="Times New Roman" w:eastAsia="Times New Roman" w:hAnsi="Times New Roman" w:cs="Times New Roman"/>
          <w:color w:val="333333"/>
          <w:sz w:val="18"/>
          <w:szCs w:val="18"/>
        </w:rPr>
        <w:t xml:space="preserve">on both datasets </w:t>
      </w:r>
      <w:r w:rsidR="0011167B" w:rsidRPr="00B92B2A">
        <w:rPr>
          <w:rFonts w:ascii="Times New Roman" w:eastAsia="Times New Roman" w:hAnsi="Times New Roman" w:cs="Times New Roman"/>
          <w:color w:val="333333"/>
          <w:sz w:val="18"/>
          <w:szCs w:val="18"/>
        </w:rPr>
        <w:t>show that this predictive model outperforms previous models that assign the same weights to the behavior features.</w:t>
      </w:r>
    </w:p>
    <w:p w14:paraId="7A84AA12" w14:textId="2AC36F82" w:rsidR="00C01D9C" w:rsidRPr="00B92B2A"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18"/>
          <w:szCs w:val="18"/>
        </w:rPr>
      </w:pPr>
      <w:r w:rsidRPr="00B92B2A">
        <w:rPr>
          <w:rFonts w:ascii="Times New Roman" w:eastAsia="Times New Roman" w:hAnsi="Times New Roman" w:cs="Times New Roman"/>
          <w:i/>
          <w:color w:val="333333"/>
          <w:sz w:val="18"/>
          <w:szCs w:val="18"/>
        </w:rPr>
        <w:t>Keywords—</w:t>
      </w:r>
      <w:r w:rsidR="00C90A36" w:rsidRPr="00B92B2A">
        <w:rPr>
          <w:rFonts w:ascii="Times New Roman" w:eastAsia="Times New Roman" w:hAnsi="Times New Roman" w:cs="Times New Roman"/>
          <w:i/>
          <w:color w:val="333333"/>
          <w:sz w:val="18"/>
          <w:szCs w:val="18"/>
        </w:rPr>
        <w:t>MOOCs, Dropout</w:t>
      </w:r>
      <w:r w:rsidR="00CD5B88" w:rsidRPr="00B92B2A">
        <w:rPr>
          <w:rFonts w:ascii="Times New Roman" w:eastAsia="Times New Roman" w:hAnsi="Times New Roman" w:cs="Times New Roman"/>
          <w:i/>
          <w:color w:val="333333"/>
          <w:sz w:val="18"/>
          <w:szCs w:val="18"/>
        </w:rPr>
        <w:t xml:space="preserve"> Prediction</w:t>
      </w:r>
      <w:r w:rsidR="00C90A36" w:rsidRPr="00B92B2A">
        <w:rPr>
          <w:rFonts w:ascii="Times New Roman" w:eastAsia="Times New Roman" w:hAnsi="Times New Roman" w:cs="Times New Roman"/>
          <w:i/>
          <w:color w:val="333333"/>
          <w:sz w:val="18"/>
          <w:szCs w:val="18"/>
        </w:rPr>
        <w:t>,</w:t>
      </w:r>
      <w:r w:rsidR="00CD5B88" w:rsidRPr="00B92B2A">
        <w:rPr>
          <w:rFonts w:ascii="Times New Roman" w:eastAsia="Times New Roman" w:hAnsi="Times New Roman" w:cs="Times New Roman"/>
          <w:i/>
          <w:color w:val="333333"/>
          <w:sz w:val="18"/>
          <w:szCs w:val="18"/>
        </w:rPr>
        <w:t xml:space="preserve"> Weighted </w:t>
      </w:r>
      <w:r w:rsidR="00C90A36" w:rsidRPr="00B92B2A">
        <w:rPr>
          <w:rFonts w:ascii="Times New Roman" w:eastAsia="Times New Roman" w:hAnsi="Times New Roman" w:cs="Times New Roman"/>
          <w:i/>
          <w:color w:val="333333"/>
          <w:sz w:val="18"/>
          <w:szCs w:val="18"/>
        </w:rPr>
        <w:t xml:space="preserve">Feature, </w:t>
      </w:r>
      <w:r w:rsidR="00CD5B88" w:rsidRPr="00B92B2A">
        <w:rPr>
          <w:rFonts w:ascii="Times New Roman" w:eastAsia="Times New Roman" w:hAnsi="Times New Roman" w:cs="Times New Roman"/>
          <w:i/>
          <w:color w:val="333333"/>
          <w:sz w:val="18"/>
          <w:szCs w:val="18"/>
        </w:rPr>
        <w:t>SVM</w:t>
      </w:r>
      <w:r w:rsidR="009836D6" w:rsidRPr="00B92B2A">
        <w:rPr>
          <w:rFonts w:ascii="Times New Roman" w:eastAsia="Times New Roman" w:hAnsi="Times New Roman" w:cs="Times New Roman"/>
          <w:i/>
          <w:color w:val="333333"/>
          <w:sz w:val="18"/>
          <w:szCs w:val="18"/>
        </w:rPr>
        <w:t>, Machine Learning</w:t>
      </w:r>
      <w:r w:rsidRPr="00B92B2A">
        <w:rPr>
          <w:rFonts w:ascii="Times New Roman" w:eastAsia="Times New Roman" w:hAnsi="Times New Roman" w:cs="Times New Roman"/>
          <w:color w:val="333333"/>
          <w:kern w:val="36"/>
          <w:sz w:val="18"/>
          <w:szCs w:val="18"/>
        </w:rPr>
        <w:t xml:space="preserve"> </w:t>
      </w:r>
    </w:p>
    <w:p w14:paraId="367ED243" w14:textId="6FDC807A" w:rsidR="008E5F9C" w:rsidRPr="00B92B2A" w:rsidRDefault="008E5F9C" w:rsidP="008E5F9C">
      <w:pPr>
        <w:shd w:val="clear" w:color="auto" w:fill="FFFFFF"/>
        <w:spacing w:before="300" w:after="150" w:line="240" w:lineRule="auto"/>
        <w:outlineLvl w:val="0"/>
        <w:rPr>
          <w:rFonts w:ascii="Times New Roman" w:hAnsi="Times New Roman" w:cs="Times New Roman"/>
          <w:color w:val="333333"/>
          <w:kern w:val="36"/>
          <w:sz w:val="18"/>
          <w:szCs w:val="18"/>
        </w:rPr>
      </w:pPr>
      <w:r w:rsidRPr="00B92B2A">
        <w:rPr>
          <w:rFonts w:ascii="Times New Roman" w:hAnsi="Times New Roman" w:cs="Times New Roman"/>
          <w:color w:val="333333"/>
          <w:kern w:val="36"/>
          <w:sz w:val="18"/>
          <w:szCs w:val="18"/>
        </w:rPr>
        <w:t>Received: 30 March 2023; Accepted: 19 June 2023; Published: 16 September 2023</w:t>
      </w:r>
    </w:p>
    <w:p w14:paraId="4E7D5BB7" w14:textId="77777777" w:rsidR="00C01D9C" w:rsidRPr="00B92B2A"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t xml:space="preserve">I. </w:t>
      </w:r>
      <w:r w:rsidR="00A83E29" w:rsidRPr="00B92B2A">
        <w:rPr>
          <w:rFonts w:ascii="Times New Roman" w:eastAsia="Times New Roman" w:hAnsi="Times New Roman" w:cs="Times New Roman"/>
          <w:color w:val="333333"/>
          <w:kern w:val="36"/>
          <w:sz w:val="20"/>
          <w:szCs w:val="20"/>
        </w:rPr>
        <w:t>INTRODUCTION</w:t>
      </w:r>
      <w:r w:rsidRPr="00B92B2A">
        <w:rPr>
          <w:rFonts w:ascii="Times New Roman" w:eastAsia="Times New Roman" w:hAnsi="Times New Roman" w:cs="Times New Roman"/>
          <w:color w:val="333333"/>
          <w:kern w:val="36"/>
          <w:sz w:val="20"/>
          <w:szCs w:val="20"/>
        </w:rPr>
        <w:t xml:space="preserve"> </w:t>
      </w:r>
    </w:p>
    <w:p w14:paraId="3A3459F7" w14:textId="77777777" w:rsidR="00CD5B88" w:rsidRPr="00B92B2A"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MOOC is an acronym for Massive Open Online Course </w:t>
      </w:r>
      <w:r w:rsidR="00390060" w:rsidRPr="00B92B2A">
        <w:rPr>
          <w:rFonts w:ascii="Times New Roman" w:eastAsia="Times New Roman" w:hAnsi="Times New Roman" w:cs="Times New Roman"/>
          <w:color w:val="333333"/>
          <w:sz w:val="20"/>
          <w:szCs w:val="20"/>
        </w:rPr>
        <w:t>[1]</w:t>
      </w:r>
      <w:r w:rsidRPr="00B92B2A">
        <w:rPr>
          <w:rFonts w:ascii="Times New Roman" w:eastAsia="Times New Roman" w:hAnsi="Times New Roman" w:cs="Times New Roman"/>
          <w:color w:val="333333"/>
          <w:sz w:val="20"/>
          <w:szCs w:val="20"/>
        </w:rPr>
        <w:t xml:space="preserve">, an online course that grew out of </w:t>
      </w:r>
      <w:bookmarkStart w:id="2" w:name="_Hlk130936692"/>
      <w:r w:rsidRPr="00B92B2A">
        <w:rPr>
          <w:rFonts w:ascii="Times New Roman" w:eastAsia="Times New Roman" w:hAnsi="Times New Roman" w:cs="Times New Roman"/>
          <w:color w:val="333333"/>
          <w:sz w:val="20"/>
          <w:szCs w:val="20"/>
        </w:rPr>
        <w:t>MIT's Open Educational Resources (OER) movement</w:t>
      </w:r>
      <w:bookmarkEnd w:id="2"/>
      <w:r w:rsidRPr="00B92B2A">
        <w:rPr>
          <w:rFonts w:ascii="Times New Roman" w:eastAsia="Times New Roman" w:hAnsi="Times New Roman" w:cs="Times New Roman"/>
          <w:color w:val="333333"/>
          <w:sz w:val="20"/>
          <w:szCs w:val="20"/>
        </w:rPr>
        <w:t xml:space="preserve">. The first open course was organized in 2007 on the Wikiversity platform, which was founded in 2006 </w:t>
      </w:r>
      <w:bookmarkStart w:id="3" w:name="_Hlk130938112"/>
      <w:r w:rsidR="007A1FC0" w:rsidRPr="00B92B2A">
        <w:rPr>
          <w:rFonts w:ascii="Times New Roman" w:eastAsia="Times New Roman" w:hAnsi="Times New Roman" w:cs="Times New Roman"/>
          <w:color w:val="333333"/>
          <w:sz w:val="20"/>
          <w:szCs w:val="20"/>
        </w:rPr>
        <w:t>[2]</w:t>
      </w:r>
      <w:bookmarkEnd w:id="3"/>
      <w:r w:rsidRPr="00B92B2A">
        <w:rPr>
          <w:rFonts w:ascii="Times New Roman" w:eastAsia="Times New Roman" w:hAnsi="Times New Roman" w:cs="Times New Roman"/>
          <w:color w:val="333333"/>
          <w:sz w:val="20"/>
          <w:szCs w:val="20"/>
        </w:rPr>
        <w:t xml:space="preserve">. In 2011, </w:t>
      </w:r>
      <w:bookmarkStart w:id="4" w:name="OLE_LINK4"/>
      <w:r w:rsidRPr="00B92B2A">
        <w:rPr>
          <w:rFonts w:ascii="Times New Roman" w:eastAsia="Times New Roman" w:hAnsi="Times New Roman" w:cs="Times New Roman"/>
          <w:color w:val="333333"/>
          <w:sz w:val="20"/>
          <w:szCs w:val="20"/>
        </w:rPr>
        <w:t>Andrew Ng</w:t>
      </w:r>
      <w:bookmarkEnd w:id="4"/>
      <w:r w:rsidRPr="00B92B2A">
        <w:rPr>
          <w:rFonts w:ascii="Times New Roman" w:eastAsia="Times New Roman" w:hAnsi="Times New Roman" w:cs="Times New Roman"/>
          <w:color w:val="333333"/>
          <w:sz w:val="20"/>
          <w:szCs w:val="20"/>
        </w:rPr>
        <w:t xml:space="preserve">, a renowned professor of Artificial Intelligence (AI) at Stanford College, launched an online course that attracted nearly 100,000 students worldwide, and since then MOOCs have spread around the world. The most popular MOOC platforms include </w:t>
      </w:r>
      <w:bookmarkStart w:id="5" w:name="OLE_LINK6"/>
      <w:r w:rsidRPr="00B92B2A">
        <w:rPr>
          <w:rFonts w:ascii="Times New Roman" w:eastAsia="Times New Roman" w:hAnsi="Times New Roman" w:cs="Times New Roman"/>
          <w:color w:val="333333"/>
          <w:sz w:val="20"/>
          <w:szCs w:val="20"/>
        </w:rPr>
        <w:t>Coursera, Udacity, and edX</w:t>
      </w:r>
      <w:bookmarkEnd w:id="5"/>
      <w:r w:rsidR="000F4CAA" w:rsidRPr="00B92B2A">
        <w:rPr>
          <w:rFonts w:ascii="Times New Roman" w:eastAsia="Times New Roman" w:hAnsi="Times New Roman" w:cs="Times New Roman"/>
          <w:color w:val="333333"/>
          <w:sz w:val="20"/>
          <w:szCs w:val="20"/>
        </w:rPr>
        <w:t xml:space="preserve"> [</w:t>
      </w:r>
      <w:r w:rsidR="00042AC2" w:rsidRPr="00B92B2A">
        <w:rPr>
          <w:rFonts w:ascii="Times New Roman" w:eastAsia="Times New Roman" w:hAnsi="Times New Roman" w:cs="Times New Roman"/>
          <w:color w:val="333333"/>
          <w:sz w:val="20"/>
          <w:szCs w:val="20"/>
        </w:rPr>
        <w:t>3</w:t>
      </w:r>
      <w:r w:rsidR="000F4CAA" w:rsidRPr="00B92B2A">
        <w:rPr>
          <w:rFonts w:ascii="Times New Roman" w:eastAsia="Times New Roman" w:hAnsi="Times New Roman" w:cs="Times New Roman"/>
          <w:color w:val="333333"/>
          <w:sz w:val="20"/>
          <w:szCs w:val="20"/>
        </w:rPr>
        <w:t>]</w:t>
      </w:r>
      <w:r w:rsidRPr="00B92B2A">
        <w:rPr>
          <w:rFonts w:ascii="Times New Roman" w:eastAsia="Times New Roman" w:hAnsi="Times New Roman" w:cs="Times New Roman"/>
          <w:color w:val="333333"/>
          <w:sz w:val="20"/>
          <w:szCs w:val="20"/>
        </w:rPr>
        <w:t>.</w:t>
      </w:r>
    </w:p>
    <w:p w14:paraId="056C3472" w14:textId="77777777" w:rsidR="00CD5B88" w:rsidRPr="00B92B2A"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There are two types of MOOCs: “cMOOC” and “xMOOC” </w:t>
      </w:r>
      <w:bookmarkStart w:id="6" w:name="_Hlk130938429"/>
      <w:r w:rsidR="00CF62CA"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4</w:t>
      </w:r>
      <w:r w:rsidR="00CF62CA" w:rsidRPr="00B92B2A">
        <w:rPr>
          <w:rFonts w:ascii="Times New Roman" w:eastAsia="Times New Roman" w:hAnsi="Times New Roman" w:cs="Times New Roman"/>
          <w:color w:val="333333"/>
          <w:sz w:val="20"/>
          <w:szCs w:val="20"/>
        </w:rPr>
        <w:t>]</w:t>
      </w:r>
      <w:bookmarkEnd w:id="6"/>
      <w:r w:rsidRPr="00B92B2A">
        <w:rPr>
          <w:rFonts w:ascii="Times New Roman" w:eastAsia="Times New Roman" w:hAnsi="Times New Roman" w:cs="Times New Roman"/>
          <w:color w:val="333333"/>
          <w:sz w:val="20"/>
          <w:szCs w:val="20"/>
        </w:rPr>
        <w:t xml:space="preserve">, coined by Stephen Downes in 2008. cMOOCs emphasize communication, sharing, creation, and acquisition of knowledge about a particular field through networks among diverse learners, based on the theory of connectivism, and provide a small amount of course content. In contrast, xMOOCs are more similar to traditional instructional models that focus on knowledge transfer by instructors rather than knowledge sharing among students. Originally, MOOCs were considered an </w:t>
      </w:r>
      <w:r w:rsidRPr="00B92B2A">
        <w:rPr>
          <w:rFonts w:ascii="Times New Roman" w:eastAsia="Times New Roman" w:hAnsi="Times New Roman" w:cs="Times New Roman"/>
          <w:color w:val="333333"/>
          <w:sz w:val="20"/>
          <w:szCs w:val="20"/>
        </w:rPr>
        <w:lastRenderedPageBreak/>
        <w:t>additional form of teaching, but since the outbreak of the COVID -19 pandemic, they have become one of the main teaching methods at universities.</w:t>
      </w:r>
    </w:p>
    <w:p w14:paraId="2324B97B" w14:textId="77777777" w:rsidR="00CD5B88" w:rsidRPr="00B92B2A" w:rsidRDefault="00CD5B88" w:rsidP="00CD5B88">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However, MOOCs have a high dropout rate because they are online courses with relatively little student support. Reportedly, dropout rates for some MOOC courses range from 91% to 93% </w:t>
      </w:r>
      <w:bookmarkStart w:id="7" w:name="_Hlk130939330"/>
      <w:r w:rsidR="009A1092"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5</w:t>
      </w:r>
      <w:r w:rsidR="009A1092" w:rsidRPr="00B92B2A">
        <w:rPr>
          <w:rFonts w:ascii="Times New Roman" w:eastAsia="Times New Roman" w:hAnsi="Times New Roman" w:cs="Times New Roman"/>
          <w:color w:val="333333"/>
          <w:sz w:val="20"/>
          <w:szCs w:val="20"/>
        </w:rPr>
        <w:t>]</w:t>
      </w:r>
      <w:bookmarkEnd w:id="7"/>
      <w:r w:rsidRPr="00B92B2A">
        <w:rPr>
          <w:rFonts w:ascii="Times New Roman" w:eastAsia="Times New Roman" w:hAnsi="Times New Roman" w:cs="Times New Roman"/>
          <w:color w:val="333333"/>
          <w:sz w:val="20"/>
          <w:szCs w:val="20"/>
        </w:rPr>
        <w:t>. Therefore, predicting the dropout rate is necessary to prevent students from dropping out.</w:t>
      </w:r>
    </w:p>
    <w:p w14:paraId="52EC62C6" w14:textId="18AB36EE" w:rsidR="00CD5B88" w:rsidRPr="00B92B2A" w:rsidRDefault="00CD5B88" w:rsidP="00CD5B88">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Online learning behavioral data, such as login data, visits to the course wiki, duration of video study, and posts and comments in discussion forums, are typically stored on MOOC platforms. As </w:t>
      </w:r>
      <w:r w:rsidR="000463CC" w:rsidRPr="00B92B2A">
        <w:rPr>
          <w:rFonts w:ascii="Times New Roman" w:eastAsia="Times New Roman" w:hAnsi="Times New Roman" w:cs="Times New Roman"/>
          <w:color w:val="333333"/>
          <w:sz w:val="20"/>
          <w:szCs w:val="20"/>
        </w:rPr>
        <w:t>Abdelali</w:t>
      </w:r>
      <w:r w:rsidRPr="00B92B2A">
        <w:rPr>
          <w:rFonts w:ascii="Times New Roman" w:eastAsia="Times New Roman" w:hAnsi="Times New Roman" w:cs="Times New Roman"/>
          <w:color w:val="333333"/>
          <w:sz w:val="20"/>
          <w:szCs w:val="20"/>
        </w:rPr>
        <w:t xml:space="preserve"> </w:t>
      </w:r>
      <w:r w:rsidR="000463CC"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6</w:t>
      </w:r>
      <w:r w:rsidR="000463CC" w:rsidRPr="00B92B2A">
        <w:rPr>
          <w:rFonts w:ascii="Times New Roman" w:eastAsia="Times New Roman" w:hAnsi="Times New Roman" w:cs="Times New Roman"/>
          <w:color w:val="333333"/>
          <w:sz w:val="20"/>
          <w:szCs w:val="20"/>
        </w:rPr>
        <w:t>]</w:t>
      </w:r>
      <w:r w:rsidRPr="00B92B2A">
        <w:rPr>
          <w:rFonts w:ascii="Times New Roman" w:eastAsia="Times New Roman" w:hAnsi="Times New Roman" w:cs="Times New Roman"/>
          <w:color w:val="333333"/>
          <w:sz w:val="20"/>
          <w:szCs w:val="20"/>
        </w:rPr>
        <w:t xml:space="preserve"> noted, the abundance of behavioral data in online education presents a valuable opportunity for Data Mining (DM). Researchers have found a strong relationship between online learning behaviors and dropout rates by studying behavioral characteristics in MOOCs, which has led to the development of dropout prediction models based on multi-behavioral data.</w:t>
      </w:r>
    </w:p>
    <w:p w14:paraId="51961D85" w14:textId="2DB10E5E" w:rsidR="00634848" w:rsidRPr="00B92B2A" w:rsidRDefault="00CD5B88" w:rsidP="00B66FE0">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However, existing dropout prediction models based on multiple online behavioral data may not be equally accurate. Different behavioral characteristics have different effects on the prediction of dropouts according to the Pearson principle. To address this problem, </w:t>
      </w:r>
      <w:r w:rsidR="00B66FE0" w:rsidRPr="00B92B2A">
        <w:rPr>
          <w:rFonts w:ascii="Times New Roman" w:eastAsia="Times New Roman" w:hAnsi="Times New Roman" w:cs="Times New Roman"/>
          <w:color w:val="333333"/>
          <w:sz w:val="20"/>
          <w:szCs w:val="20"/>
        </w:rPr>
        <w:t xml:space="preserve">this </w:t>
      </w:r>
      <w:r w:rsidR="00D51544" w:rsidRPr="00B92B2A">
        <w:rPr>
          <w:rFonts w:ascii="Times New Roman" w:eastAsia="Times New Roman" w:hAnsi="Times New Roman" w:cs="Times New Roman"/>
          <w:color w:val="333333"/>
          <w:sz w:val="20"/>
          <w:szCs w:val="20"/>
        </w:rPr>
        <w:t>research</w:t>
      </w:r>
      <w:r w:rsidR="00B66FE0" w:rsidRPr="00B92B2A">
        <w:rPr>
          <w:rFonts w:ascii="Times New Roman" w:eastAsia="Times New Roman" w:hAnsi="Times New Roman" w:cs="Times New Roman"/>
          <w:color w:val="333333"/>
          <w:sz w:val="20"/>
          <w:szCs w:val="20"/>
        </w:rPr>
        <w:t xml:space="preserve"> aims</w:t>
      </w:r>
      <w:r w:rsidR="00B66FE0" w:rsidRPr="00B92B2A">
        <w:rPr>
          <w:rFonts w:ascii="Times New Roman" w:hAnsi="Times New Roman" w:cs="Times New Roman" w:hint="eastAsia"/>
          <w:color w:val="333333"/>
          <w:sz w:val="20"/>
          <w:szCs w:val="20"/>
        </w:rPr>
        <w:t xml:space="preserve"> </w:t>
      </w:r>
      <w:r w:rsidR="00B66FE0" w:rsidRPr="00B92B2A">
        <w:rPr>
          <w:rFonts w:ascii="Times New Roman" w:eastAsia="Times New Roman" w:hAnsi="Times New Roman" w:cs="Times New Roman"/>
          <w:color w:val="333333"/>
          <w:sz w:val="20"/>
          <w:szCs w:val="20"/>
        </w:rPr>
        <w:t>to predict whether a college student w</w:t>
      </w:r>
      <w:r w:rsidR="00583500" w:rsidRPr="00B92B2A">
        <w:rPr>
          <w:rFonts w:ascii="Times New Roman" w:eastAsia="Times New Roman" w:hAnsi="Times New Roman" w:cs="Times New Roman"/>
          <w:color w:val="333333"/>
          <w:sz w:val="20"/>
          <w:szCs w:val="20"/>
        </w:rPr>
        <w:t xml:space="preserve">ill be absent from a MOOC based on </w:t>
      </w:r>
      <w:r w:rsidR="005112A6" w:rsidRPr="00B92B2A">
        <w:rPr>
          <w:rFonts w:ascii="Times New Roman" w:eastAsia="Times New Roman" w:hAnsi="Times New Roman" w:cs="Times New Roman"/>
          <w:color w:val="333333"/>
          <w:sz w:val="20"/>
          <w:szCs w:val="20"/>
        </w:rPr>
        <w:t xml:space="preserve">behavioral data stored in MOOC platforms in the previous days. </w:t>
      </w:r>
      <w:r w:rsidR="004E01CF" w:rsidRPr="00B92B2A">
        <w:rPr>
          <w:rFonts w:ascii="Times New Roman" w:eastAsia="Times New Roman" w:hAnsi="Times New Roman" w:cs="Times New Roman"/>
          <w:color w:val="333333"/>
          <w:sz w:val="20"/>
          <w:szCs w:val="20"/>
        </w:rPr>
        <w:t xml:space="preserve">First, </w:t>
      </w:r>
      <w:r w:rsidR="00E34F91" w:rsidRPr="00B92B2A">
        <w:rPr>
          <w:rFonts w:ascii="Times New Roman" w:eastAsia="Times New Roman" w:hAnsi="Times New Roman" w:cs="Times New Roman"/>
          <w:color w:val="333333"/>
          <w:sz w:val="20"/>
          <w:szCs w:val="20"/>
        </w:rPr>
        <w:t xml:space="preserve">the </w:t>
      </w:r>
      <w:r w:rsidR="009D69DE" w:rsidRPr="00B92B2A">
        <w:rPr>
          <w:rFonts w:ascii="Times New Roman" w:eastAsia="Times New Roman" w:hAnsi="Times New Roman" w:cs="Times New Roman"/>
          <w:color w:val="333333"/>
          <w:sz w:val="20"/>
          <w:szCs w:val="20"/>
        </w:rPr>
        <w:t>raw data are collected and pro</w:t>
      </w:r>
      <w:r w:rsidR="0065504D" w:rsidRPr="00B92B2A">
        <w:rPr>
          <w:rFonts w:ascii="Times New Roman" w:eastAsia="Times New Roman" w:hAnsi="Times New Roman" w:cs="Times New Roman"/>
          <w:color w:val="333333"/>
          <w:sz w:val="20"/>
          <w:szCs w:val="20"/>
        </w:rPr>
        <w:t>c</w:t>
      </w:r>
      <w:r w:rsidR="009D69DE" w:rsidRPr="00B92B2A">
        <w:rPr>
          <w:rFonts w:ascii="Times New Roman" w:eastAsia="Times New Roman" w:hAnsi="Times New Roman" w:cs="Times New Roman"/>
          <w:color w:val="333333"/>
          <w:sz w:val="20"/>
          <w:szCs w:val="20"/>
        </w:rPr>
        <w:t>essed</w:t>
      </w:r>
      <w:r w:rsidR="0065504D" w:rsidRPr="00B92B2A">
        <w:rPr>
          <w:rFonts w:ascii="Times New Roman" w:eastAsia="Times New Roman" w:hAnsi="Times New Roman" w:cs="Times New Roman"/>
          <w:color w:val="333333"/>
          <w:sz w:val="20"/>
          <w:szCs w:val="20"/>
        </w:rPr>
        <w:t>.</w:t>
      </w:r>
      <w:r w:rsidR="009D69DE" w:rsidRPr="00B92B2A">
        <w:rPr>
          <w:rFonts w:ascii="Times New Roman" w:eastAsia="Times New Roman" w:hAnsi="Times New Roman" w:cs="Times New Roman"/>
          <w:color w:val="333333"/>
          <w:sz w:val="20"/>
          <w:szCs w:val="20"/>
        </w:rPr>
        <w:t xml:space="preserve"> </w:t>
      </w:r>
      <w:r w:rsidR="007D4DFC" w:rsidRPr="00B92B2A">
        <w:rPr>
          <w:rFonts w:ascii="Times New Roman" w:eastAsia="Times New Roman" w:hAnsi="Times New Roman" w:cs="Times New Roman"/>
          <w:color w:val="333333"/>
          <w:sz w:val="20"/>
          <w:szCs w:val="20"/>
        </w:rPr>
        <w:t>Then</w:t>
      </w:r>
      <w:r w:rsidR="0065504D" w:rsidRPr="00B92B2A">
        <w:rPr>
          <w:rFonts w:ascii="Times New Roman" w:eastAsia="Times New Roman" w:hAnsi="Times New Roman" w:cs="Times New Roman"/>
          <w:color w:val="333333"/>
          <w:sz w:val="20"/>
          <w:szCs w:val="20"/>
        </w:rPr>
        <w:t>, a</w:t>
      </w:r>
      <w:r w:rsidR="00C02970" w:rsidRPr="00B92B2A">
        <w:rPr>
          <w:rFonts w:ascii="Times New Roman" w:eastAsia="Times New Roman" w:hAnsi="Times New Roman" w:cs="Times New Roman"/>
          <w:color w:val="333333"/>
          <w:sz w:val="20"/>
          <w:szCs w:val="20"/>
        </w:rPr>
        <w:t xml:space="preserve">ppropriate behavioral </w:t>
      </w:r>
      <w:r w:rsidR="00D35525" w:rsidRPr="00B92B2A">
        <w:rPr>
          <w:rFonts w:ascii="Times New Roman" w:eastAsia="Times New Roman" w:hAnsi="Times New Roman" w:cs="Times New Roman"/>
          <w:color w:val="333333"/>
          <w:sz w:val="20"/>
          <w:szCs w:val="20"/>
        </w:rPr>
        <w:t>feature</w:t>
      </w:r>
      <w:r w:rsidR="00C02970" w:rsidRPr="00B92B2A">
        <w:rPr>
          <w:rFonts w:ascii="Times New Roman" w:eastAsia="Times New Roman" w:hAnsi="Times New Roman" w:cs="Times New Roman"/>
          <w:color w:val="333333"/>
          <w:sz w:val="20"/>
          <w:szCs w:val="20"/>
        </w:rPr>
        <w:t xml:space="preserve">s </w:t>
      </w:r>
      <w:r w:rsidR="00D35525" w:rsidRPr="00B92B2A">
        <w:rPr>
          <w:rFonts w:ascii="Times New Roman" w:eastAsia="Times New Roman" w:hAnsi="Times New Roman" w:cs="Times New Roman"/>
          <w:color w:val="333333"/>
          <w:sz w:val="20"/>
          <w:szCs w:val="20"/>
        </w:rPr>
        <w:t xml:space="preserve">are selected </w:t>
      </w:r>
      <w:r w:rsidR="00C02970" w:rsidRPr="00B92B2A">
        <w:rPr>
          <w:rFonts w:ascii="Times New Roman" w:eastAsia="Times New Roman" w:hAnsi="Times New Roman" w:cs="Times New Roman"/>
          <w:color w:val="333333"/>
          <w:sz w:val="20"/>
          <w:szCs w:val="20"/>
        </w:rPr>
        <w:t xml:space="preserve">according to the magnitude of the </w:t>
      </w:r>
      <w:bookmarkStart w:id="8" w:name="OLE_LINK8"/>
      <w:r w:rsidR="0065504D" w:rsidRPr="00B92B2A">
        <w:rPr>
          <w:rFonts w:ascii="Times New Roman" w:eastAsia="Times New Roman" w:hAnsi="Times New Roman" w:cs="Times New Roman"/>
          <w:color w:val="333333"/>
          <w:sz w:val="20"/>
          <w:szCs w:val="20"/>
        </w:rPr>
        <w:t>Pearson</w:t>
      </w:r>
      <w:bookmarkEnd w:id="8"/>
      <w:r w:rsidR="0065504D" w:rsidRPr="00B92B2A">
        <w:rPr>
          <w:rFonts w:ascii="Times New Roman" w:eastAsia="Times New Roman" w:hAnsi="Times New Roman" w:cs="Times New Roman"/>
          <w:color w:val="333333"/>
          <w:sz w:val="20"/>
          <w:szCs w:val="20"/>
        </w:rPr>
        <w:t xml:space="preserve"> </w:t>
      </w:r>
      <w:r w:rsidR="00C02970" w:rsidRPr="00B92B2A">
        <w:rPr>
          <w:rFonts w:ascii="Times New Roman" w:eastAsia="Times New Roman" w:hAnsi="Times New Roman" w:cs="Times New Roman"/>
          <w:color w:val="333333"/>
          <w:sz w:val="20"/>
          <w:szCs w:val="20"/>
        </w:rPr>
        <w:t xml:space="preserve">correlation coefficient </w:t>
      </w:r>
      <w:r w:rsidR="0065504D" w:rsidRPr="00B92B2A">
        <w:rPr>
          <w:rFonts w:ascii="Times New Roman" w:eastAsia="Times New Roman" w:hAnsi="Times New Roman" w:cs="Times New Roman"/>
          <w:color w:val="333333"/>
          <w:sz w:val="20"/>
          <w:szCs w:val="20"/>
        </w:rPr>
        <w:t xml:space="preserve">and an appropriate weight </w:t>
      </w:r>
      <w:r w:rsidR="00E34F91" w:rsidRPr="00B92B2A">
        <w:rPr>
          <w:rFonts w:ascii="Times New Roman" w:eastAsia="Times New Roman" w:hAnsi="Times New Roman" w:cs="Times New Roman"/>
          <w:color w:val="333333"/>
          <w:sz w:val="20"/>
          <w:szCs w:val="20"/>
        </w:rPr>
        <w:t xml:space="preserve">is assigned </w:t>
      </w:r>
      <w:r w:rsidR="0065504D" w:rsidRPr="00B92B2A">
        <w:rPr>
          <w:rFonts w:ascii="Times New Roman" w:eastAsia="Times New Roman" w:hAnsi="Times New Roman" w:cs="Times New Roman"/>
          <w:color w:val="333333"/>
          <w:sz w:val="20"/>
          <w:szCs w:val="20"/>
        </w:rPr>
        <w:t xml:space="preserve">to each </w:t>
      </w:r>
      <w:r w:rsidR="009A48B8" w:rsidRPr="00B92B2A">
        <w:rPr>
          <w:rFonts w:ascii="Times New Roman" w:eastAsia="Times New Roman" w:hAnsi="Times New Roman" w:cs="Times New Roman"/>
          <w:color w:val="333333"/>
          <w:sz w:val="20"/>
          <w:szCs w:val="20"/>
        </w:rPr>
        <w:t>feature</w:t>
      </w:r>
      <w:r w:rsidR="0065504D" w:rsidRPr="00B92B2A">
        <w:rPr>
          <w:rFonts w:ascii="Times New Roman" w:eastAsia="Times New Roman" w:hAnsi="Times New Roman" w:cs="Times New Roman"/>
          <w:color w:val="333333"/>
          <w:sz w:val="20"/>
          <w:szCs w:val="20"/>
        </w:rPr>
        <w:t xml:space="preserve">. </w:t>
      </w:r>
      <w:r w:rsidR="009A48B8" w:rsidRPr="00B92B2A">
        <w:rPr>
          <w:rFonts w:ascii="Times New Roman" w:eastAsia="Times New Roman" w:hAnsi="Times New Roman" w:cs="Times New Roman"/>
          <w:color w:val="333333"/>
          <w:sz w:val="20"/>
          <w:szCs w:val="20"/>
        </w:rPr>
        <w:t>Finally</w:t>
      </w:r>
      <w:r w:rsidR="0065504D" w:rsidRPr="00B92B2A">
        <w:rPr>
          <w:rFonts w:ascii="Times New Roman" w:eastAsia="Times New Roman" w:hAnsi="Times New Roman" w:cs="Times New Roman"/>
          <w:color w:val="333333"/>
          <w:sz w:val="20"/>
          <w:szCs w:val="20"/>
        </w:rPr>
        <w:t xml:space="preserve">, </w:t>
      </w:r>
      <w:r w:rsidR="009A48B8" w:rsidRPr="00B92B2A">
        <w:rPr>
          <w:rFonts w:ascii="Times New Roman" w:eastAsia="Times New Roman" w:hAnsi="Times New Roman" w:cs="Times New Roman"/>
          <w:color w:val="333333"/>
          <w:sz w:val="20"/>
          <w:szCs w:val="20"/>
        </w:rPr>
        <w:t xml:space="preserve">a </w:t>
      </w:r>
      <w:r w:rsidR="005112A6" w:rsidRPr="00B92B2A">
        <w:rPr>
          <w:rFonts w:ascii="Times New Roman" w:eastAsia="Times New Roman" w:hAnsi="Times New Roman" w:cs="Times New Roman"/>
          <w:color w:val="333333"/>
          <w:sz w:val="20"/>
          <w:szCs w:val="20"/>
        </w:rPr>
        <w:t>S</w:t>
      </w:r>
      <w:r w:rsidR="00914240" w:rsidRPr="00B92B2A">
        <w:rPr>
          <w:rFonts w:ascii="Times New Roman" w:eastAsia="Times New Roman" w:hAnsi="Times New Roman" w:cs="Times New Roman"/>
          <w:color w:val="333333"/>
          <w:sz w:val="20"/>
          <w:szCs w:val="20"/>
        </w:rPr>
        <w:t>upport Vector Machine (SVM)</w:t>
      </w:r>
      <w:r w:rsidR="005112A6" w:rsidRPr="00B92B2A">
        <w:rPr>
          <w:rFonts w:ascii="Times New Roman" w:eastAsia="Times New Roman" w:hAnsi="Times New Roman" w:cs="Times New Roman"/>
          <w:color w:val="333333"/>
          <w:sz w:val="20"/>
          <w:szCs w:val="20"/>
        </w:rPr>
        <w:t xml:space="preserve"> classifier </w:t>
      </w:r>
      <w:r w:rsidR="00914240" w:rsidRPr="00B92B2A">
        <w:rPr>
          <w:rFonts w:ascii="Times New Roman" w:eastAsia="Times New Roman" w:hAnsi="Times New Roman" w:cs="Times New Roman"/>
          <w:color w:val="333333"/>
          <w:sz w:val="20"/>
          <w:szCs w:val="20"/>
        </w:rPr>
        <w:t xml:space="preserve">is used </w:t>
      </w:r>
      <w:r w:rsidR="009A48B8" w:rsidRPr="00B92B2A">
        <w:rPr>
          <w:rFonts w:ascii="Times New Roman" w:eastAsia="Times New Roman" w:hAnsi="Times New Roman" w:cs="Times New Roman"/>
          <w:color w:val="333333"/>
          <w:sz w:val="20"/>
          <w:szCs w:val="20"/>
        </w:rPr>
        <w:t>to predict</w:t>
      </w:r>
      <w:r w:rsidR="00914240" w:rsidRPr="00B92B2A">
        <w:rPr>
          <w:rFonts w:ascii="Times New Roman" w:eastAsia="Times New Roman" w:hAnsi="Times New Roman" w:cs="Times New Roman"/>
          <w:color w:val="333333"/>
          <w:sz w:val="20"/>
          <w:szCs w:val="20"/>
        </w:rPr>
        <w:t xml:space="preserve"> dropout </w:t>
      </w:r>
      <w:bookmarkStart w:id="9" w:name="_Hlk137145898"/>
      <w:r w:rsidR="009A48B8" w:rsidRPr="00B92B2A">
        <w:rPr>
          <w:rFonts w:ascii="Times New Roman" w:eastAsia="Times New Roman" w:hAnsi="Times New Roman" w:cs="Times New Roman"/>
          <w:color w:val="333333"/>
          <w:sz w:val="20"/>
          <w:szCs w:val="20"/>
        </w:rPr>
        <w:t>since</w:t>
      </w:r>
      <w:r w:rsidR="00266B67" w:rsidRPr="00B92B2A">
        <w:rPr>
          <w:rFonts w:ascii="Times New Roman" w:eastAsia="Times New Roman" w:hAnsi="Times New Roman" w:cs="Times New Roman"/>
          <w:color w:val="333333"/>
          <w:sz w:val="20"/>
          <w:szCs w:val="20"/>
        </w:rPr>
        <w:t xml:space="preserve"> the</w:t>
      </w:r>
      <w:r w:rsidR="00771E3E" w:rsidRPr="00B92B2A">
        <w:rPr>
          <w:rFonts w:ascii="Times New Roman" w:eastAsia="Times New Roman" w:hAnsi="Times New Roman" w:cs="Times New Roman"/>
          <w:color w:val="333333"/>
          <w:sz w:val="20"/>
          <w:szCs w:val="20"/>
        </w:rPr>
        <w:t xml:space="preserve"> integrated feature</w:t>
      </w:r>
      <w:r w:rsidR="00E15DBF" w:rsidRPr="00B92B2A">
        <w:rPr>
          <w:rFonts w:ascii="Times New Roman" w:eastAsia="Times New Roman" w:hAnsi="Times New Roman" w:cs="Times New Roman"/>
          <w:color w:val="333333"/>
          <w:sz w:val="20"/>
          <w:szCs w:val="20"/>
        </w:rPr>
        <w:t>s</w:t>
      </w:r>
      <w:r w:rsidR="00771E3E" w:rsidRPr="00B92B2A">
        <w:rPr>
          <w:rFonts w:ascii="Times New Roman" w:eastAsia="Times New Roman" w:hAnsi="Times New Roman" w:cs="Times New Roman"/>
          <w:color w:val="333333"/>
          <w:sz w:val="20"/>
          <w:szCs w:val="20"/>
        </w:rPr>
        <w:t xml:space="preserve"> </w:t>
      </w:r>
      <w:r w:rsidR="00E15DBF" w:rsidRPr="00B92B2A">
        <w:rPr>
          <w:rFonts w:ascii="Times New Roman" w:eastAsia="Times New Roman" w:hAnsi="Times New Roman" w:cs="Times New Roman"/>
          <w:color w:val="333333"/>
          <w:sz w:val="20"/>
          <w:szCs w:val="20"/>
        </w:rPr>
        <w:t>are</w:t>
      </w:r>
      <w:r w:rsidR="00771E3E" w:rsidRPr="00B92B2A">
        <w:rPr>
          <w:rFonts w:ascii="Times New Roman" w:eastAsia="Times New Roman" w:hAnsi="Times New Roman" w:cs="Times New Roman"/>
          <w:color w:val="333333"/>
          <w:sz w:val="20"/>
          <w:szCs w:val="20"/>
        </w:rPr>
        <w:t xml:space="preserve"> the </w:t>
      </w:r>
      <w:r w:rsidR="00634848" w:rsidRPr="00B92B2A">
        <w:rPr>
          <w:rFonts w:ascii="Times New Roman" w:eastAsia="Times New Roman" w:hAnsi="Times New Roman" w:cs="Times New Roman"/>
          <w:color w:val="333333"/>
          <w:sz w:val="20"/>
          <w:szCs w:val="20"/>
        </w:rPr>
        <w:t xml:space="preserve">training data. </w:t>
      </w:r>
      <w:r w:rsidR="00E15DBF" w:rsidRPr="00B92B2A">
        <w:rPr>
          <w:rFonts w:ascii="Times New Roman" w:eastAsia="Times New Roman" w:hAnsi="Times New Roman" w:cs="Times New Roman"/>
          <w:color w:val="333333"/>
          <w:sz w:val="20"/>
          <w:szCs w:val="20"/>
        </w:rPr>
        <w:t xml:space="preserve">In addition, the main contributions of this </w:t>
      </w:r>
      <w:r w:rsidR="00BE0CB4" w:rsidRPr="00B92B2A">
        <w:rPr>
          <w:rFonts w:ascii="Times New Roman" w:eastAsia="Times New Roman" w:hAnsi="Times New Roman" w:cs="Times New Roman"/>
          <w:color w:val="333333"/>
          <w:sz w:val="20"/>
          <w:szCs w:val="20"/>
        </w:rPr>
        <w:t>study</w:t>
      </w:r>
      <w:r w:rsidR="00E15DBF" w:rsidRPr="00B92B2A">
        <w:rPr>
          <w:rFonts w:ascii="Times New Roman" w:eastAsia="Times New Roman" w:hAnsi="Times New Roman" w:cs="Times New Roman"/>
          <w:color w:val="333333"/>
          <w:sz w:val="20"/>
          <w:szCs w:val="20"/>
        </w:rPr>
        <w:t xml:space="preserve"> are as follows:</w:t>
      </w:r>
    </w:p>
    <w:p w14:paraId="06F75E1F" w14:textId="77777777" w:rsidR="0042200C" w:rsidRPr="00B92B2A"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bookmarkStart w:id="10" w:name="_Hlk137169457"/>
      <w:r w:rsidRPr="00B92B2A">
        <w:rPr>
          <w:rFonts w:ascii="Times New Roman" w:hAnsi="Times New Roman" w:cs="Times New Roman"/>
          <w:color w:val="333333"/>
          <w:sz w:val="20"/>
          <w:szCs w:val="20"/>
        </w:rPr>
        <w:t>We p</w:t>
      </w:r>
      <w:bookmarkEnd w:id="10"/>
      <w:r w:rsidR="00E15DBF" w:rsidRPr="00B92B2A">
        <w:rPr>
          <w:rFonts w:ascii="Times New Roman" w:hAnsi="Times New Roman" w:cs="Times New Roman"/>
          <w:color w:val="333333"/>
          <w:sz w:val="20"/>
          <w:szCs w:val="20"/>
        </w:rPr>
        <w:t>ropos</w:t>
      </w:r>
      <w:r w:rsidR="0042200C" w:rsidRPr="00B92B2A">
        <w:rPr>
          <w:rFonts w:ascii="Times New Roman" w:hAnsi="Times New Roman" w:cs="Times New Roman"/>
          <w:color w:val="333333"/>
          <w:sz w:val="20"/>
          <w:szCs w:val="20"/>
        </w:rPr>
        <w:t>e</w:t>
      </w:r>
      <w:r w:rsidR="00E15DBF" w:rsidRPr="00B92B2A">
        <w:rPr>
          <w:rFonts w:ascii="Times New Roman" w:hAnsi="Times New Roman" w:cs="Times New Roman"/>
          <w:color w:val="333333"/>
          <w:sz w:val="20"/>
          <w:szCs w:val="20"/>
        </w:rPr>
        <w:t xml:space="preserve"> a novel </w:t>
      </w:r>
      <w:bookmarkStart w:id="11" w:name="_Hlk137147138"/>
      <w:r w:rsidR="00E15DBF" w:rsidRPr="00B92B2A">
        <w:rPr>
          <w:rFonts w:ascii="Times New Roman" w:hAnsi="Times New Roman" w:cs="Times New Roman"/>
          <w:color w:val="333333"/>
          <w:sz w:val="20"/>
          <w:szCs w:val="20"/>
        </w:rPr>
        <w:t xml:space="preserve">weighted </w:t>
      </w:r>
      <w:r w:rsidR="00071085" w:rsidRPr="00B92B2A">
        <w:rPr>
          <w:rFonts w:ascii="Times New Roman" w:hAnsi="Times New Roman" w:cs="Times New Roman"/>
          <w:color w:val="333333"/>
          <w:sz w:val="20"/>
          <w:szCs w:val="20"/>
        </w:rPr>
        <w:t>m</w:t>
      </w:r>
      <w:r w:rsidR="00E15DBF" w:rsidRPr="00B92B2A">
        <w:rPr>
          <w:rFonts w:ascii="Times New Roman" w:hAnsi="Times New Roman" w:cs="Times New Roman"/>
          <w:color w:val="333333"/>
          <w:sz w:val="20"/>
          <w:szCs w:val="20"/>
        </w:rPr>
        <w:t xml:space="preserve">uti-feature </w:t>
      </w:r>
      <w:r w:rsidR="0051492F" w:rsidRPr="00B92B2A">
        <w:rPr>
          <w:rFonts w:ascii="Times New Roman" w:hAnsi="Times New Roman" w:cs="Times New Roman"/>
          <w:color w:val="333333"/>
          <w:sz w:val="20"/>
          <w:szCs w:val="20"/>
        </w:rPr>
        <w:t>f</w:t>
      </w:r>
      <w:r w:rsidR="00E15DBF" w:rsidRPr="00B92B2A">
        <w:rPr>
          <w:rFonts w:ascii="Times New Roman" w:hAnsi="Times New Roman" w:cs="Times New Roman"/>
          <w:color w:val="333333"/>
          <w:sz w:val="20"/>
          <w:szCs w:val="20"/>
        </w:rPr>
        <w:t>usion</w:t>
      </w:r>
      <w:bookmarkEnd w:id="11"/>
      <w:r w:rsidR="00E15DBF" w:rsidRPr="00B92B2A">
        <w:rPr>
          <w:rFonts w:ascii="Times New Roman" w:hAnsi="Times New Roman" w:cs="Times New Roman"/>
          <w:color w:val="333333"/>
          <w:sz w:val="20"/>
          <w:szCs w:val="20"/>
        </w:rPr>
        <w:t xml:space="preserve"> </w:t>
      </w:r>
      <w:r w:rsidR="0051492F" w:rsidRPr="00B92B2A">
        <w:rPr>
          <w:rFonts w:ascii="Times New Roman" w:hAnsi="Times New Roman" w:cs="Times New Roman"/>
          <w:color w:val="333333"/>
          <w:sz w:val="20"/>
          <w:szCs w:val="20"/>
        </w:rPr>
        <w:t>a</w:t>
      </w:r>
      <w:r w:rsidR="00E15DBF" w:rsidRPr="00B92B2A">
        <w:rPr>
          <w:rFonts w:ascii="Times New Roman" w:hAnsi="Times New Roman" w:cs="Times New Roman"/>
          <w:color w:val="333333"/>
          <w:sz w:val="20"/>
          <w:szCs w:val="20"/>
        </w:rPr>
        <w:t>lgorithm</w:t>
      </w:r>
      <w:r w:rsidR="0051492F" w:rsidRPr="00B92B2A">
        <w:rPr>
          <w:rFonts w:ascii="Times New Roman" w:hAnsi="Times New Roman" w:cs="Times New Roman"/>
          <w:color w:val="333333"/>
          <w:sz w:val="20"/>
          <w:szCs w:val="20"/>
        </w:rPr>
        <w:t xml:space="preserve"> </w:t>
      </w:r>
      <w:r w:rsidR="00071085" w:rsidRPr="00B92B2A">
        <w:rPr>
          <w:rFonts w:ascii="Times New Roman" w:hAnsi="Times New Roman" w:cs="Times New Roman"/>
          <w:color w:val="333333"/>
          <w:sz w:val="20"/>
          <w:szCs w:val="20"/>
        </w:rPr>
        <w:t>for</w:t>
      </w:r>
      <w:r w:rsidR="0051492F" w:rsidRPr="00B92B2A">
        <w:rPr>
          <w:rFonts w:ascii="Times New Roman" w:hAnsi="Times New Roman" w:cs="Times New Roman"/>
          <w:color w:val="333333"/>
          <w:sz w:val="20"/>
          <w:szCs w:val="20"/>
        </w:rPr>
        <w:t xml:space="preserve"> behavior data based on Pearson’ </w:t>
      </w:r>
      <w:bookmarkStart w:id="12" w:name="_Hlk137147081"/>
      <w:r w:rsidR="00A9074E" w:rsidRPr="00B92B2A">
        <w:rPr>
          <w:rFonts w:ascii="Times New Roman" w:hAnsi="Times New Roman" w:cs="Times New Roman"/>
          <w:color w:val="333333"/>
          <w:sz w:val="20"/>
          <w:szCs w:val="20"/>
        </w:rPr>
        <w:t>principle</w:t>
      </w:r>
      <w:bookmarkEnd w:id="12"/>
      <w:r w:rsidR="0051492F" w:rsidRPr="00B92B2A">
        <w:rPr>
          <w:rFonts w:ascii="Times New Roman" w:hAnsi="Times New Roman" w:cs="Times New Roman"/>
          <w:color w:val="333333"/>
          <w:sz w:val="20"/>
          <w:szCs w:val="20"/>
        </w:rPr>
        <w:t>.</w:t>
      </w:r>
    </w:p>
    <w:p w14:paraId="5AE286D4" w14:textId="77777777" w:rsidR="0051492F" w:rsidRPr="00B92B2A"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We p</w:t>
      </w:r>
      <w:r w:rsidR="0051492F" w:rsidRPr="00B92B2A">
        <w:rPr>
          <w:rFonts w:ascii="Times New Roman" w:hAnsi="Times New Roman" w:cs="Times New Roman"/>
          <w:color w:val="333333"/>
          <w:sz w:val="20"/>
          <w:szCs w:val="20"/>
        </w:rPr>
        <w:t>ropos</w:t>
      </w:r>
      <w:r w:rsidR="0042200C" w:rsidRPr="00B92B2A">
        <w:rPr>
          <w:rFonts w:ascii="Times New Roman" w:hAnsi="Times New Roman" w:cs="Times New Roman"/>
          <w:color w:val="333333"/>
          <w:sz w:val="20"/>
          <w:szCs w:val="20"/>
        </w:rPr>
        <w:t>e</w:t>
      </w:r>
      <w:r w:rsidR="00A9074E" w:rsidRPr="00B92B2A">
        <w:rPr>
          <w:rFonts w:ascii="Times New Roman" w:hAnsi="Times New Roman" w:cs="Times New Roman"/>
          <w:color w:val="333333"/>
          <w:sz w:val="20"/>
          <w:szCs w:val="20"/>
        </w:rPr>
        <w:t xml:space="preserve"> a model </w:t>
      </w:r>
      <w:r w:rsidR="007336FD" w:rsidRPr="00B92B2A">
        <w:rPr>
          <w:rFonts w:ascii="Times New Roman" w:hAnsi="Times New Roman" w:cs="Times New Roman"/>
          <w:color w:val="333333"/>
          <w:sz w:val="20"/>
          <w:szCs w:val="20"/>
        </w:rPr>
        <w:t>for</w:t>
      </w:r>
      <w:r w:rsidR="00A9074E" w:rsidRPr="00B92B2A">
        <w:rPr>
          <w:rFonts w:ascii="Times New Roman" w:hAnsi="Times New Roman" w:cs="Times New Roman"/>
          <w:color w:val="333333"/>
          <w:sz w:val="20"/>
          <w:szCs w:val="20"/>
        </w:rPr>
        <w:t xml:space="preserve"> </w:t>
      </w:r>
      <w:r w:rsidR="007336FD" w:rsidRPr="00B92B2A">
        <w:rPr>
          <w:rFonts w:ascii="Times New Roman" w:hAnsi="Times New Roman" w:cs="Times New Roman"/>
          <w:color w:val="333333"/>
          <w:sz w:val="20"/>
          <w:szCs w:val="20"/>
        </w:rPr>
        <w:t xml:space="preserve">predicting </w:t>
      </w:r>
      <w:r w:rsidR="00873582" w:rsidRPr="00B92B2A">
        <w:rPr>
          <w:rFonts w:ascii="Times New Roman" w:hAnsi="Times New Roman" w:cs="Times New Roman"/>
          <w:color w:val="333333"/>
          <w:sz w:val="20"/>
          <w:szCs w:val="20"/>
        </w:rPr>
        <w:t xml:space="preserve">the </w:t>
      </w:r>
      <w:r w:rsidR="007336FD" w:rsidRPr="00B92B2A">
        <w:rPr>
          <w:rFonts w:ascii="Times New Roman" w:hAnsi="Times New Roman" w:cs="Times New Roman"/>
          <w:color w:val="333333"/>
          <w:sz w:val="20"/>
          <w:szCs w:val="20"/>
        </w:rPr>
        <w:t xml:space="preserve">dropout of </w:t>
      </w:r>
      <w:r w:rsidR="00A9074E" w:rsidRPr="00B92B2A">
        <w:rPr>
          <w:rFonts w:ascii="Times New Roman" w:hAnsi="Times New Roman" w:cs="Times New Roman"/>
          <w:color w:val="333333"/>
          <w:sz w:val="20"/>
          <w:szCs w:val="20"/>
        </w:rPr>
        <w:t xml:space="preserve">college students in MOOCs based on </w:t>
      </w:r>
      <w:r w:rsidR="009B675C" w:rsidRPr="00B92B2A">
        <w:rPr>
          <w:rFonts w:ascii="Times New Roman" w:hAnsi="Times New Roman" w:cs="Times New Roman"/>
          <w:color w:val="333333"/>
          <w:sz w:val="20"/>
          <w:szCs w:val="20"/>
        </w:rPr>
        <w:t xml:space="preserve">behavior </w:t>
      </w:r>
      <w:r w:rsidR="00A9074E" w:rsidRPr="00B92B2A">
        <w:rPr>
          <w:rFonts w:ascii="Times New Roman" w:hAnsi="Times New Roman" w:cs="Times New Roman"/>
          <w:color w:val="333333"/>
          <w:sz w:val="20"/>
          <w:szCs w:val="20"/>
        </w:rPr>
        <w:t>feature</w:t>
      </w:r>
      <w:r w:rsidR="009B675C" w:rsidRPr="00B92B2A">
        <w:rPr>
          <w:rFonts w:ascii="Times New Roman" w:hAnsi="Times New Roman" w:cs="Times New Roman"/>
          <w:color w:val="333333"/>
          <w:sz w:val="20"/>
          <w:szCs w:val="20"/>
        </w:rPr>
        <w:t>s</w:t>
      </w:r>
      <w:r w:rsidR="00A9074E" w:rsidRPr="00B92B2A">
        <w:rPr>
          <w:rFonts w:ascii="Times New Roman" w:hAnsi="Times New Roman" w:cs="Times New Roman"/>
          <w:color w:val="333333"/>
          <w:sz w:val="20"/>
          <w:szCs w:val="20"/>
        </w:rPr>
        <w:t xml:space="preserve"> and </w:t>
      </w:r>
      <w:r w:rsidR="007336FD" w:rsidRPr="00B92B2A">
        <w:rPr>
          <w:rFonts w:ascii="Times New Roman" w:hAnsi="Times New Roman" w:cs="Times New Roman"/>
          <w:color w:val="333333"/>
          <w:sz w:val="20"/>
          <w:szCs w:val="20"/>
        </w:rPr>
        <w:t xml:space="preserve">a </w:t>
      </w:r>
      <w:r w:rsidR="00A9074E" w:rsidRPr="00B92B2A">
        <w:rPr>
          <w:rFonts w:ascii="Times New Roman" w:hAnsi="Times New Roman" w:cs="Times New Roman"/>
          <w:color w:val="333333"/>
          <w:sz w:val="20"/>
          <w:szCs w:val="20"/>
        </w:rPr>
        <w:t>SVM classifier.</w:t>
      </w:r>
    </w:p>
    <w:p w14:paraId="3F5B5C5D" w14:textId="49098121" w:rsidR="00071085" w:rsidRPr="00B92B2A" w:rsidRDefault="00BE0CB4" w:rsidP="0042200C">
      <w:pPr>
        <w:pStyle w:val="ListParagraph"/>
        <w:numPr>
          <w:ilvl w:val="0"/>
          <w:numId w:val="7"/>
        </w:numPr>
        <w:shd w:val="clear" w:color="auto" w:fill="FFFFFF"/>
        <w:spacing w:after="150" w:line="240" w:lineRule="auto"/>
        <w:ind w:left="357" w:hanging="357"/>
        <w:jc w:val="both"/>
        <w:rPr>
          <w:rFonts w:ascii="Times New Roman" w:hAnsi="Times New Roman" w:cs="Times New Roman"/>
          <w:color w:val="333333"/>
          <w:sz w:val="20"/>
          <w:szCs w:val="20"/>
        </w:rPr>
      </w:pPr>
      <w:bookmarkStart w:id="13" w:name="OLE_LINK9"/>
      <w:r w:rsidRPr="00B92B2A">
        <w:rPr>
          <w:rFonts w:ascii="Times New Roman" w:hAnsi="Times New Roman" w:cs="Times New Roman"/>
          <w:color w:val="333333"/>
          <w:sz w:val="20"/>
          <w:szCs w:val="20"/>
        </w:rPr>
        <w:t>We i</w:t>
      </w:r>
      <w:r w:rsidR="00285407" w:rsidRPr="00B92B2A">
        <w:rPr>
          <w:rFonts w:ascii="Times New Roman" w:hAnsi="Times New Roman" w:cs="Times New Roman"/>
          <w:color w:val="333333"/>
          <w:sz w:val="20"/>
          <w:szCs w:val="20"/>
        </w:rPr>
        <w:t>nvestigat</w:t>
      </w:r>
      <w:r w:rsidR="0042200C" w:rsidRPr="00B92B2A">
        <w:rPr>
          <w:rFonts w:ascii="Times New Roman" w:hAnsi="Times New Roman" w:cs="Times New Roman"/>
          <w:color w:val="333333"/>
          <w:sz w:val="20"/>
          <w:szCs w:val="20"/>
        </w:rPr>
        <w:t>e</w:t>
      </w:r>
      <w:r w:rsidR="00285407" w:rsidRPr="00B92B2A">
        <w:rPr>
          <w:rFonts w:ascii="Times New Roman" w:hAnsi="Times New Roman" w:cs="Times New Roman"/>
          <w:color w:val="333333"/>
          <w:sz w:val="20"/>
          <w:szCs w:val="20"/>
        </w:rPr>
        <w:t xml:space="preserve"> the feasibility </w:t>
      </w:r>
      <w:r w:rsidR="00EC3D67" w:rsidRPr="00B92B2A">
        <w:rPr>
          <w:rFonts w:ascii="Times New Roman" w:hAnsi="Times New Roman" w:cs="Times New Roman"/>
          <w:color w:val="333333"/>
          <w:sz w:val="20"/>
          <w:szCs w:val="20"/>
        </w:rPr>
        <w:t xml:space="preserve">of </w:t>
      </w:r>
      <w:r w:rsidR="00D410AC" w:rsidRPr="00B92B2A">
        <w:rPr>
          <w:rFonts w:ascii="Times New Roman" w:hAnsi="Times New Roman" w:cs="Times New Roman"/>
          <w:color w:val="333333"/>
          <w:sz w:val="20"/>
          <w:szCs w:val="20"/>
        </w:rPr>
        <w:t>us</w:t>
      </w:r>
      <w:r w:rsidR="00071085" w:rsidRPr="00B92B2A">
        <w:rPr>
          <w:rFonts w:ascii="Times New Roman" w:hAnsi="Times New Roman" w:cs="Times New Roman"/>
          <w:color w:val="333333"/>
          <w:sz w:val="20"/>
          <w:szCs w:val="20"/>
        </w:rPr>
        <w:t xml:space="preserve">ing </w:t>
      </w:r>
      <w:r w:rsidR="00EC3D67" w:rsidRPr="00B92B2A">
        <w:rPr>
          <w:rFonts w:ascii="Times New Roman" w:hAnsi="Times New Roman" w:cs="Times New Roman"/>
          <w:color w:val="333333"/>
          <w:sz w:val="20"/>
          <w:szCs w:val="20"/>
        </w:rPr>
        <w:t xml:space="preserve">the proposed model </w:t>
      </w:r>
      <w:r w:rsidR="00285407" w:rsidRPr="00B92B2A">
        <w:rPr>
          <w:rFonts w:ascii="Times New Roman" w:hAnsi="Times New Roman" w:cs="Times New Roman"/>
          <w:color w:val="333333"/>
          <w:sz w:val="20"/>
          <w:szCs w:val="20"/>
        </w:rPr>
        <w:t xml:space="preserve">to </w:t>
      </w:r>
      <w:r w:rsidR="00873582" w:rsidRPr="00B92B2A">
        <w:rPr>
          <w:rFonts w:ascii="Times New Roman" w:hAnsi="Times New Roman" w:cs="Times New Roman"/>
          <w:color w:val="333333"/>
          <w:sz w:val="20"/>
          <w:szCs w:val="20"/>
        </w:rPr>
        <w:t>predict</w:t>
      </w:r>
      <w:r w:rsidR="00285407" w:rsidRPr="00B92B2A">
        <w:rPr>
          <w:rFonts w:ascii="Times New Roman" w:hAnsi="Times New Roman" w:cs="Times New Roman"/>
          <w:color w:val="333333"/>
          <w:sz w:val="20"/>
          <w:szCs w:val="20"/>
        </w:rPr>
        <w:t xml:space="preserve"> </w:t>
      </w:r>
      <w:r w:rsidR="00D410AC" w:rsidRPr="00B92B2A">
        <w:rPr>
          <w:rFonts w:ascii="Times New Roman" w:hAnsi="Times New Roman" w:cs="Times New Roman"/>
          <w:color w:val="333333"/>
          <w:sz w:val="20"/>
          <w:szCs w:val="20"/>
        </w:rPr>
        <w:t xml:space="preserve">college </w:t>
      </w:r>
      <w:r w:rsidR="00285407" w:rsidRPr="00B92B2A">
        <w:rPr>
          <w:rFonts w:ascii="Times New Roman" w:hAnsi="Times New Roman" w:cs="Times New Roman"/>
          <w:color w:val="333333"/>
          <w:sz w:val="20"/>
          <w:szCs w:val="20"/>
        </w:rPr>
        <w:t xml:space="preserve">student dropout </w:t>
      </w:r>
      <w:r w:rsidR="007D4DFC" w:rsidRPr="00B92B2A">
        <w:rPr>
          <w:rFonts w:ascii="Times New Roman" w:hAnsi="Times New Roman" w:cs="Times New Roman"/>
          <w:color w:val="333333"/>
          <w:sz w:val="20"/>
          <w:szCs w:val="20"/>
        </w:rPr>
        <w:t>at</w:t>
      </w:r>
      <w:r w:rsidR="00285407" w:rsidRPr="00B92B2A">
        <w:rPr>
          <w:rFonts w:ascii="Times New Roman" w:hAnsi="Times New Roman" w:cs="Times New Roman"/>
          <w:color w:val="333333"/>
          <w:sz w:val="20"/>
          <w:szCs w:val="20"/>
        </w:rPr>
        <w:t xml:space="preserve"> the initial stage and </w:t>
      </w:r>
      <w:r w:rsidR="00071085" w:rsidRPr="00B92B2A">
        <w:rPr>
          <w:rFonts w:ascii="Times New Roman" w:hAnsi="Times New Roman" w:cs="Times New Roman"/>
          <w:color w:val="333333"/>
          <w:sz w:val="20"/>
          <w:szCs w:val="20"/>
        </w:rPr>
        <w:t>over time</w:t>
      </w:r>
      <w:r w:rsidR="009F50A6" w:rsidRPr="00B92B2A">
        <w:rPr>
          <w:rFonts w:ascii="Times New Roman" w:hAnsi="Times New Roman" w:cs="Times New Roman"/>
          <w:color w:val="333333"/>
          <w:sz w:val="20"/>
          <w:szCs w:val="20"/>
        </w:rPr>
        <w:t xml:space="preserve"> in a MOOC platform</w:t>
      </w:r>
      <w:r w:rsidR="00071085" w:rsidRPr="00B92B2A">
        <w:rPr>
          <w:rFonts w:ascii="Times New Roman" w:hAnsi="Times New Roman" w:cs="Times New Roman"/>
          <w:color w:val="333333"/>
          <w:sz w:val="20"/>
          <w:szCs w:val="20"/>
        </w:rPr>
        <w:t>.</w:t>
      </w:r>
    </w:p>
    <w:bookmarkEnd w:id="9"/>
    <w:bookmarkEnd w:id="13"/>
    <w:p w14:paraId="45963331" w14:textId="77777777" w:rsidR="006A3B7F" w:rsidRPr="00B92B2A" w:rsidRDefault="006A3B7F" w:rsidP="007D347E">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t xml:space="preserve">II. LITERATURE REVIEW </w:t>
      </w:r>
    </w:p>
    <w:p w14:paraId="2E36ADDA" w14:textId="77777777" w:rsidR="00564B4F" w:rsidRPr="00B92B2A" w:rsidRDefault="00564B4F" w:rsidP="008C15C3">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The field of Learning Analytics (LA) </w:t>
      </w:r>
      <w:bookmarkStart w:id="14" w:name="_Hlk130942997"/>
      <w:r w:rsidR="008C15C3"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7</w:t>
      </w:r>
      <w:r w:rsidR="008C15C3" w:rsidRPr="00B92B2A">
        <w:rPr>
          <w:rFonts w:ascii="Times New Roman" w:eastAsia="Times New Roman" w:hAnsi="Times New Roman" w:cs="Times New Roman"/>
          <w:color w:val="333333"/>
          <w:sz w:val="20"/>
          <w:szCs w:val="20"/>
        </w:rPr>
        <w:t>]</w:t>
      </w:r>
      <w:r w:rsidRPr="00B92B2A">
        <w:rPr>
          <w:rFonts w:ascii="Times New Roman" w:eastAsia="Times New Roman" w:hAnsi="Times New Roman" w:cs="Times New Roman"/>
          <w:color w:val="333333"/>
          <w:sz w:val="20"/>
          <w:szCs w:val="20"/>
        </w:rPr>
        <w:t xml:space="preserve"> </w:t>
      </w:r>
      <w:bookmarkEnd w:id="14"/>
      <w:r w:rsidRPr="00B92B2A">
        <w:rPr>
          <w:rFonts w:ascii="Times New Roman" w:eastAsia="Times New Roman" w:hAnsi="Times New Roman" w:cs="Times New Roman"/>
          <w:color w:val="333333"/>
          <w:sz w:val="20"/>
          <w:szCs w:val="20"/>
        </w:rPr>
        <w:t>in online learning mainly relies on recorded data about students’ learning processes on web-based teaching platforms. LA aims to generate statistics about students'</w:t>
      </w:r>
      <w:r w:rsidR="00C64B71"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behavior, behavior patterns (login, browsing resources, online communication and so on), behavior objects (different resources, online course modules and so on), and when behavior occurs. The data are then visualized and analyzed to identify factors that influence online learning. Given the importance of predicting learning dropouts, several models have been developed based on online behavioral data.</w:t>
      </w:r>
    </w:p>
    <w:p w14:paraId="02B84FE1" w14:textId="5DA72D22" w:rsidR="00564B4F" w:rsidRPr="00B92B2A" w:rsidRDefault="00564B4F" w:rsidP="004675A0">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Chen et al. </w:t>
      </w:r>
      <w:bookmarkStart w:id="15" w:name="_Hlk130943885"/>
      <w:r w:rsidR="00C64B71"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8</w:t>
      </w:r>
      <w:r w:rsidR="00C64B71" w:rsidRPr="00B92B2A">
        <w:rPr>
          <w:rFonts w:ascii="Times New Roman" w:eastAsia="Times New Roman" w:hAnsi="Times New Roman" w:cs="Times New Roman"/>
          <w:color w:val="333333"/>
          <w:sz w:val="20"/>
          <w:szCs w:val="20"/>
        </w:rPr>
        <w:t>]</w:t>
      </w:r>
      <w:bookmarkEnd w:id="15"/>
      <w:r w:rsidR="00C64B71"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 xml:space="preserve">proposed a novel DT-ELM model that combines Decision Tree (DT) and Extreme Learning Machines (ELM) to map DT to ELM, based on entropy theory. </w:t>
      </w:r>
      <w:r w:rsidR="00D10502" w:rsidRPr="00B92B2A">
        <w:rPr>
          <w:rFonts w:ascii="Times New Roman" w:eastAsia="Times New Roman" w:hAnsi="Times New Roman" w:cs="Times New Roman"/>
          <w:color w:val="333333"/>
          <w:sz w:val="20"/>
          <w:szCs w:val="20"/>
        </w:rPr>
        <w:t xml:space="preserve">This model achieves </w:t>
      </w:r>
      <w:r w:rsidR="003F4B96" w:rsidRPr="00B92B2A">
        <w:rPr>
          <w:rFonts w:ascii="Times New Roman" w:eastAsia="Times New Roman" w:hAnsi="Times New Roman" w:cs="Times New Roman"/>
          <w:color w:val="333333"/>
          <w:sz w:val="20"/>
          <w:szCs w:val="20"/>
        </w:rPr>
        <w:t>A</w:t>
      </w:r>
      <w:r w:rsidR="00D10502" w:rsidRPr="00B92B2A">
        <w:rPr>
          <w:rFonts w:ascii="Times New Roman" w:eastAsia="Times New Roman" w:hAnsi="Times New Roman" w:cs="Times New Roman"/>
          <w:color w:val="333333"/>
          <w:sz w:val="20"/>
          <w:szCs w:val="20"/>
        </w:rPr>
        <w:t xml:space="preserve">ccuracy, AUC, and F1 score of 0.941, 0.8596, and 0.9558, respectively, over 5 weeks. </w:t>
      </w:r>
      <w:r w:rsidRPr="00B92B2A">
        <w:rPr>
          <w:rFonts w:ascii="Times New Roman" w:eastAsia="Times New Roman" w:hAnsi="Times New Roman" w:cs="Times New Roman"/>
          <w:color w:val="333333"/>
          <w:sz w:val="20"/>
          <w:szCs w:val="20"/>
        </w:rPr>
        <w:t xml:space="preserve">The </w:t>
      </w:r>
      <w:r w:rsidR="00D10502" w:rsidRPr="00B92B2A">
        <w:rPr>
          <w:rFonts w:ascii="Times New Roman" w:eastAsia="Times New Roman" w:hAnsi="Times New Roman" w:cs="Times New Roman"/>
          <w:color w:val="333333"/>
          <w:sz w:val="20"/>
          <w:szCs w:val="20"/>
        </w:rPr>
        <w:t>outcomes</w:t>
      </w:r>
      <w:r w:rsidRPr="00B92B2A">
        <w:rPr>
          <w:rFonts w:ascii="Times New Roman" w:eastAsia="Times New Roman" w:hAnsi="Times New Roman" w:cs="Times New Roman"/>
          <w:color w:val="333333"/>
          <w:sz w:val="20"/>
          <w:szCs w:val="20"/>
        </w:rPr>
        <w:t xml:space="preserve"> show higher </w:t>
      </w:r>
      <w:r w:rsidR="003F4B96" w:rsidRPr="00B92B2A">
        <w:rPr>
          <w:rFonts w:ascii="Times New Roman" w:eastAsia="Times New Roman" w:hAnsi="Times New Roman" w:cs="Times New Roman"/>
          <w:color w:val="333333"/>
          <w:sz w:val="20"/>
          <w:szCs w:val="20"/>
        </w:rPr>
        <w:t>A</w:t>
      </w:r>
      <w:r w:rsidRPr="00B92B2A">
        <w:rPr>
          <w:rFonts w:ascii="Times New Roman" w:eastAsia="Times New Roman" w:hAnsi="Times New Roman" w:cs="Times New Roman"/>
          <w:color w:val="333333"/>
          <w:sz w:val="20"/>
          <w:szCs w:val="20"/>
        </w:rPr>
        <w:t xml:space="preserve">ccuracy, AUC, and F1 score in the KDD </w:t>
      </w:r>
      <w:r w:rsidR="003B51A2" w:rsidRPr="00B92B2A">
        <w:rPr>
          <w:rFonts w:ascii="Times New Roman" w:eastAsia="Times New Roman" w:hAnsi="Times New Roman" w:cs="Times New Roman"/>
          <w:color w:val="333333"/>
          <w:sz w:val="20"/>
          <w:szCs w:val="20"/>
        </w:rPr>
        <w:t>C</w:t>
      </w:r>
      <w:r w:rsidR="00AE79EF" w:rsidRPr="00B92B2A">
        <w:rPr>
          <w:rFonts w:ascii="Times New Roman" w:eastAsia="Times New Roman" w:hAnsi="Times New Roman" w:cs="Times New Roman"/>
          <w:color w:val="333333"/>
          <w:sz w:val="20"/>
          <w:szCs w:val="20"/>
        </w:rPr>
        <w:t>up</w:t>
      </w:r>
      <w:r w:rsidR="003B51A2"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2015 dataset</w:t>
      </w:r>
      <w:r w:rsidR="00785018" w:rsidRPr="00B92B2A">
        <w:rPr>
          <w:rFonts w:ascii="Times New Roman" w:eastAsia="Times New Roman" w:hAnsi="Times New Roman" w:cs="Times New Roman"/>
          <w:color w:val="333333"/>
          <w:sz w:val="20"/>
          <w:szCs w:val="20"/>
        </w:rPr>
        <w:t xml:space="preserve"> (extracted 23 kinds of behavior features)</w:t>
      </w:r>
      <w:r w:rsidRPr="00B92B2A">
        <w:rPr>
          <w:rFonts w:ascii="Times New Roman" w:eastAsia="Times New Roman" w:hAnsi="Times New Roman" w:cs="Times New Roman"/>
          <w:color w:val="333333"/>
          <w:sz w:val="20"/>
          <w:szCs w:val="20"/>
        </w:rPr>
        <w:t xml:space="preserve"> than benchmark algorithms. Muthukumar and Bhalaji </w:t>
      </w:r>
      <w:bookmarkStart w:id="16" w:name="_Hlk130944180"/>
      <w:r w:rsidR="00CB0B3F"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9</w:t>
      </w:r>
      <w:r w:rsidR="00CB0B3F" w:rsidRPr="00B92B2A">
        <w:rPr>
          <w:rFonts w:ascii="Times New Roman" w:eastAsia="Times New Roman" w:hAnsi="Times New Roman" w:cs="Times New Roman"/>
          <w:color w:val="333333"/>
          <w:sz w:val="20"/>
          <w:szCs w:val="20"/>
        </w:rPr>
        <w:t>]</w:t>
      </w:r>
      <w:bookmarkEnd w:id="16"/>
      <w:r w:rsidRPr="00B92B2A">
        <w:rPr>
          <w:rFonts w:ascii="Times New Roman" w:eastAsia="Times New Roman" w:hAnsi="Times New Roman" w:cs="Times New Roman"/>
          <w:color w:val="333333"/>
          <w:sz w:val="20"/>
          <w:szCs w:val="20"/>
        </w:rPr>
        <w:t xml:space="preserve"> developed a dropout prediction </w:t>
      </w:r>
      <w:r w:rsidR="009B3541" w:rsidRPr="00B92B2A">
        <w:rPr>
          <w:rFonts w:ascii="Times New Roman" w:eastAsia="Times New Roman" w:hAnsi="Times New Roman" w:cs="Times New Roman"/>
          <w:color w:val="333333"/>
          <w:sz w:val="20"/>
          <w:szCs w:val="20"/>
        </w:rPr>
        <w:t>system</w:t>
      </w:r>
      <w:r w:rsidRPr="00B92B2A">
        <w:rPr>
          <w:rFonts w:ascii="Times New Roman" w:eastAsia="Times New Roman" w:hAnsi="Times New Roman" w:cs="Times New Roman"/>
          <w:color w:val="333333"/>
          <w:sz w:val="20"/>
          <w:szCs w:val="20"/>
        </w:rPr>
        <w:t xml:space="preserve"> using </w:t>
      </w:r>
      <w:r w:rsidR="002209A5" w:rsidRPr="00B92B2A">
        <w:rPr>
          <w:rFonts w:ascii="Times New Roman" w:eastAsia="Times New Roman" w:hAnsi="Times New Roman" w:cs="Times New Roman"/>
          <w:color w:val="333333"/>
          <w:sz w:val="20"/>
          <w:szCs w:val="20"/>
        </w:rPr>
        <w:t>Deep Neural Networks</w:t>
      </w:r>
      <w:r w:rsidR="00AB39AC" w:rsidRPr="00B92B2A">
        <w:rPr>
          <w:rFonts w:ascii="Times New Roman" w:eastAsia="Times New Roman" w:hAnsi="Times New Roman" w:cs="Times New Roman"/>
          <w:color w:val="333333"/>
          <w:sz w:val="20"/>
          <w:szCs w:val="20"/>
        </w:rPr>
        <w:t xml:space="preserve"> (DNN)</w:t>
      </w:r>
      <w:r w:rsidR="00183545" w:rsidRPr="00B92B2A">
        <w:t xml:space="preserve"> </w:t>
      </w:r>
      <w:r w:rsidR="00183545" w:rsidRPr="00B92B2A">
        <w:rPr>
          <w:rFonts w:ascii="Times New Roman" w:eastAsia="Times New Roman" w:hAnsi="Times New Roman" w:cs="Times New Roman"/>
          <w:color w:val="333333"/>
          <w:sz w:val="20"/>
          <w:szCs w:val="20"/>
        </w:rPr>
        <w:t>Algorithm</w:t>
      </w:r>
      <w:r w:rsidRPr="00B92B2A">
        <w:rPr>
          <w:rFonts w:ascii="Times New Roman" w:eastAsia="Times New Roman" w:hAnsi="Times New Roman" w:cs="Times New Roman"/>
          <w:color w:val="333333"/>
          <w:sz w:val="20"/>
          <w:szCs w:val="20"/>
        </w:rPr>
        <w:t xml:space="preserve">, using </w:t>
      </w:r>
      <w:r w:rsidR="008174C2" w:rsidRPr="00B92B2A">
        <w:rPr>
          <w:rFonts w:ascii="Times New Roman" w:eastAsia="Times New Roman" w:hAnsi="Times New Roman" w:cs="Times New Roman"/>
          <w:color w:val="333333"/>
          <w:sz w:val="20"/>
          <w:szCs w:val="20"/>
        </w:rPr>
        <w:t>five</w:t>
      </w:r>
      <w:r w:rsidRPr="00B92B2A">
        <w:rPr>
          <w:rFonts w:ascii="Times New Roman" w:eastAsia="Times New Roman" w:hAnsi="Times New Roman" w:cs="Times New Roman"/>
          <w:color w:val="333333"/>
          <w:sz w:val="20"/>
          <w:szCs w:val="20"/>
        </w:rPr>
        <w:t xml:space="preserve"> weeks of behavioral data </w:t>
      </w:r>
      <w:r w:rsidR="00451755" w:rsidRPr="00B92B2A">
        <w:rPr>
          <w:rFonts w:ascii="Times New Roman" w:eastAsia="Times New Roman" w:hAnsi="Times New Roman" w:cs="Times New Roman"/>
          <w:color w:val="333333"/>
          <w:sz w:val="20"/>
          <w:szCs w:val="20"/>
        </w:rPr>
        <w:t>(9 types)</w:t>
      </w:r>
      <w:r w:rsidR="0090103A" w:rsidRPr="00B92B2A">
        <w:rPr>
          <w:rFonts w:ascii="Times New Roman" w:eastAsia="Times New Roman" w:hAnsi="Times New Roman" w:cs="Times New Roman"/>
          <w:color w:val="333333"/>
          <w:sz w:val="20"/>
          <w:szCs w:val="20"/>
        </w:rPr>
        <w:t xml:space="preserve"> </w:t>
      </w:r>
      <w:r w:rsidR="009B3541" w:rsidRPr="00B92B2A">
        <w:rPr>
          <w:rFonts w:ascii="Times New Roman" w:eastAsia="Times New Roman" w:hAnsi="Times New Roman" w:cs="Times New Roman"/>
          <w:color w:val="333333"/>
          <w:sz w:val="20"/>
          <w:szCs w:val="20"/>
        </w:rPr>
        <w:t xml:space="preserve">from a MOOC </w:t>
      </w:r>
      <w:r w:rsidR="001B3C77" w:rsidRPr="00B92B2A">
        <w:rPr>
          <w:rFonts w:ascii="Times New Roman" w:eastAsia="Times New Roman" w:hAnsi="Times New Roman" w:cs="Times New Roman"/>
          <w:color w:val="333333"/>
          <w:sz w:val="20"/>
          <w:szCs w:val="20"/>
        </w:rPr>
        <w:t>course co-hosted</w:t>
      </w:r>
      <w:r w:rsidR="00183545" w:rsidRPr="00B92B2A">
        <w:rPr>
          <w:rFonts w:ascii="Times New Roman" w:eastAsia="Times New Roman" w:hAnsi="Times New Roman" w:cs="Times New Roman"/>
          <w:color w:val="333333"/>
          <w:sz w:val="20"/>
          <w:szCs w:val="20"/>
        </w:rPr>
        <w:t xml:space="preserve"> by Harvard and MIT </w:t>
      </w:r>
      <w:r w:rsidRPr="00B92B2A">
        <w:rPr>
          <w:rFonts w:ascii="Times New Roman" w:eastAsia="Times New Roman" w:hAnsi="Times New Roman" w:cs="Times New Roman"/>
          <w:color w:val="333333"/>
          <w:sz w:val="20"/>
          <w:szCs w:val="20"/>
        </w:rPr>
        <w:t xml:space="preserve">to construct the predictive model and provide appropriate interventions for </w:t>
      </w:r>
      <w:r w:rsidR="001B3C77" w:rsidRPr="00B92B2A">
        <w:rPr>
          <w:rFonts w:ascii="Times New Roman" w:eastAsia="Times New Roman" w:hAnsi="Times New Roman" w:cs="Times New Roman"/>
          <w:color w:val="333333"/>
          <w:sz w:val="20"/>
          <w:szCs w:val="20"/>
        </w:rPr>
        <w:t>students</w:t>
      </w:r>
      <w:r w:rsidR="00F32F03" w:rsidRPr="00B92B2A">
        <w:rPr>
          <w:rFonts w:ascii="Times New Roman" w:eastAsia="Times New Roman" w:hAnsi="Times New Roman" w:cs="Times New Roman"/>
          <w:color w:val="333333"/>
          <w:sz w:val="20"/>
          <w:szCs w:val="20"/>
        </w:rPr>
        <w:t xml:space="preserve"> at-risk</w:t>
      </w:r>
      <w:r w:rsidRPr="00B92B2A">
        <w:rPr>
          <w:rFonts w:ascii="Times New Roman" w:eastAsia="Times New Roman" w:hAnsi="Times New Roman" w:cs="Times New Roman"/>
          <w:color w:val="333333"/>
          <w:sz w:val="20"/>
          <w:szCs w:val="20"/>
        </w:rPr>
        <w:t>.</w:t>
      </w:r>
      <w:r w:rsidR="00A8761A" w:rsidRPr="00B92B2A">
        <w:rPr>
          <w:rFonts w:ascii="Times New Roman" w:eastAsia="Times New Roman" w:hAnsi="Times New Roman" w:cs="Times New Roman"/>
          <w:color w:val="333333"/>
          <w:sz w:val="20"/>
          <w:szCs w:val="20"/>
        </w:rPr>
        <w:t xml:space="preserve"> </w:t>
      </w:r>
      <w:r w:rsidR="0090103A" w:rsidRPr="00B92B2A">
        <w:rPr>
          <w:rFonts w:ascii="Times New Roman" w:eastAsia="Times New Roman" w:hAnsi="Times New Roman" w:cs="Times New Roman"/>
          <w:color w:val="333333"/>
          <w:sz w:val="20"/>
          <w:szCs w:val="20"/>
        </w:rPr>
        <w:t xml:space="preserve">This DNN based model achieves </w:t>
      </w:r>
      <w:r w:rsidR="00617C2B" w:rsidRPr="00B92B2A">
        <w:rPr>
          <w:rFonts w:ascii="Times New Roman" w:eastAsia="Times New Roman" w:hAnsi="Times New Roman" w:cs="Times New Roman"/>
          <w:color w:val="333333"/>
          <w:sz w:val="20"/>
          <w:szCs w:val="20"/>
        </w:rPr>
        <w:t>P</w:t>
      </w:r>
      <w:r w:rsidR="0090103A" w:rsidRPr="00B92B2A">
        <w:rPr>
          <w:rFonts w:ascii="Times New Roman" w:eastAsia="Times New Roman" w:hAnsi="Times New Roman" w:cs="Times New Roman"/>
          <w:color w:val="333333"/>
          <w:sz w:val="20"/>
          <w:szCs w:val="20"/>
        </w:rPr>
        <w:t xml:space="preserve">recision and </w:t>
      </w:r>
      <w:r w:rsidR="00617C2B" w:rsidRPr="00B92B2A">
        <w:rPr>
          <w:rFonts w:ascii="Times New Roman" w:eastAsia="Times New Roman" w:hAnsi="Times New Roman" w:cs="Times New Roman"/>
          <w:color w:val="333333"/>
          <w:sz w:val="20"/>
          <w:szCs w:val="20"/>
        </w:rPr>
        <w:t>R</w:t>
      </w:r>
      <w:r w:rsidR="0090103A" w:rsidRPr="00B92B2A">
        <w:rPr>
          <w:rFonts w:ascii="Times New Roman" w:eastAsia="Times New Roman" w:hAnsi="Times New Roman" w:cs="Times New Roman"/>
          <w:color w:val="333333"/>
          <w:sz w:val="20"/>
          <w:szCs w:val="20"/>
        </w:rPr>
        <w:t xml:space="preserve">ecall of 0.9868 and </w:t>
      </w:r>
      <w:r w:rsidR="00700144" w:rsidRPr="00B92B2A">
        <w:rPr>
          <w:rFonts w:ascii="Times New Roman" w:eastAsia="Times New Roman" w:hAnsi="Times New Roman" w:cs="Times New Roman"/>
          <w:color w:val="333333"/>
          <w:sz w:val="20"/>
          <w:szCs w:val="20"/>
        </w:rPr>
        <w:t>0.</w:t>
      </w:r>
      <w:r w:rsidR="0090103A" w:rsidRPr="00B92B2A">
        <w:rPr>
          <w:rFonts w:ascii="Times New Roman" w:eastAsia="Times New Roman" w:hAnsi="Times New Roman" w:cs="Times New Roman"/>
          <w:color w:val="333333"/>
          <w:sz w:val="20"/>
          <w:szCs w:val="20"/>
        </w:rPr>
        <w:t>8468, respectively</w:t>
      </w:r>
      <w:r w:rsidR="004F6181" w:rsidRPr="00B92B2A">
        <w:rPr>
          <w:rFonts w:ascii="Times New Roman" w:eastAsia="Times New Roman" w:hAnsi="Times New Roman" w:cs="Times New Roman"/>
          <w:color w:val="333333"/>
          <w:sz w:val="20"/>
          <w:szCs w:val="20"/>
        </w:rPr>
        <w:t>, the r</w:t>
      </w:r>
      <w:r w:rsidR="004675A0" w:rsidRPr="00B92B2A">
        <w:rPr>
          <w:rFonts w:ascii="Times New Roman" w:eastAsia="Times New Roman" w:hAnsi="Times New Roman" w:cs="Times New Roman"/>
          <w:color w:val="333333"/>
          <w:sz w:val="20"/>
          <w:szCs w:val="20"/>
        </w:rPr>
        <w:t xml:space="preserve">esults show </w:t>
      </w:r>
      <w:r w:rsidR="00AB39AC" w:rsidRPr="00B92B2A">
        <w:rPr>
          <w:rFonts w:ascii="Times New Roman" w:eastAsia="Times New Roman" w:hAnsi="Times New Roman" w:cs="Times New Roman"/>
          <w:color w:val="333333"/>
          <w:sz w:val="20"/>
          <w:szCs w:val="20"/>
        </w:rPr>
        <w:t xml:space="preserve">that </w:t>
      </w:r>
      <w:r w:rsidR="004675A0" w:rsidRPr="00B92B2A">
        <w:rPr>
          <w:rFonts w:ascii="Times New Roman" w:eastAsia="Times New Roman" w:hAnsi="Times New Roman" w:cs="Times New Roman"/>
          <w:color w:val="333333"/>
          <w:sz w:val="20"/>
          <w:szCs w:val="20"/>
        </w:rPr>
        <w:t xml:space="preserve">the </w:t>
      </w:r>
      <w:r w:rsidR="00AB39AC" w:rsidRPr="00B92B2A">
        <w:rPr>
          <w:rFonts w:ascii="Times New Roman" w:eastAsia="Times New Roman" w:hAnsi="Times New Roman" w:cs="Times New Roman"/>
          <w:color w:val="333333"/>
          <w:sz w:val="20"/>
          <w:szCs w:val="20"/>
        </w:rPr>
        <w:t>d</w:t>
      </w:r>
      <w:r w:rsidR="004675A0" w:rsidRPr="00B92B2A">
        <w:rPr>
          <w:rFonts w:ascii="Times New Roman" w:eastAsia="Times New Roman" w:hAnsi="Times New Roman" w:cs="Times New Roman"/>
          <w:color w:val="333333"/>
          <w:sz w:val="20"/>
          <w:szCs w:val="20"/>
        </w:rPr>
        <w:t>eep</w:t>
      </w:r>
      <w:r w:rsidR="004675A0" w:rsidRPr="00B92B2A">
        <w:rPr>
          <w:rFonts w:ascii="Times New Roman" w:hAnsi="Times New Roman" w:cs="Times New Roman" w:hint="eastAsia"/>
          <w:color w:val="333333"/>
          <w:sz w:val="20"/>
          <w:szCs w:val="20"/>
        </w:rPr>
        <w:t xml:space="preserve"> </w:t>
      </w:r>
      <w:r w:rsidR="00AB39AC" w:rsidRPr="00B92B2A">
        <w:rPr>
          <w:rFonts w:ascii="Times New Roman" w:eastAsia="Times New Roman" w:hAnsi="Times New Roman" w:cs="Times New Roman"/>
          <w:color w:val="333333"/>
          <w:sz w:val="20"/>
          <w:szCs w:val="20"/>
        </w:rPr>
        <w:t>l</w:t>
      </w:r>
      <w:r w:rsidR="004675A0" w:rsidRPr="00B92B2A">
        <w:rPr>
          <w:rFonts w:ascii="Times New Roman" w:eastAsia="Times New Roman" w:hAnsi="Times New Roman" w:cs="Times New Roman"/>
          <w:color w:val="333333"/>
          <w:sz w:val="20"/>
          <w:szCs w:val="20"/>
        </w:rPr>
        <w:t xml:space="preserve">earning algorithm </w:t>
      </w:r>
      <w:r w:rsidR="00AB39AC" w:rsidRPr="00B92B2A">
        <w:rPr>
          <w:rFonts w:ascii="Times New Roman" w:eastAsia="Times New Roman" w:hAnsi="Times New Roman" w:cs="Times New Roman"/>
          <w:color w:val="333333"/>
          <w:sz w:val="20"/>
          <w:szCs w:val="20"/>
        </w:rPr>
        <w:t>is</w:t>
      </w:r>
      <w:r w:rsidR="004675A0" w:rsidRPr="00B92B2A">
        <w:rPr>
          <w:rFonts w:ascii="Times New Roman" w:eastAsia="Times New Roman" w:hAnsi="Times New Roman" w:cs="Times New Roman"/>
          <w:color w:val="333333"/>
          <w:sz w:val="20"/>
          <w:szCs w:val="20"/>
        </w:rPr>
        <w:t xml:space="preserve"> more accurate </w:t>
      </w:r>
      <w:r w:rsidR="00AB39AC" w:rsidRPr="00B92B2A">
        <w:rPr>
          <w:rFonts w:ascii="Times New Roman" w:eastAsia="Times New Roman" w:hAnsi="Times New Roman" w:cs="Times New Roman"/>
          <w:color w:val="333333"/>
          <w:sz w:val="20"/>
          <w:szCs w:val="20"/>
        </w:rPr>
        <w:t xml:space="preserve">in predicting </w:t>
      </w:r>
      <w:r w:rsidR="004675A0" w:rsidRPr="00B92B2A">
        <w:rPr>
          <w:rFonts w:ascii="Times New Roman" w:eastAsia="Times New Roman" w:hAnsi="Times New Roman" w:cs="Times New Roman"/>
          <w:color w:val="333333"/>
          <w:sz w:val="20"/>
          <w:szCs w:val="20"/>
        </w:rPr>
        <w:t xml:space="preserve">dropout </w:t>
      </w:r>
      <w:r w:rsidR="0090103A" w:rsidRPr="00B92B2A">
        <w:rPr>
          <w:rFonts w:ascii="Times New Roman" w:eastAsia="Times New Roman" w:hAnsi="Times New Roman" w:cs="Times New Roman"/>
          <w:color w:val="333333"/>
          <w:sz w:val="20"/>
          <w:szCs w:val="20"/>
        </w:rPr>
        <w:t>than</w:t>
      </w:r>
      <w:r w:rsidR="004675A0" w:rsidRPr="00B92B2A">
        <w:rPr>
          <w:rFonts w:ascii="Times New Roman" w:eastAsia="Times New Roman" w:hAnsi="Times New Roman" w:cs="Times New Roman"/>
          <w:color w:val="333333"/>
          <w:sz w:val="20"/>
          <w:szCs w:val="20"/>
        </w:rPr>
        <w:t xml:space="preserve"> </w:t>
      </w:r>
      <w:r w:rsidR="00AB39AC" w:rsidRPr="00B92B2A">
        <w:rPr>
          <w:rFonts w:ascii="Times New Roman" w:eastAsia="Times New Roman" w:hAnsi="Times New Roman" w:cs="Times New Roman"/>
          <w:color w:val="333333"/>
          <w:sz w:val="20"/>
          <w:szCs w:val="20"/>
        </w:rPr>
        <w:t xml:space="preserve">the </w:t>
      </w:r>
      <w:r w:rsidR="004675A0" w:rsidRPr="00B92B2A">
        <w:rPr>
          <w:rFonts w:ascii="Times New Roman" w:eastAsia="Times New Roman" w:hAnsi="Times New Roman" w:cs="Times New Roman"/>
          <w:color w:val="333333"/>
          <w:sz w:val="20"/>
          <w:szCs w:val="20"/>
        </w:rPr>
        <w:t>baseline</w:t>
      </w:r>
      <w:r w:rsidR="004675A0" w:rsidRPr="00B92B2A">
        <w:rPr>
          <w:rFonts w:ascii="Times New Roman" w:hAnsi="Times New Roman" w:cs="Times New Roman" w:hint="eastAsia"/>
          <w:color w:val="333333"/>
          <w:sz w:val="20"/>
          <w:szCs w:val="20"/>
        </w:rPr>
        <w:t xml:space="preserve"> </w:t>
      </w:r>
      <w:r w:rsidR="004675A0" w:rsidRPr="00B92B2A">
        <w:rPr>
          <w:rFonts w:ascii="Times New Roman" w:eastAsia="Times New Roman" w:hAnsi="Times New Roman" w:cs="Times New Roman"/>
          <w:color w:val="333333"/>
          <w:sz w:val="20"/>
          <w:szCs w:val="20"/>
        </w:rPr>
        <w:t>model</w:t>
      </w:r>
      <w:r w:rsidR="00A8761A" w:rsidRPr="00B92B2A">
        <w:rPr>
          <w:rFonts w:ascii="Times New Roman" w:eastAsia="Times New Roman" w:hAnsi="Times New Roman" w:cs="Times New Roman"/>
          <w:color w:val="333333"/>
          <w:sz w:val="20"/>
          <w:szCs w:val="20"/>
        </w:rPr>
        <w:t xml:space="preserve">. </w:t>
      </w:r>
    </w:p>
    <w:p w14:paraId="73DD0962" w14:textId="7C73A1CD" w:rsidR="00974664" w:rsidRPr="00B92B2A" w:rsidRDefault="00070F9C" w:rsidP="00680232">
      <w:pPr>
        <w:shd w:val="clear" w:color="auto" w:fill="FFFFFF"/>
        <w:spacing w:after="150" w:line="240" w:lineRule="auto"/>
        <w:jc w:val="both"/>
        <w:textAlignment w:val="center"/>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Wen et al.</w:t>
      </w:r>
      <w:r w:rsidR="00581292" w:rsidRPr="00B92B2A">
        <w:rPr>
          <w:rFonts w:ascii="Times New Roman" w:eastAsia="Times New Roman" w:hAnsi="Times New Roman" w:cs="Times New Roman"/>
          <w:color w:val="333333"/>
          <w:sz w:val="20"/>
          <w:szCs w:val="20"/>
        </w:rPr>
        <w:t xml:space="preserve"> [10]</w:t>
      </w:r>
      <w:r w:rsidRPr="00B92B2A">
        <w:rPr>
          <w:rFonts w:ascii="Times New Roman" w:eastAsia="Times New Roman" w:hAnsi="Times New Roman" w:cs="Times New Roman"/>
          <w:color w:val="333333"/>
          <w:sz w:val="20"/>
          <w:szCs w:val="20"/>
        </w:rPr>
        <w:t xml:space="preserve"> found that students </w:t>
      </w:r>
      <w:r w:rsidR="00CB5E9C" w:rsidRPr="00B92B2A">
        <w:rPr>
          <w:rFonts w:ascii="Times New Roman" w:eastAsia="Times New Roman" w:hAnsi="Times New Roman" w:cs="Times New Roman"/>
          <w:color w:val="333333"/>
          <w:sz w:val="20"/>
          <w:szCs w:val="20"/>
        </w:rPr>
        <w:t>i</w:t>
      </w:r>
      <w:r w:rsidRPr="00B92B2A">
        <w:rPr>
          <w:rFonts w:ascii="Times New Roman" w:eastAsia="Times New Roman" w:hAnsi="Times New Roman" w:cs="Times New Roman"/>
          <w:color w:val="333333"/>
          <w:sz w:val="20"/>
          <w:szCs w:val="20"/>
        </w:rPr>
        <w:t xml:space="preserve">n MOOCs often </w:t>
      </w:r>
      <w:r w:rsidR="00CB5E9C" w:rsidRPr="00B92B2A">
        <w:rPr>
          <w:rFonts w:ascii="Times New Roman" w:eastAsia="Times New Roman" w:hAnsi="Times New Roman" w:cs="Times New Roman"/>
          <w:color w:val="333333"/>
          <w:sz w:val="20"/>
          <w:szCs w:val="20"/>
        </w:rPr>
        <w:t>have</w:t>
      </w:r>
      <w:r w:rsidRPr="00B92B2A">
        <w:rPr>
          <w:rFonts w:ascii="Times New Roman" w:eastAsia="Times New Roman" w:hAnsi="Times New Roman" w:cs="Times New Roman"/>
          <w:color w:val="333333"/>
          <w:sz w:val="20"/>
          <w:szCs w:val="20"/>
        </w:rPr>
        <w:t xml:space="preserve"> similar learning </w:t>
      </w:r>
      <w:r w:rsidR="003B51A2" w:rsidRPr="00B92B2A">
        <w:rPr>
          <w:rFonts w:ascii="Times New Roman" w:eastAsia="Times New Roman" w:hAnsi="Times New Roman" w:cs="Times New Roman"/>
          <w:color w:val="333333"/>
          <w:sz w:val="20"/>
          <w:szCs w:val="20"/>
        </w:rPr>
        <w:t>status</w:t>
      </w:r>
      <w:r w:rsidRPr="00B92B2A">
        <w:rPr>
          <w:rFonts w:ascii="Times New Roman" w:eastAsia="Times New Roman" w:hAnsi="Times New Roman" w:cs="Times New Roman"/>
          <w:color w:val="333333"/>
          <w:sz w:val="20"/>
          <w:szCs w:val="20"/>
        </w:rPr>
        <w:t xml:space="preserve"> on several consecutive days, indicating a local correlation of learning behavior that should not be ignored. T</w:t>
      </w:r>
      <w:r w:rsidRPr="00B92B2A">
        <w:rPr>
          <w:rFonts w:ascii="Times New Roman" w:hAnsi="Times New Roman" w:cs="Times New Roman"/>
          <w:color w:val="333333"/>
          <w:sz w:val="20"/>
          <w:szCs w:val="20"/>
        </w:rPr>
        <w:t xml:space="preserve">herefore, they </w:t>
      </w:r>
      <w:r w:rsidR="008D7F25" w:rsidRPr="00B92B2A">
        <w:rPr>
          <w:rFonts w:ascii="Times New Roman" w:eastAsia="Times New Roman" w:hAnsi="Times New Roman" w:cs="Times New Roman"/>
          <w:color w:val="333333"/>
          <w:sz w:val="20"/>
          <w:szCs w:val="20"/>
        </w:rPr>
        <w:t>propose</w:t>
      </w:r>
      <w:r w:rsidRPr="00B92B2A">
        <w:rPr>
          <w:rFonts w:ascii="Times New Roman" w:eastAsia="Times New Roman" w:hAnsi="Times New Roman" w:cs="Times New Roman"/>
          <w:color w:val="333333"/>
          <w:sz w:val="20"/>
          <w:szCs w:val="20"/>
        </w:rPr>
        <w:t>d</w:t>
      </w:r>
      <w:r w:rsidR="008D7F25" w:rsidRPr="00B92B2A">
        <w:rPr>
          <w:rFonts w:ascii="Times New Roman" w:eastAsia="Times New Roman" w:hAnsi="Times New Roman" w:cs="Times New Roman"/>
          <w:color w:val="333333"/>
          <w:sz w:val="20"/>
          <w:szCs w:val="20"/>
        </w:rPr>
        <w:t xml:space="preserve"> </w:t>
      </w:r>
      <w:r w:rsidR="00AD466B" w:rsidRPr="00B92B2A">
        <w:rPr>
          <w:rFonts w:ascii="Times New Roman" w:eastAsia="Times New Roman" w:hAnsi="Times New Roman" w:cs="Times New Roman"/>
          <w:color w:val="333333"/>
          <w:sz w:val="20"/>
          <w:szCs w:val="20"/>
        </w:rPr>
        <w:t>an innovative</w:t>
      </w:r>
      <w:r w:rsidR="006F3353" w:rsidRPr="00B92B2A">
        <w:rPr>
          <w:rFonts w:ascii="Times New Roman" w:eastAsia="Times New Roman" w:hAnsi="Times New Roman" w:cs="Times New Roman"/>
          <w:color w:val="333333"/>
          <w:sz w:val="20"/>
          <w:szCs w:val="20"/>
        </w:rPr>
        <w:t xml:space="preserve"> Convolutional Neural Network (CNN) model </w:t>
      </w:r>
      <w:r w:rsidR="00AD466B" w:rsidRPr="00B92B2A">
        <w:rPr>
          <w:rFonts w:ascii="Times New Roman" w:eastAsia="Times New Roman" w:hAnsi="Times New Roman" w:cs="Times New Roman"/>
          <w:color w:val="333333"/>
          <w:sz w:val="20"/>
          <w:szCs w:val="20"/>
        </w:rPr>
        <w:t>that utilizes</w:t>
      </w:r>
      <w:r w:rsidR="006F3353" w:rsidRPr="00B92B2A">
        <w:rPr>
          <w:rFonts w:ascii="Times New Roman" w:eastAsia="Times New Roman" w:hAnsi="Times New Roman" w:cs="Times New Roman"/>
          <w:color w:val="333333"/>
          <w:sz w:val="20"/>
          <w:szCs w:val="20"/>
        </w:rPr>
        <w:t xml:space="preserve"> </w:t>
      </w:r>
      <w:r w:rsidR="00AD466B" w:rsidRPr="00B92B2A">
        <w:rPr>
          <w:rFonts w:ascii="Times New Roman" w:eastAsia="Times New Roman" w:hAnsi="Times New Roman" w:cs="Times New Roman"/>
          <w:color w:val="333333"/>
          <w:sz w:val="20"/>
          <w:szCs w:val="20"/>
        </w:rPr>
        <w:t xml:space="preserve">a </w:t>
      </w:r>
      <w:r w:rsidR="006F3353" w:rsidRPr="00B92B2A">
        <w:rPr>
          <w:rFonts w:ascii="Times New Roman" w:eastAsia="Times New Roman" w:hAnsi="Times New Roman" w:cs="Times New Roman"/>
          <w:color w:val="333333"/>
          <w:sz w:val="20"/>
          <w:szCs w:val="20"/>
        </w:rPr>
        <w:t xml:space="preserve">simple feature matrix </w:t>
      </w:r>
      <w:r w:rsidR="00974664" w:rsidRPr="00B92B2A">
        <w:rPr>
          <w:rFonts w:ascii="Times New Roman" w:eastAsia="Times New Roman" w:hAnsi="Times New Roman" w:cs="Times New Roman"/>
          <w:color w:val="333333"/>
          <w:sz w:val="20"/>
          <w:szCs w:val="20"/>
        </w:rPr>
        <w:t xml:space="preserve">to retain pertinent information </w:t>
      </w:r>
      <w:r w:rsidR="003B51A2" w:rsidRPr="00B92B2A">
        <w:rPr>
          <w:rFonts w:ascii="Times New Roman" w:eastAsia="Times New Roman" w:hAnsi="Times New Roman" w:cs="Times New Roman"/>
          <w:color w:val="333333"/>
          <w:sz w:val="20"/>
          <w:szCs w:val="20"/>
        </w:rPr>
        <w:t>about</w:t>
      </w:r>
      <w:r w:rsidR="00974664" w:rsidRPr="00B92B2A">
        <w:rPr>
          <w:rFonts w:ascii="Times New Roman" w:eastAsia="Times New Roman" w:hAnsi="Times New Roman" w:cs="Times New Roman"/>
          <w:color w:val="333333"/>
          <w:sz w:val="20"/>
          <w:szCs w:val="20"/>
        </w:rPr>
        <w:t xml:space="preserve"> the local correlation of learning behaviors. This model use</w:t>
      </w:r>
      <w:r w:rsidR="003B51A2" w:rsidRPr="00B92B2A">
        <w:rPr>
          <w:rFonts w:ascii="Times New Roman" w:eastAsia="Times New Roman" w:hAnsi="Times New Roman" w:cs="Times New Roman"/>
          <w:color w:val="333333"/>
          <w:sz w:val="20"/>
          <w:szCs w:val="20"/>
        </w:rPr>
        <w:t>s</w:t>
      </w:r>
      <w:r w:rsidR="00974664" w:rsidRPr="00B92B2A">
        <w:rPr>
          <w:rFonts w:ascii="Times New Roman" w:eastAsia="Times New Roman" w:hAnsi="Times New Roman" w:cs="Times New Roman"/>
          <w:color w:val="333333"/>
          <w:sz w:val="20"/>
          <w:szCs w:val="20"/>
        </w:rPr>
        <w:t xml:space="preserve"> </w:t>
      </w:r>
      <w:r w:rsidR="000C6976" w:rsidRPr="00B92B2A">
        <w:rPr>
          <w:rFonts w:ascii="Times New Roman" w:eastAsia="Times New Roman" w:hAnsi="Times New Roman" w:cs="Times New Roman"/>
          <w:color w:val="333333"/>
          <w:sz w:val="20"/>
          <w:szCs w:val="20"/>
        </w:rPr>
        <w:t>seven</w:t>
      </w:r>
      <w:r w:rsidR="00974664" w:rsidRPr="00B92B2A">
        <w:rPr>
          <w:rFonts w:ascii="Times New Roman" w:eastAsia="Times New Roman" w:hAnsi="Times New Roman" w:cs="Times New Roman"/>
          <w:color w:val="333333"/>
          <w:sz w:val="20"/>
          <w:szCs w:val="20"/>
        </w:rPr>
        <w:t xml:space="preserve"> kinds of behavior feature</w:t>
      </w:r>
      <w:r w:rsidR="00B04009" w:rsidRPr="00B92B2A">
        <w:rPr>
          <w:rFonts w:ascii="Times New Roman" w:eastAsia="Times New Roman" w:hAnsi="Times New Roman" w:cs="Times New Roman"/>
          <w:color w:val="333333"/>
          <w:sz w:val="20"/>
          <w:szCs w:val="20"/>
        </w:rPr>
        <w:t xml:space="preserve">s in </w:t>
      </w:r>
      <w:r w:rsidR="006426FA" w:rsidRPr="00B92B2A">
        <w:rPr>
          <w:rFonts w:ascii="Times New Roman" w:eastAsia="Times New Roman" w:hAnsi="Times New Roman" w:cs="Times New Roman"/>
          <w:color w:val="333333"/>
          <w:sz w:val="20"/>
          <w:szCs w:val="20"/>
        </w:rPr>
        <w:t xml:space="preserve">the </w:t>
      </w:r>
      <w:r w:rsidR="00B04009" w:rsidRPr="00B92B2A">
        <w:rPr>
          <w:rFonts w:ascii="Times New Roman" w:eastAsia="Times New Roman" w:hAnsi="Times New Roman" w:cs="Times New Roman"/>
          <w:color w:val="333333"/>
          <w:sz w:val="20"/>
          <w:szCs w:val="20"/>
        </w:rPr>
        <w:t xml:space="preserve">KDD </w:t>
      </w:r>
      <w:r w:rsidR="003B51A2" w:rsidRPr="00B92B2A">
        <w:rPr>
          <w:rFonts w:ascii="Times New Roman" w:eastAsia="Times New Roman" w:hAnsi="Times New Roman" w:cs="Times New Roman"/>
          <w:color w:val="333333"/>
          <w:sz w:val="20"/>
          <w:szCs w:val="20"/>
        </w:rPr>
        <w:t>C</w:t>
      </w:r>
      <w:r w:rsidR="00AE79EF" w:rsidRPr="00B92B2A">
        <w:rPr>
          <w:rFonts w:ascii="Times New Roman" w:eastAsia="Times New Roman" w:hAnsi="Times New Roman" w:cs="Times New Roman"/>
          <w:color w:val="333333"/>
          <w:sz w:val="20"/>
          <w:szCs w:val="20"/>
        </w:rPr>
        <w:t>up</w:t>
      </w:r>
      <w:r w:rsidR="00B04009" w:rsidRPr="00B92B2A">
        <w:rPr>
          <w:rFonts w:ascii="Times New Roman" w:eastAsia="Times New Roman" w:hAnsi="Times New Roman" w:cs="Times New Roman"/>
          <w:color w:val="333333"/>
          <w:sz w:val="20"/>
          <w:szCs w:val="20"/>
        </w:rPr>
        <w:t xml:space="preserve"> 2015 dataset </w:t>
      </w:r>
      <w:r w:rsidR="00974664" w:rsidRPr="00B92B2A">
        <w:rPr>
          <w:rFonts w:ascii="Times New Roman" w:eastAsia="Times New Roman" w:hAnsi="Times New Roman" w:cs="Times New Roman"/>
          <w:color w:val="333333"/>
          <w:sz w:val="20"/>
          <w:szCs w:val="20"/>
        </w:rPr>
        <w:t xml:space="preserve">and aims to predict </w:t>
      </w:r>
      <w:r w:rsidR="00942635" w:rsidRPr="00B92B2A">
        <w:rPr>
          <w:rFonts w:ascii="Times New Roman" w:eastAsia="Times New Roman" w:hAnsi="Times New Roman" w:cs="Times New Roman"/>
          <w:color w:val="333333"/>
          <w:sz w:val="20"/>
          <w:szCs w:val="20"/>
        </w:rPr>
        <w:t xml:space="preserve">learning </w:t>
      </w:r>
      <w:r w:rsidR="00974664" w:rsidRPr="00B92B2A">
        <w:rPr>
          <w:rFonts w:ascii="Times New Roman" w:eastAsia="Times New Roman" w:hAnsi="Times New Roman" w:cs="Times New Roman"/>
          <w:color w:val="333333"/>
          <w:sz w:val="20"/>
          <w:szCs w:val="20"/>
        </w:rPr>
        <w:t>dropout</w:t>
      </w:r>
      <w:r w:rsidR="00B04009" w:rsidRPr="00B92B2A">
        <w:rPr>
          <w:rFonts w:ascii="Times New Roman" w:eastAsia="Times New Roman" w:hAnsi="Times New Roman" w:cs="Times New Roman"/>
          <w:color w:val="333333"/>
          <w:sz w:val="20"/>
          <w:szCs w:val="20"/>
        </w:rPr>
        <w:t xml:space="preserve">. </w:t>
      </w:r>
      <w:bookmarkStart w:id="17" w:name="OLE_LINK10"/>
      <w:r w:rsidR="008174C2" w:rsidRPr="00B92B2A">
        <w:rPr>
          <w:rFonts w:ascii="Times New Roman" w:eastAsia="Times New Roman" w:hAnsi="Times New Roman" w:cs="Times New Roman"/>
          <w:color w:val="333333"/>
          <w:sz w:val="20"/>
          <w:szCs w:val="20"/>
        </w:rPr>
        <w:t xml:space="preserve">To </w:t>
      </w:r>
      <w:r w:rsidR="00D544D1" w:rsidRPr="00B92B2A">
        <w:rPr>
          <w:rFonts w:ascii="Times New Roman" w:eastAsia="Times New Roman" w:hAnsi="Times New Roman" w:cs="Times New Roman"/>
          <w:color w:val="333333"/>
          <w:sz w:val="20"/>
          <w:szCs w:val="20"/>
        </w:rPr>
        <w:t>validate</w:t>
      </w:r>
      <w:r w:rsidR="008174C2" w:rsidRPr="00B92B2A">
        <w:rPr>
          <w:rFonts w:ascii="Times New Roman" w:eastAsia="Times New Roman" w:hAnsi="Times New Roman" w:cs="Times New Roman"/>
          <w:color w:val="333333"/>
          <w:sz w:val="20"/>
          <w:szCs w:val="20"/>
        </w:rPr>
        <w:t xml:space="preserve"> the proposed model, Wen et al. adopted </w:t>
      </w:r>
      <w:r w:rsidR="000C6976" w:rsidRPr="00B92B2A">
        <w:rPr>
          <w:rFonts w:ascii="Times New Roman" w:eastAsia="Times New Roman" w:hAnsi="Times New Roman" w:cs="Times New Roman"/>
          <w:color w:val="333333"/>
          <w:sz w:val="20"/>
          <w:szCs w:val="20"/>
        </w:rPr>
        <w:t>seven</w:t>
      </w:r>
      <w:r w:rsidR="008174C2" w:rsidRPr="00B92B2A">
        <w:rPr>
          <w:rFonts w:ascii="Times New Roman" w:eastAsia="Times New Roman" w:hAnsi="Times New Roman" w:cs="Times New Roman"/>
          <w:color w:val="333333"/>
          <w:sz w:val="20"/>
          <w:szCs w:val="20"/>
        </w:rPr>
        <w:t xml:space="preserve"> </w:t>
      </w:r>
      <w:r w:rsidR="00782153" w:rsidRPr="00B92B2A">
        <w:rPr>
          <w:rFonts w:ascii="Times New Roman" w:eastAsia="Times New Roman" w:hAnsi="Times New Roman" w:cs="Times New Roman"/>
          <w:color w:val="333333"/>
          <w:sz w:val="20"/>
          <w:szCs w:val="20"/>
        </w:rPr>
        <w:t xml:space="preserve">other </w:t>
      </w:r>
      <w:r w:rsidR="000C6976" w:rsidRPr="00B92B2A">
        <w:rPr>
          <w:rFonts w:ascii="Times New Roman" w:eastAsia="Times New Roman" w:hAnsi="Times New Roman" w:cs="Times New Roman"/>
          <w:color w:val="333333"/>
          <w:sz w:val="20"/>
          <w:szCs w:val="20"/>
        </w:rPr>
        <w:t>classification</w:t>
      </w:r>
      <w:r w:rsidR="000C6976" w:rsidRPr="00B92B2A">
        <w:rPr>
          <w:rFonts w:ascii="Times New Roman" w:hAnsi="Times New Roman" w:cs="Times New Roman" w:hint="eastAsia"/>
          <w:color w:val="333333"/>
          <w:sz w:val="20"/>
          <w:szCs w:val="20"/>
        </w:rPr>
        <w:t xml:space="preserve"> </w:t>
      </w:r>
      <w:r w:rsidR="000C6976" w:rsidRPr="00B92B2A">
        <w:rPr>
          <w:rFonts w:ascii="Times New Roman" w:eastAsia="Times New Roman" w:hAnsi="Times New Roman" w:cs="Times New Roman"/>
          <w:color w:val="333333"/>
          <w:sz w:val="20"/>
          <w:szCs w:val="20"/>
        </w:rPr>
        <w:t xml:space="preserve">models </w:t>
      </w:r>
      <w:r w:rsidR="00C33B21" w:rsidRPr="00B92B2A">
        <w:rPr>
          <w:rFonts w:ascii="Times New Roman" w:eastAsia="Times New Roman" w:hAnsi="Times New Roman" w:cs="Times New Roman"/>
          <w:color w:val="333333"/>
          <w:sz w:val="20"/>
          <w:szCs w:val="20"/>
        </w:rPr>
        <w:t xml:space="preserve">such as </w:t>
      </w:r>
      <w:r w:rsidR="00680232" w:rsidRPr="00B92B2A">
        <w:rPr>
          <w:rFonts w:ascii="Times New Roman" w:eastAsia="Times New Roman" w:hAnsi="Times New Roman" w:cs="Times New Roman"/>
          <w:color w:val="333333"/>
          <w:sz w:val="20"/>
          <w:szCs w:val="20"/>
        </w:rPr>
        <w:t>Classification And Regression</w:t>
      </w:r>
      <w:r w:rsidR="00680232" w:rsidRPr="00B92B2A">
        <w:rPr>
          <w:rFonts w:ascii="Times New Roman" w:hAnsi="Times New Roman" w:cs="Times New Roman" w:hint="eastAsia"/>
          <w:color w:val="333333"/>
          <w:sz w:val="20"/>
          <w:szCs w:val="20"/>
        </w:rPr>
        <w:t xml:space="preserve"> </w:t>
      </w:r>
      <w:r w:rsidR="00680232" w:rsidRPr="00B92B2A">
        <w:rPr>
          <w:rFonts w:ascii="Times New Roman" w:eastAsia="Times New Roman" w:hAnsi="Times New Roman" w:cs="Times New Roman"/>
          <w:color w:val="333333"/>
          <w:sz w:val="20"/>
          <w:szCs w:val="20"/>
        </w:rPr>
        <w:t xml:space="preserve">Tree </w:t>
      </w:r>
      <w:bookmarkStart w:id="18" w:name="OLE_LINK11"/>
      <w:r w:rsidR="00680232" w:rsidRPr="00B92B2A">
        <w:rPr>
          <w:rFonts w:ascii="Times New Roman" w:eastAsia="Times New Roman" w:hAnsi="Times New Roman" w:cs="Times New Roman"/>
          <w:color w:val="333333"/>
          <w:sz w:val="20"/>
          <w:szCs w:val="20"/>
        </w:rPr>
        <w:t xml:space="preserve">(CART), </w:t>
      </w:r>
      <w:r w:rsidR="003F68B8" w:rsidRPr="00B92B2A">
        <w:rPr>
          <w:rFonts w:ascii="Times New Roman" w:eastAsia="Times New Roman" w:hAnsi="Times New Roman" w:cs="Times New Roman"/>
          <w:color w:val="333333"/>
          <w:sz w:val="20"/>
          <w:szCs w:val="20"/>
        </w:rPr>
        <w:t>Linear Discriminant</w:t>
      </w:r>
      <w:r w:rsidR="003F68B8" w:rsidRPr="00B92B2A">
        <w:rPr>
          <w:rFonts w:ascii="Times New Roman" w:hAnsi="Times New Roman" w:cs="Times New Roman" w:hint="eastAsia"/>
          <w:color w:val="333333"/>
          <w:sz w:val="20"/>
          <w:szCs w:val="20"/>
        </w:rPr>
        <w:t xml:space="preserve"> </w:t>
      </w:r>
      <w:r w:rsidR="003F68B8" w:rsidRPr="00B92B2A">
        <w:rPr>
          <w:rFonts w:ascii="Times New Roman" w:eastAsia="Times New Roman" w:hAnsi="Times New Roman" w:cs="Times New Roman"/>
          <w:color w:val="333333"/>
          <w:sz w:val="20"/>
          <w:szCs w:val="20"/>
        </w:rPr>
        <w:t xml:space="preserve">Analysis (LDA), </w:t>
      </w:r>
      <w:r w:rsidR="00680232" w:rsidRPr="00B92B2A">
        <w:rPr>
          <w:rFonts w:ascii="Times New Roman" w:eastAsia="Times New Roman" w:hAnsi="Times New Roman" w:cs="Times New Roman"/>
          <w:color w:val="333333"/>
          <w:sz w:val="20"/>
          <w:szCs w:val="20"/>
        </w:rPr>
        <w:t>Naive Bayes (NB),</w:t>
      </w:r>
      <w:r w:rsidR="003F68B8" w:rsidRPr="00B92B2A">
        <w:rPr>
          <w:rFonts w:ascii="Times New Roman" w:eastAsia="Times New Roman" w:hAnsi="Times New Roman" w:cs="Times New Roman"/>
          <w:color w:val="333333"/>
          <w:sz w:val="20"/>
          <w:szCs w:val="20"/>
        </w:rPr>
        <w:t xml:space="preserve"> Gradient Boosted Decision Tree (GBDT),</w:t>
      </w:r>
      <w:r w:rsidR="00680232" w:rsidRPr="00B92B2A">
        <w:rPr>
          <w:rFonts w:ascii="Times New Roman" w:eastAsia="Times New Roman" w:hAnsi="Times New Roman" w:cs="Times New Roman"/>
          <w:color w:val="333333"/>
          <w:sz w:val="20"/>
          <w:szCs w:val="20"/>
        </w:rPr>
        <w:t xml:space="preserve"> Logical Regression (LR), Random Forest (RF</w:t>
      </w:r>
      <w:bookmarkEnd w:id="18"/>
      <w:r w:rsidR="00680232" w:rsidRPr="00B92B2A">
        <w:rPr>
          <w:rFonts w:ascii="Times New Roman" w:eastAsia="Times New Roman" w:hAnsi="Times New Roman" w:cs="Times New Roman"/>
          <w:color w:val="333333"/>
          <w:sz w:val="20"/>
          <w:szCs w:val="20"/>
        </w:rPr>
        <w:t xml:space="preserve">), and </w:t>
      </w:r>
      <w:r w:rsidR="003F68B8" w:rsidRPr="00B92B2A">
        <w:rPr>
          <w:rFonts w:ascii="Times New Roman" w:eastAsia="Times New Roman" w:hAnsi="Times New Roman" w:cs="Times New Roman"/>
          <w:color w:val="333333"/>
          <w:sz w:val="20"/>
          <w:szCs w:val="20"/>
        </w:rPr>
        <w:t xml:space="preserve">SVM </w:t>
      </w:r>
      <w:r w:rsidR="000C6976" w:rsidRPr="00B92B2A">
        <w:rPr>
          <w:rFonts w:ascii="Times New Roman" w:eastAsia="Times New Roman" w:hAnsi="Times New Roman" w:cs="Times New Roman"/>
          <w:color w:val="333333"/>
          <w:sz w:val="20"/>
          <w:szCs w:val="20"/>
        </w:rPr>
        <w:t>for comparison.</w:t>
      </w:r>
      <w:r w:rsidR="000C6976" w:rsidRPr="00B92B2A">
        <w:rPr>
          <w:rFonts w:ascii="Times New Roman" w:hAnsi="Times New Roman" w:cs="Times New Roman"/>
          <w:sz w:val="20"/>
          <w:szCs w:val="20"/>
        </w:rPr>
        <w:t xml:space="preserve"> </w:t>
      </w:r>
      <w:bookmarkEnd w:id="17"/>
      <w:r w:rsidR="00942635" w:rsidRPr="00B92B2A">
        <w:rPr>
          <w:rFonts w:ascii="Times New Roman" w:hAnsi="Times New Roman" w:cs="Times New Roman"/>
          <w:sz w:val="20"/>
          <w:szCs w:val="20"/>
        </w:rPr>
        <w:t xml:space="preserve">The </w:t>
      </w:r>
      <w:r w:rsidR="00942635" w:rsidRPr="00B92B2A">
        <w:rPr>
          <w:rFonts w:ascii="Times New Roman" w:eastAsia="Times New Roman" w:hAnsi="Times New Roman" w:cs="Times New Roman"/>
          <w:color w:val="333333"/>
          <w:sz w:val="20"/>
          <w:szCs w:val="20"/>
        </w:rPr>
        <w:t>e</w:t>
      </w:r>
      <w:r w:rsidR="000C6976" w:rsidRPr="00B92B2A">
        <w:rPr>
          <w:rFonts w:ascii="Times New Roman" w:eastAsia="Times New Roman" w:hAnsi="Times New Roman" w:cs="Times New Roman"/>
          <w:color w:val="333333"/>
          <w:sz w:val="20"/>
          <w:szCs w:val="20"/>
        </w:rPr>
        <w:t xml:space="preserve">xperimental results show </w:t>
      </w:r>
      <w:r w:rsidR="00DE2C1A" w:rsidRPr="00B92B2A">
        <w:rPr>
          <w:rFonts w:ascii="Times New Roman" w:eastAsia="Times New Roman" w:hAnsi="Times New Roman" w:cs="Times New Roman"/>
          <w:color w:val="333333"/>
          <w:sz w:val="20"/>
          <w:szCs w:val="20"/>
        </w:rPr>
        <w:t xml:space="preserve">that </w:t>
      </w:r>
      <w:r w:rsidR="00851A80" w:rsidRPr="00B92B2A">
        <w:rPr>
          <w:rFonts w:ascii="Times New Roman" w:eastAsia="Times New Roman" w:hAnsi="Times New Roman" w:cs="Times New Roman"/>
          <w:color w:val="333333"/>
          <w:sz w:val="20"/>
          <w:szCs w:val="20"/>
        </w:rPr>
        <w:t>their proposed</w:t>
      </w:r>
      <w:r w:rsidR="00ED3311" w:rsidRPr="00B92B2A">
        <w:rPr>
          <w:rFonts w:ascii="Times New Roman" w:eastAsia="Times New Roman" w:hAnsi="Times New Roman" w:cs="Times New Roman"/>
          <w:color w:val="333333"/>
          <w:sz w:val="20"/>
          <w:szCs w:val="20"/>
        </w:rPr>
        <w:t xml:space="preserve"> CNN model</w:t>
      </w:r>
      <w:r w:rsidR="00DE2C1A" w:rsidRPr="00B92B2A">
        <w:rPr>
          <w:rFonts w:ascii="Times New Roman" w:eastAsia="Times New Roman" w:hAnsi="Times New Roman" w:cs="Times New Roman"/>
          <w:color w:val="333333"/>
          <w:sz w:val="20"/>
          <w:szCs w:val="20"/>
        </w:rPr>
        <w:t xml:space="preserve"> </w:t>
      </w:r>
      <w:r w:rsidR="00ED3311" w:rsidRPr="00B92B2A">
        <w:rPr>
          <w:rFonts w:ascii="Times New Roman" w:eastAsia="Times New Roman" w:hAnsi="Times New Roman" w:cs="Times New Roman"/>
          <w:color w:val="333333"/>
          <w:sz w:val="20"/>
          <w:szCs w:val="20"/>
        </w:rPr>
        <w:t>outperform</w:t>
      </w:r>
      <w:r w:rsidR="00851A80" w:rsidRPr="00B92B2A">
        <w:rPr>
          <w:rFonts w:ascii="Times New Roman" w:eastAsia="Times New Roman" w:hAnsi="Times New Roman" w:cs="Times New Roman"/>
          <w:color w:val="333333"/>
          <w:sz w:val="20"/>
          <w:szCs w:val="20"/>
        </w:rPr>
        <w:t>s</w:t>
      </w:r>
      <w:r w:rsidR="00ED3311" w:rsidRPr="00B92B2A">
        <w:rPr>
          <w:rFonts w:ascii="Times New Roman" w:eastAsia="Times New Roman" w:hAnsi="Times New Roman" w:cs="Times New Roman"/>
          <w:color w:val="333333"/>
          <w:sz w:val="20"/>
          <w:szCs w:val="20"/>
        </w:rPr>
        <w:t xml:space="preserve"> </w:t>
      </w:r>
      <w:r w:rsidR="00174D6B" w:rsidRPr="00B92B2A">
        <w:rPr>
          <w:rFonts w:ascii="Times New Roman" w:eastAsia="Times New Roman" w:hAnsi="Times New Roman" w:cs="Times New Roman"/>
          <w:color w:val="333333"/>
          <w:sz w:val="20"/>
          <w:szCs w:val="20"/>
        </w:rPr>
        <w:t xml:space="preserve">the </w:t>
      </w:r>
      <w:r w:rsidR="00ED3311" w:rsidRPr="00B92B2A">
        <w:rPr>
          <w:rFonts w:ascii="Times New Roman" w:eastAsia="Times New Roman" w:hAnsi="Times New Roman" w:cs="Times New Roman"/>
          <w:color w:val="333333"/>
          <w:sz w:val="20"/>
          <w:szCs w:val="20"/>
        </w:rPr>
        <w:t xml:space="preserve">other baseline </w:t>
      </w:r>
      <w:bookmarkStart w:id="19" w:name="_Hlk137167122"/>
      <w:r w:rsidR="00174D6B" w:rsidRPr="00B92B2A">
        <w:rPr>
          <w:rFonts w:ascii="Times New Roman" w:hAnsi="Times New Roman" w:cs="Times New Roman"/>
          <w:color w:val="333333"/>
          <w:sz w:val="20"/>
          <w:szCs w:val="20"/>
        </w:rPr>
        <w:t>algorithms</w:t>
      </w:r>
      <w:bookmarkEnd w:id="19"/>
      <w:r w:rsidR="00174D6B" w:rsidRPr="00B92B2A">
        <w:rPr>
          <w:rFonts w:ascii="Times New Roman" w:eastAsia="Times New Roman" w:hAnsi="Times New Roman" w:cs="Times New Roman"/>
          <w:color w:val="333333"/>
          <w:sz w:val="20"/>
          <w:szCs w:val="20"/>
        </w:rPr>
        <w:t xml:space="preserve"> </w:t>
      </w:r>
      <w:r w:rsidR="00ED3311" w:rsidRPr="00B92B2A">
        <w:rPr>
          <w:rFonts w:ascii="Times New Roman" w:eastAsia="Times New Roman" w:hAnsi="Times New Roman" w:cs="Times New Roman"/>
          <w:color w:val="333333"/>
          <w:sz w:val="20"/>
          <w:szCs w:val="20"/>
        </w:rPr>
        <w:t xml:space="preserve">in terms of </w:t>
      </w:r>
      <w:r w:rsidR="00ED3311" w:rsidRPr="00B92B2A">
        <w:rPr>
          <w:rFonts w:ascii="Times New Roman" w:eastAsia="Times New Roman" w:hAnsi="Times New Roman" w:cs="Times New Roman"/>
          <w:i/>
          <w:iCs/>
          <w:color w:val="333333"/>
          <w:sz w:val="20"/>
          <w:szCs w:val="20"/>
        </w:rPr>
        <w:object w:dxaOrig="1080" w:dyaOrig="240" w14:anchorId="7B77B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2pt" o:ole="">
            <v:imagedata r:id="rId8" o:title=""/>
          </v:shape>
          <o:OLEObject Type="Embed" ProgID="Equation.DSMT4" ShapeID="_x0000_i1025" DrawAspect="Content" ObjectID="_1822832918" r:id="rId9"/>
        </w:object>
      </w:r>
      <w:r w:rsidR="00ED3311" w:rsidRPr="00B92B2A">
        <w:rPr>
          <w:rFonts w:asciiTheme="minorEastAsia" w:hAnsiTheme="minorEastAsia" w:cs="Times New Roman"/>
          <w:color w:val="333333"/>
          <w:sz w:val="20"/>
          <w:szCs w:val="20"/>
        </w:rPr>
        <w:t xml:space="preserve"> </w:t>
      </w:r>
      <w:r w:rsidR="00ED3311" w:rsidRPr="00B92B2A">
        <w:rPr>
          <w:rFonts w:ascii="Times New Roman" w:hAnsi="Times New Roman" w:cs="Times New Roman" w:hint="eastAsia"/>
          <w:color w:val="333333"/>
          <w:sz w:val="20"/>
          <w:szCs w:val="20"/>
        </w:rPr>
        <w:t>and</w:t>
      </w:r>
      <w:r w:rsidR="00ED3311" w:rsidRPr="00B92B2A">
        <w:rPr>
          <w:rFonts w:ascii="Times New Roman" w:hAnsi="Times New Roman" w:cs="Times New Roman"/>
          <w:color w:val="333333"/>
          <w:sz w:val="20"/>
          <w:szCs w:val="20"/>
        </w:rPr>
        <w:t xml:space="preserve"> </w:t>
      </w:r>
      <w:r w:rsidR="00617C2B" w:rsidRPr="00B92B2A">
        <w:rPr>
          <w:rFonts w:ascii="Times New Roman" w:hAnsi="Times New Roman" w:cs="Times New Roman"/>
          <w:color w:val="333333"/>
          <w:sz w:val="20"/>
          <w:szCs w:val="20"/>
        </w:rPr>
        <w:t>A</w:t>
      </w:r>
      <w:r w:rsidR="00ED3311" w:rsidRPr="00B92B2A">
        <w:rPr>
          <w:rFonts w:ascii="Times New Roman" w:hAnsi="Times New Roman" w:cs="Times New Roman" w:hint="eastAsia"/>
          <w:color w:val="333333"/>
          <w:sz w:val="20"/>
          <w:szCs w:val="20"/>
        </w:rPr>
        <w:t>ccu</w:t>
      </w:r>
      <w:r w:rsidR="00ED3311" w:rsidRPr="00B92B2A">
        <w:rPr>
          <w:rFonts w:ascii="Times New Roman" w:hAnsi="Times New Roman" w:cs="Times New Roman"/>
          <w:color w:val="333333"/>
          <w:sz w:val="20"/>
          <w:szCs w:val="20"/>
        </w:rPr>
        <w:t>ra</w:t>
      </w:r>
      <w:r w:rsidR="00ED3311" w:rsidRPr="00B92B2A">
        <w:rPr>
          <w:rFonts w:ascii="Times New Roman" w:hAnsi="Times New Roman" w:cs="Times New Roman" w:hint="eastAsia"/>
          <w:color w:val="333333"/>
          <w:sz w:val="20"/>
          <w:szCs w:val="20"/>
        </w:rPr>
        <w:t>cy</w:t>
      </w:r>
      <w:r w:rsidR="00851A80" w:rsidRPr="00B92B2A">
        <w:rPr>
          <w:rFonts w:ascii="Times New Roman" w:hAnsi="Times New Roman" w:cs="Times New Roman"/>
          <w:color w:val="333333"/>
          <w:sz w:val="20"/>
          <w:szCs w:val="20"/>
        </w:rPr>
        <w:t>,</w:t>
      </w:r>
      <w:r w:rsidR="00DE2C1A" w:rsidRPr="00B92B2A">
        <w:rPr>
          <w:rFonts w:ascii="Times New Roman" w:hAnsi="Times New Roman" w:cs="Times New Roman"/>
          <w:color w:val="333333"/>
          <w:sz w:val="20"/>
          <w:szCs w:val="20"/>
        </w:rPr>
        <w:t xml:space="preserve"> and </w:t>
      </w:r>
      <w:r w:rsidR="00851A80" w:rsidRPr="00B92B2A">
        <w:rPr>
          <w:rFonts w:ascii="Times New Roman" w:hAnsi="Times New Roman" w:cs="Times New Roman"/>
          <w:color w:val="333333"/>
          <w:sz w:val="20"/>
          <w:szCs w:val="20"/>
        </w:rPr>
        <w:t>rank</w:t>
      </w:r>
      <w:r w:rsidR="00DE2C1A" w:rsidRPr="00B92B2A">
        <w:rPr>
          <w:rFonts w:ascii="Times New Roman" w:hAnsi="Times New Roman" w:cs="Times New Roman"/>
          <w:color w:val="333333"/>
          <w:sz w:val="20"/>
          <w:szCs w:val="20"/>
        </w:rPr>
        <w:t xml:space="preserve">s second </w:t>
      </w:r>
      <w:r w:rsidR="008D3449" w:rsidRPr="00B92B2A">
        <w:rPr>
          <w:rFonts w:ascii="Times New Roman" w:hAnsi="Times New Roman" w:cs="Times New Roman"/>
          <w:color w:val="333333"/>
          <w:sz w:val="20"/>
          <w:szCs w:val="20"/>
        </w:rPr>
        <w:t xml:space="preserve">in Precision </w:t>
      </w:r>
      <w:r w:rsidR="00DE2C1A" w:rsidRPr="00B92B2A">
        <w:rPr>
          <w:rFonts w:ascii="Times New Roman" w:hAnsi="Times New Roman" w:cs="Times New Roman"/>
          <w:color w:val="333333"/>
          <w:sz w:val="20"/>
          <w:szCs w:val="20"/>
        </w:rPr>
        <w:t>among the seven baseline</w:t>
      </w:r>
      <w:r w:rsidR="00174D6B" w:rsidRPr="00B92B2A">
        <w:rPr>
          <w:rFonts w:ascii="Times New Roman" w:hAnsi="Times New Roman" w:cs="Times New Roman"/>
          <w:color w:val="333333"/>
          <w:sz w:val="20"/>
          <w:szCs w:val="20"/>
        </w:rPr>
        <w:t xml:space="preserve"> algorithms</w:t>
      </w:r>
      <w:r w:rsidR="001123FD" w:rsidRPr="00B92B2A">
        <w:rPr>
          <w:rFonts w:ascii="Times New Roman" w:hAnsi="Times New Roman" w:cs="Times New Roman"/>
          <w:color w:val="333333"/>
          <w:sz w:val="20"/>
          <w:szCs w:val="20"/>
        </w:rPr>
        <w:t>.</w:t>
      </w:r>
    </w:p>
    <w:p w14:paraId="01BDD99D" w14:textId="56C4EC36" w:rsidR="00564B4F" w:rsidRPr="00B92B2A" w:rsidRDefault="00564B4F" w:rsidP="008C15C3">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Fu et al. </w:t>
      </w:r>
      <w:bookmarkStart w:id="20" w:name="_Hlk130944689"/>
      <w:r w:rsidR="00C51288" w:rsidRPr="00B92B2A">
        <w:rPr>
          <w:rFonts w:ascii="Times New Roman" w:eastAsia="Times New Roman" w:hAnsi="Times New Roman" w:cs="Times New Roman"/>
          <w:color w:val="333333"/>
          <w:sz w:val="20"/>
          <w:szCs w:val="20"/>
        </w:rPr>
        <w:t>[</w:t>
      </w:r>
      <w:r w:rsidR="00D743D0" w:rsidRPr="00B92B2A">
        <w:rPr>
          <w:rFonts w:ascii="Times New Roman" w:eastAsia="Times New Roman" w:hAnsi="Times New Roman" w:cs="Times New Roman"/>
          <w:color w:val="333333"/>
          <w:sz w:val="20"/>
          <w:szCs w:val="20"/>
        </w:rPr>
        <w:t>1</w:t>
      </w:r>
      <w:r w:rsidR="00581292" w:rsidRPr="00B92B2A">
        <w:rPr>
          <w:rFonts w:ascii="Times New Roman" w:eastAsia="Times New Roman" w:hAnsi="Times New Roman" w:cs="Times New Roman"/>
          <w:color w:val="333333"/>
          <w:sz w:val="20"/>
          <w:szCs w:val="20"/>
        </w:rPr>
        <w:t>1</w:t>
      </w:r>
      <w:r w:rsidR="00C51288" w:rsidRPr="00B92B2A">
        <w:rPr>
          <w:rFonts w:ascii="Times New Roman" w:eastAsia="Times New Roman" w:hAnsi="Times New Roman" w:cs="Times New Roman"/>
          <w:color w:val="333333"/>
          <w:sz w:val="20"/>
          <w:szCs w:val="20"/>
        </w:rPr>
        <w:t>]</w:t>
      </w:r>
      <w:bookmarkEnd w:id="20"/>
      <w:r w:rsidRPr="00B92B2A">
        <w:rPr>
          <w:rFonts w:ascii="Times New Roman" w:eastAsia="Times New Roman" w:hAnsi="Times New Roman" w:cs="Times New Roman"/>
          <w:color w:val="333333"/>
          <w:sz w:val="20"/>
          <w:szCs w:val="20"/>
        </w:rPr>
        <w:t xml:space="preserve"> focused their study on predicting whether students in a MOOC will drop the course within the next 10 days. They developed a CLSA-based (Composite LSH-Sensitive Approximation) model for predicting course dropout, which is a type of machine learning model that is particularly suitable for high-dimensional data. </w:t>
      </w:r>
      <w:r w:rsidRPr="00B92B2A">
        <w:rPr>
          <w:rFonts w:ascii="Times New Roman" w:eastAsia="Times New Roman" w:hAnsi="Times New Roman" w:cs="Times New Roman"/>
          <w:color w:val="333333"/>
          <w:sz w:val="20"/>
          <w:szCs w:val="20"/>
        </w:rPr>
        <w:lastRenderedPageBreak/>
        <w:t xml:space="preserve">The model incorporates a static attention mechanism that allows it to focus on the most important dimensions of the data by assigning an attention weight to each dimension. To this end, the model uses a vector that is integrated into the time series and captures the temporal behavior of students. This vector is then used to obtain an attention weight for each dimension. To train the model, Fu et al. tracked students' behavioral data for five weeks, using </w:t>
      </w:r>
      <w:r w:rsidR="0085175E" w:rsidRPr="00B92B2A">
        <w:rPr>
          <w:rFonts w:ascii="Times New Roman" w:eastAsia="Times New Roman" w:hAnsi="Times New Roman" w:cs="Times New Roman"/>
          <w:color w:val="333333"/>
          <w:sz w:val="20"/>
          <w:szCs w:val="20"/>
        </w:rPr>
        <w:t xml:space="preserve">seven </w:t>
      </w:r>
      <w:r w:rsidR="00782153" w:rsidRPr="00B92B2A">
        <w:rPr>
          <w:rFonts w:ascii="Times New Roman" w:eastAsia="Times New Roman" w:hAnsi="Times New Roman" w:cs="Times New Roman"/>
          <w:color w:val="333333"/>
          <w:sz w:val="20"/>
          <w:szCs w:val="20"/>
        </w:rPr>
        <w:t>feature</w:t>
      </w:r>
      <w:r w:rsidRPr="00B92B2A">
        <w:rPr>
          <w:rFonts w:ascii="Times New Roman" w:eastAsia="Times New Roman" w:hAnsi="Times New Roman" w:cs="Times New Roman"/>
          <w:color w:val="333333"/>
          <w:sz w:val="20"/>
          <w:szCs w:val="20"/>
        </w:rPr>
        <w:t>s such as</w:t>
      </w:r>
      <w:bookmarkStart w:id="21" w:name="_Hlk137193992"/>
      <w:bookmarkStart w:id="22" w:name="_Hlk137193936"/>
      <w:r w:rsidR="005743B1"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the number of</w:t>
      </w:r>
      <w:bookmarkEnd w:id="21"/>
      <w:r w:rsidRPr="00B92B2A">
        <w:rPr>
          <w:rFonts w:ascii="Times New Roman" w:eastAsia="Times New Roman" w:hAnsi="Times New Roman" w:cs="Times New Roman"/>
          <w:color w:val="333333"/>
          <w:sz w:val="20"/>
          <w:szCs w:val="20"/>
        </w:rPr>
        <w:t xml:space="preserve"> </w:t>
      </w:r>
      <w:bookmarkEnd w:id="22"/>
      <w:r w:rsidRPr="00B92B2A">
        <w:rPr>
          <w:rFonts w:ascii="Times New Roman" w:eastAsia="Times New Roman" w:hAnsi="Times New Roman" w:cs="Times New Roman"/>
          <w:color w:val="333333"/>
          <w:sz w:val="20"/>
          <w:szCs w:val="20"/>
        </w:rPr>
        <w:t xml:space="preserve">videos viewed, </w:t>
      </w:r>
      <w:r w:rsidR="00F20DBE" w:rsidRPr="00B92B2A">
        <w:rPr>
          <w:rFonts w:ascii="Times New Roman" w:eastAsia="Times New Roman" w:hAnsi="Times New Roman" w:cs="Times New Roman"/>
          <w:color w:val="333333"/>
          <w:sz w:val="20"/>
          <w:szCs w:val="20"/>
        </w:rPr>
        <w:t>page</w:t>
      </w:r>
      <w:r w:rsidR="005743B1" w:rsidRPr="00B92B2A">
        <w:rPr>
          <w:rFonts w:ascii="Times New Roman" w:eastAsia="Times New Roman" w:hAnsi="Times New Roman" w:cs="Times New Roman"/>
          <w:color w:val="333333"/>
          <w:sz w:val="20"/>
          <w:szCs w:val="20"/>
        </w:rPr>
        <w:t>s</w:t>
      </w:r>
      <w:r w:rsidR="00F20DBE" w:rsidRPr="00B92B2A">
        <w:rPr>
          <w:rFonts w:ascii="Times New Roman" w:eastAsia="Times New Roman" w:hAnsi="Times New Roman" w:cs="Times New Roman"/>
          <w:color w:val="333333"/>
          <w:sz w:val="20"/>
          <w:szCs w:val="20"/>
        </w:rPr>
        <w:t xml:space="preserve"> closed</w:t>
      </w:r>
      <w:r w:rsidR="00F20DBE" w:rsidRPr="00B92B2A">
        <w:rPr>
          <w:rFonts w:ascii="Times New Roman" w:eastAsia="SimSun" w:hAnsi="Times New Roman" w:cs="Times New Roman"/>
          <w:color w:val="333333"/>
          <w:sz w:val="20"/>
          <w:szCs w:val="20"/>
        </w:rPr>
        <w:t>,</w:t>
      </w:r>
      <w:r w:rsidR="00A729EA" w:rsidRPr="00B92B2A">
        <w:rPr>
          <w:rFonts w:ascii="Times New Roman" w:eastAsia="SimSun" w:hAnsi="Times New Roman" w:cs="Times New Roman"/>
          <w:color w:val="333333"/>
          <w:sz w:val="20"/>
          <w:szCs w:val="20"/>
        </w:rPr>
        <w:t xml:space="preserve"> </w:t>
      </w:r>
      <w:r w:rsidR="00F20DBE" w:rsidRPr="00B92B2A">
        <w:rPr>
          <w:rFonts w:ascii="Times New Roman" w:eastAsia="Times New Roman" w:hAnsi="Times New Roman" w:cs="Times New Roman"/>
          <w:color w:val="333333"/>
          <w:sz w:val="20"/>
          <w:szCs w:val="20"/>
        </w:rPr>
        <w:t>course wiki</w:t>
      </w:r>
      <w:r w:rsidR="005743B1" w:rsidRPr="00B92B2A">
        <w:rPr>
          <w:rFonts w:ascii="Times New Roman" w:eastAsia="Times New Roman" w:hAnsi="Times New Roman" w:cs="Times New Roman"/>
          <w:color w:val="333333"/>
          <w:sz w:val="20"/>
          <w:szCs w:val="20"/>
        </w:rPr>
        <w:t>s</w:t>
      </w:r>
      <w:r w:rsidR="00F20DBE" w:rsidRPr="00B92B2A">
        <w:rPr>
          <w:rFonts w:ascii="Times New Roman" w:eastAsia="Times New Roman" w:hAnsi="Times New Roman" w:cs="Times New Roman"/>
          <w:color w:val="333333"/>
          <w:sz w:val="20"/>
          <w:szCs w:val="20"/>
        </w:rPr>
        <w:t xml:space="preserve"> viewed</w:t>
      </w:r>
      <w:r w:rsidR="005743B1" w:rsidRPr="00B92B2A">
        <w:rPr>
          <w:rFonts w:ascii="Times New Roman" w:eastAsia="Times New Roman" w:hAnsi="Times New Roman" w:cs="Times New Roman"/>
          <w:color w:val="333333"/>
          <w:sz w:val="20"/>
          <w:szCs w:val="20"/>
        </w:rPr>
        <w:t>,</w:t>
      </w:r>
      <w:r w:rsidR="00F20DBE" w:rsidRPr="00B92B2A">
        <w:rPr>
          <w:rFonts w:ascii="Times New Roman" w:eastAsia="Times New Roman" w:hAnsi="Times New Roman" w:cs="Times New Roman"/>
          <w:color w:val="333333"/>
          <w:sz w:val="20"/>
          <w:szCs w:val="20"/>
        </w:rPr>
        <w:t xml:space="preserve"> </w:t>
      </w:r>
      <w:r w:rsidR="00A729EA" w:rsidRPr="00B92B2A">
        <w:rPr>
          <w:rFonts w:ascii="Times New Roman" w:eastAsia="Times New Roman" w:hAnsi="Times New Roman" w:cs="Times New Roman"/>
          <w:color w:val="333333"/>
          <w:sz w:val="20"/>
          <w:szCs w:val="20"/>
        </w:rPr>
        <w:t xml:space="preserve">number of </w:t>
      </w:r>
      <w:r w:rsidR="00B70B17" w:rsidRPr="00B92B2A">
        <w:rPr>
          <w:rFonts w:ascii="Times New Roman" w:eastAsia="Times New Roman" w:hAnsi="Times New Roman" w:cs="Times New Roman"/>
          <w:color w:val="333333"/>
          <w:sz w:val="20"/>
          <w:szCs w:val="20"/>
        </w:rPr>
        <w:t>accessing other course</w:t>
      </w:r>
      <w:r w:rsidR="00914040" w:rsidRPr="00B92B2A">
        <w:rPr>
          <w:rFonts w:ascii="Times New Roman" w:eastAsia="Times New Roman" w:hAnsi="Times New Roman" w:cs="Times New Roman"/>
          <w:color w:val="333333"/>
          <w:sz w:val="20"/>
          <w:szCs w:val="20"/>
        </w:rPr>
        <w:t xml:space="preserve"> items</w:t>
      </w:r>
      <w:r w:rsidR="00B70B17" w:rsidRPr="00B92B2A">
        <w:rPr>
          <w:rFonts w:ascii="Times New Roman" w:eastAsia="Times New Roman" w:hAnsi="Times New Roman" w:cs="Times New Roman"/>
          <w:color w:val="333333"/>
          <w:sz w:val="20"/>
          <w:szCs w:val="20"/>
        </w:rPr>
        <w:t xml:space="preserve">, </w:t>
      </w:r>
      <w:r w:rsidR="006A5767" w:rsidRPr="00B92B2A">
        <w:rPr>
          <w:rFonts w:ascii="Times New Roman" w:eastAsia="Times New Roman" w:hAnsi="Times New Roman" w:cs="Times New Roman"/>
          <w:color w:val="333333"/>
          <w:sz w:val="20"/>
          <w:szCs w:val="20"/>
        </w:rPr>
        <w:t>navigat</w:t>
      </w:r>
      <w:r w:rsidR="005743B1" w:rsidRPr="00B92B2A">
        <w:rPr>
          <w:rFonts w:ascii="Times New Roman" w:eastAsia="Times New Roman" w:hAnsi="Times New Roman" w:cs="Times New Roman"/>
          <w:color w:val="333333"/>
          <w:sz w:val="20"/>
          <w:szCs w:val="20"/>
        </w:rPr>
        <w:t>ion</w:t>
      </w:r>
      <w:r w:rsidR="006A5767" w:rsidRPr="00B92B2A">
        <w:rPr>
          <w:rFonts w:ascii="Times New Roman" w:eastAsia="Times New Roman" w:hAnsi="Times New Roman" w:cs="Times New Roman"/>
          <w:color w:val="333333"/>
          <w:sz w:val="20"/>
          <w:szCs w:val="20"/>
        </w:rPr>
        <w:t xml:space="preserve"> to </w:t>
      </w:r>
      <w:r w:rsidR="00914040" w:rsidRPr="00B92B2A">
        <w:rPr>
          <w:rFonts w:ascii="Times New Roman" w:eastAsia="Times New Roman" w:hAnsi="Times New Roman" w:cs="Times New Roman"/>
          <w:color w:val="333333"/>
          <w:sz w:val="20"/>
          <w:szCs w:val="20"/>
        </w:rPr>
        <w:t>an</w:t>
      </w:r>
      <w:r w:rsidR="006A5767" w:rsidRPr="00B92B2A">
        <w:rPr>
          <w:rFonts w:ascii="Times New Roman" w:eastAsia="Times New Roman" w:hAnsi="Times New Roman" w:cs="Times New Roman"/>
          <w:color w:val="333333"/>
          <w:sz w:val="20"/>
          <w:szCs w:val="20"/>
        </w:rPr>
        <w:t>other part of the course</w:t>
      </w:r>
      <w:r w:rsidR="005743B1" w:rsidRPr="00B92B2A">
        <w:rPr>
          <w:rFonts w:ascii="Times New Roman" w:eastAsia="Times New Roman" w:hAnsi="Times New Roman" w:cs="Times New Roman"/>
          <w:color w:val="333333"/>
          <w:sz w:val="20"/>
          <w:szCs w:val="20"/>
        </w:rPr>
        <w:t>,</w:t>
      </w:r>
      <w:r w:rsidR="00A823D2" w:rsidRPr="00B92B2A">
        <w:rPr>
          <w:rFonts w:ascii="Times New Roman" w:eastAsia="Times New Roman" w:hAnsi="Times New Roman" w:cs="Times New Roman"/>
          <w:color w:val="333333"/>
          <w:sz w:val="20"/>
          <w:szCs w:val="20"/>
        </w:rPr>
        <w:t xml:space="preserve"> </w:t>
      </w:r>
      <w:r w:rsidR="00A729EA" w:rsidRPr="00B92B2A">
        <w:rPr>
          <w:rFonts w:ascii="Times New Roman" w:eastAsia="Times New Roman" w:hAnsi="Times New Roman" w:cs="Times New Roman"/>
          <w:color w:val="333333"/>
          <w:sz w:val="20"/>
          <w:szCs w:val="20"/>
        </w:rPr>
        <w:t xml:space="preserve">number of </w:t>
      </w:r>
      <w:r w:rsidR="006A5767" w:rsidRPr="00B92B2A">
        <w:rPr>
          <w:rFonts w:ascii="Times New Roman" w:eastAsia="Times New Roman" w:hAnsi="Times New Roman" w:cs="Times New Roman"/>
          <w:color w:val="333333"/>
          <w:sz w:val="20"/>
          <w:szCs w:val="20"/>
        </w:rPr>
        <w:t xml:space="preserve">forum posts </w:t>
      </w:r>
      <w:r w:rsidR="00FD11F6" w:rsidRPr="00B92B2A">
        <w:rPr>
          <w:rFonts w:ascii="Times New Roman" w:eastAsia="Times New Roman" w:hAnsi="Times New Roman" w:cs="Times New Roman"/>
          <w:color w:val="333333"/>
          <w:sz w:val="20"/>
          <w:szCs w:val="20"/>
        </w:rPr>
        <w:t xml:space="preserve">and </w:t>
      </w:r>
      <w:r w:rsidR="006A5767" w:rsidRPr="00B92B2A">
        <w:rPr>
          <w:rFonts w:ascii="Times New Roman" w:eastAsia="Times New Roman" w:hAnsi="Times New Roman" w:cs="Times New Roman"/>
          <w:color w:val="333333"/>
          <w:sz w:val="20"/>
          <w:szCs w:val="20"/>
        </w:rPr>
        <w:t>quizzes attempted</w:t>
      </w:r>
      <w:r w:rsidRPr="00B92B2A">
        <w:rPr>
          <w:rFonts w:ascii="Times New Roman" w:eastAsia="Times New Roman" w:hAnsi="Times New Roman" w:cs="Times New Roman"/>
          <w:color w:val="333333"/>
          <w:sz w:val="20"/>
          <w:szCs w:val="20"/>
        </w:rPr>
        <w:t>.</w:t>
      </w:r>
      <w:r w:rsidR="00223100" w:rsidRPr="00B92B2A">
        <w:rPr>
          <w:rFonts w:ascii="Times New Roman" w:hAnsi="Times New Roman" w:cs="Times New Roman"/>
          <w:sz w:val="20"/>
          <w:szCs w:val="20"/>
        </w:rPr>
        <w:t xml:space="preserve"> </w:t>
      </w:r>
      <w:r w:rsidRPr="00B92B2A">
        <w:rPr>
          <w:rFonts w:ascii="Times New Roman" w:eastAsia="Times New Roman" w:hAnsi="Times New Roman" w:cs="Times New Roman"/>
          <w:color w:val="333333"/>
          <w:sz w:val="20"/>
          <w:szCs w:val="20"/>
        </w:rPr>
        <w:t xml:space="preserve">Using these data, they trained the model to predict whether students would </w:t>
      </w:r>
      <w:r w:rsidR="00FB1E67" w:rsidRPr="00B92B2A">
        <w:rPr>
          <w:rFonts w:ascii="Times New Roman" w:eastAsia="Times New Roman" w:hAnsi="Times New Roman" w:cs="Times New Roman"/>
          <w:color w:val="333333"/>
          <w:sz w:val="20"/>
          <w:szCs w:val="20"/>
        </w:rPr>
        <w:t xml:space="preserve">be </w:t>
      </w:r>
      <w:r w:rsidRPr="00B92B2A">
        <w:rPr>
          <w:rFonts w:ascii="Times New Roman" w:eastAsia="Times New Roman" w:hAnsi="Times New Roman" w:cs="Times New Roman"/>
          <w:color w:val="333333"/>
          <w:sz w:val="20"/>
          <w:szCs w:val="20"/>
        </w:rPr>
        <w:t xml:space="preserve">absent </w:t>
      </w:r>
      <w:r w:rsidR="00FB1E67" w:rsidRPr="00B92B2A">
        <w:rPr>
          <w:rFonts w:ascii="Times New Roman" w:eastAsia="Times New Roman" w:hAnsi="Times New Roman" w:cs="Times New Roman"/>
          <w:color w:val="333333"/>
          <w:sz w:val="20"/>
          <w:szCs w:val="20"/>
        </w:rPr>
        <w:t>from the</w:t>
      </w:r>
      <w:r w:rsidRPr="00B92B2A">
        <w:rPr>
          <w:rFonts w:ascii="Times New Roman" w:eastAsia="Times New Roman" w:hAnsi="Times New Roman" w:cs="Times New Roman"/>
          <w:color w:val="333333"/>
          <w:sz w:val="20"/>
          <w:szCs w:val="20"/>
        </w:rPr>
        <w:t xml:space="preserve"> MOOC within the next 10 consecutive days.</w:t>
      </w:r>
      <w:r w:rsidRPr="00B92B2A">
        <w:rPr>
          <w:rFonts w:ascii="Times New Roman" w:eastAsia="Times New Roman" w:hAnsi="Times New Roman" w:cs="Times New Roman" w:hint="eastAsia"/>
          <w:color w:val="333333"/>
          <w:sz w:val="20"/>
          <w:szCs w:val="20"/>
        </w:rPr>
        <w:t xml:space="preserve"> </w:t>
      </w:r>
      <w:r w:rsidRPr="00B92B2A">
        <w:rPr>
          <w:rFonts w:ascii="Times New Roman" w:eastAsia="Times New Roman" w:hAnsi="Times New Roman" w:cs="Times New Roman"/>
          <w:color w:val="333333"/>
          <w:sz w:val="20"/>
          <w:szCs w:val="20"/>
        </w:rPr>
        <w:t>The model achieve</w:t>
      </w:r>
      <w:r w:rsidR="006304ED" w:rsidRPr="00B92B2A">
        <w:rPr>
          <w:rFonts w:ascii="Times New Roman" w:eastAsia="Times New Roman" w:hAnsi="Times New Roman" w:cs="Times New Roman"/>
          <w:color w:val="333333"/>
          <w:sz w:val="20"/>
          <w:szCs w:val="20"/>
        </w:rPr>
        <w:t>s</w:t>
      </w:r>
      <w:r w:rsidRPr="00B92B2A">
        <w:rPr>
          <w:rFonts w:ascii="Times New Roman" w:eastAsia="Times New Roman" w:hAnsi="Times New Roman" w:cs="Times New Roman"/>
          <w:color w:val="333333"/>
          <w:sz w:val="20"/>
          <w:szCs w:val="20"/>
        </w:rPr>
        <w:t xml:space="preserve"> an </w:t>
      </w:r>
      <w:r w:rsidR="003F4B96" w:rsidRPr="00B92B2A">
        <w:rPr>
          <w:rFonts w:ascii="Times New Roman" w:eastAsia="Times New Roman" w:hAnsi="Times New Roman" w:cs="Times New Roman"/>
          <w:color w:val="333333"/>
          <w:sz w:val="20"/>
          <w:szCs w:val="20"/>
        </w:rPr>
        <w:t>A</w:t>
      </w:r>
      <w:r w:rsidRPr="00B92B2A">
        <w:rPr>
          <w:rFonts w:ascii="Times New Roman" w:eastAsia="Times New Roman" w:hAnsi="Times New Roman" w:cs="Times New Roman"/>
          <w:color w:val="333333"/>
          <w:sz w:val="20"/>
          <w:szCs w:val="20"/>
        </w:rPr>
        <w:t>ccuracy of 87.6% and an F1 score of 86.9%, both of which are measures of how well the model predict</w:t>
      </w:r>
      <w:r w:rsidR="005D7FC9" w:rsidRPr="00B92B2A">
        <w:rPr>
          <w:rFonts w:ascii="Times New Roman" w:eastAsia="Times New Roman" w:hAnsi="Times New Roman" w:cs="Times New Roman"/>
          <w:color w:val="333333"/>
          <w:sz w:val="20"/>
          <w:szCs w:val="20"/>
        </w:rPr>
        <w:t>s</w:t>
      </w:r>
      <w:r w:rsidRPr="00B92B2A">
        <w:rPr>
          <w:rFonts w:ascii="Times New Roman" w:eastAsia="Times New Roman" w:hAnsi="Times New Roman" w:cs="Times New Roman"/>
          <w:color w:val="333333"/>
          <w:sz w:val="20"/>
          <w:szCs w:val="20"/>
        </w:rPr>
        <w:t xml:space="preserve"> dropout. This suggests that the model is good at predicting student behavior and could be used to identify </w:t>
      </w:r>
      <w:r w:rsidR="005D7FC9" w:rsidRPr="00B92B2A">
        <w:rPr>
          <w:rFonts w:ascii="Times New Roman" w:eastAsia="Times New Roman" w:hAnsi="Times New Roman" w:cs="Times New Roman"/>
          <w:color w:val="333333"/>
          <w:sz w:val="20"/>
          <w:szCs w:val="20"/>
        </w:rPr>
        <w:t>and target at-risk students for intervention</w:t>
      </w:r>
      <w:r w:rsidRPr="00B92B2A">
        <w:rPr>
          <w:rFonts w:ascii="Times New Roman" w:eastAsia="Times New Roman" w:hAnsi="Times New Roman" w:cs="Times New Roman"/>
          <w:color w:val="333333"/>
          <w:sz w:val="20"/>
          <w:szCs w:val="20"/>
        </w:rPr>
        <w:t>.</w:t>
      </w:r>
    </w:p>
    <w:p w14:paraId="6B51FA87" w14:textId="5F4EEDC9" w:rsidR="008932E4" w:rsidRPr="00B92B2A" w:rsidRDefault="00564B4F" w:rsidP="00C342D7">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lang w:val="it-IT"/>
        </w:rPr>
        <w:t>In a separate study, Nitta et al.</w:t>
      </w:r>
      <w:r w:rsidR="005C1D57" w:rsidRPr="00B92B2A">
        <w:rPr>
          <w:lang w:val="it-IT"/>
        </w:rPr>
        <w:t xml:space="preserve"> </w:t>
      </w:r>
      <w:r w:rsidR="005C1D57" w:rsidRPr="00B92B2A">
        <w:rPr>
          <w:rFonts w:ascii="Times New Roman" w:eastAsia="Times New Roman" w:hAnsi="Times New Roman" w:cs="Times New Roman"/>
          <w:color w:val="333333"/>
          <w:sz w:val="20"/>
          <w:szCs w:val="20"/>
        </w:rPr>
        <w:t>[1</w:t>
      </w:r>
      <w:r w:rsidR="00581292" w:rsidRPr="00B92B2A">
        <w:rPr>
          <w:rFonts w:ascii="Times New Roman" w:eastAsia="Times New Roman" w:hAnsi="Times New Roman" w:cs="Times New Roman"/>
          <w:color w:val="333333"/>
          <w:sz w:val="20"/>
          <w:szCs w:val="20"/>
        </w:rPr>
        <w:t>2</w:t>
      </w:r>
      <w:r w:rsidR="005C1D57" w:rsidRPr="00B92B2A">
        <w:rPr>
          <w:rFonts w:ascii="Times New Roman" w:eastAsia="Times New Roman" w:hAnsi="Times New Roman" w:cs="Times New Roman"/>
          <w:color w:val="333333"/>
          <w:sz w:val="20"/>
          <w:szCs w:val="20"/>
        </w:rPr>
        <w:t>]</w:t>
      </w:r>
      <w:r w:rsidRPr="00B92B2A">
        <w:rPr>
          <w:rFonts w:ascii="Times New Roman" w:eastAsia="Times New Roman" w:hAnsi="Times New Roman" w:cs="Times New Roman"/>
          <w:color w:val="333333"/>
          <w:sz w:val="20"/>
          <w:szCs w:val="20"/>
        </w:rPr>
        <w:t xml:space="preserve"> presented a dropout prediction model using graph-based </w:t>
      </w:r>
      <w:r w:rsidR="004F6181" w:rsidRPr="00B92B2A">
        <w:rPr>
          <w:rFonts w:ascii="Times New Roman" w:eastAsia="Times New Roman" w:hAnsi="Times New Roman" w:cs="Times New Roman"/>
          <w:color w:val="333333"/>
          <w:sz w:val="20"/>
          <w:szCs w:val="20"/>
        </w:rPr>
        <w:t>M</w:t>
      </w:r>
      <w:r w:rsidRPr="00B92B2A">
        <w:rPr>
          <w:rFonts w:ascii="Times New Roman" w:eastAsia="Times New Roman" w:hAnsi="Times New Roman" w:cs="Times New Roman"/>
          <w:color w:val="333333"/>
          <w:sz w:val="20"/>
          <w:szCs w:val="20"/>
        </w:rPr>
        <w:t xml:space="preserve">achine </w:t>
      </w:r>
      <w:r w:rsidR="004F6181" w:rsidRPr="00B92B2A">
        <w:rPr>
          <w:rFonts w:ascii="Times New Roman" w:eastAsia="Times New Roman" w:hAnsi="Times New Roman" w:cs="Times New Roman"/>
          <w:color w:val="333333"/>
          <w:sz w:val="20"/>
          <w:szCs w:val="20"/>
        </w:rPr>
        <w:t>L</w:t>
      </w:r>
      <w:r w:rsidRPr="00B92B2A">
        <w:rPr>
          <w:rFonts w:ascii="Times New Roman" w:eastAsia="Times New Roman" w:hAnsi="Times New Roman" w:cs="Times New Roman"/>
          <w:color w:val="333333"/>
          <w:sz w:val="20"/>
          <w:szCs w:val="20"/>
        </w:rPr>
        <w:t xml:space="preserve">earning </w:t>
      </w:r>
      <w:r w:rsidR="004F6181" w:rsidRPr="00B92B2A">
        <w:rPr>
          <w:rFonts w:ascii="Times New Roman" w:eastAsia="Times New Roman" w:hAnsi="Times New Roman" w:cs="Times New Roman"/>
          <w:color w:val="333333"/>
          <w:sz w:val="20"/>
          <w:szCs w:val="20"/>
        </w:rPr>
        <w:t xml:space="preserve">(ML) </w:t>
      </w:r>
      <w:r w:rsidRPr="00B92B2A">
        <w:rPr>
          <w:rFonts w:ascii="Times New Roman" w:eastAsia="Times New Roman" w:hAnsi="Times New Roman" w:cs="Times New Roman"/>
          <w:color w:val="333333"/>
          <w:sz w:val="20"/>
          <w:szCs w:val="20"/>
        </w:rPr>
        <w:t>algorithms</w:t>
      </w:r>
      <w:r w:rsidR="008B0D0D" w:rsidRPr="00B92B2A">
        <w:rPr>
          <w:rFonts w:ascii="Times New Roman" w:eastAsia="Times New Roman" w:hAnsi="Times New Roman" w:cs="Times New Roman"/>
          <w:color w:val="333333"/>
          <w:sz w:val="20"/>
          <w:szCs w:val="20"/>
        </w:rPr>
        <w:t xml:space="preserve"> on OULAD</w:t>
      </w:r>
      <w:r w:rsidR="00C342D7" w:rsidRPr="00B92B2A">
        <w:rPr>
          <w:rFonts w:ascii="Times New Roman" w:eastAsia="Times New Roman" w:hAnsi="Times New Roman" w:cs="Times New Roman"/>
          <w:color w:val="333333"/>
          <w:sz w:val="20"/>
          <w:szCs w:val="20"/>
        </w:rPr>
        <w:t xml:space="preserve"> using 20 types of feature</w:t>
      </w:r>
      <w:r w:rsidR="004D26F6" w:rsidRPr="00B92B2A">
        <w:rPr>
          <w:rFonts w:ascii="Times New Roman" w:hAnsi="Times New Roman" w:cs="Times New Roman"/>
          <w:color w:val="333333"/>
          <w:sz w:val="20"/>
          <w:szCs w:val="20"/>
        </w:rPr>
        <w:t>s</w:t>
      </w:r>
      <w:r w:rsidRPr="00B92B2A">
        <w:rPr>
          <w:rFonts w:ascii="Times New Roman" w:eastAsia="Times New Roman" w:hAnsi="Times New Roman" w:cs="Times New Roman"/>
          <w:color w:val="333333"/>
          <w:sz w:val="20"/>
          <w:szCs w:val="20"/>
        </w:rPr>
        <w:t>.</w:t>
      </w:r>
      <w:r w:rsidR="008932E4"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 xml:space="preserve">Their approach is based on tensor decomposition and transformation, a technique for analyzing and processing high-dimensional data. The model they developed is designed to identify patterns in student behavior that are associated with dropping out of school and use those patterns to predict which students are at risk of dropping out. </w:t>
      </w:r>
      <w:r w:rsidR="00C342D7" w:rsidRPr="00B92B2A">
        <w:rPr>
          <w:rFonts w:ascii="Times New Roman" w:eastAsia="Times New Roman" w:hAnsi="Times New Roman" w:cs="Times New Roman"/>
          <w:color w:val="333333"/>
          <w:sz w:val="20"/>
          <w:szCs w:val="20"/>
        </w:rPr>
        <w:t>Th</w:t>
      </w:r>
      <w:r w:rsidR="000F7D88" w:rsidRPr="00B92B2A">
        <w:rPr>
          <w:rFonts w:ascii="Times New Roman" w:eastAsia="Times New Roman" w:hAnsi="Times New Roman" w:cs="Times New Roman"/>
          <w:color w:val="333333"/>
          <w:sz w:val="20"/>
          <w:szCs w:val="20"/>
        </w:rPr>
        <w:t>is</w:t>
      </w:r>
      <w:r w:rsidR="00C342D7" w:rsidRPr="00B92B2A">
        <w:rPr>
          <w:rFonts w:ascii="Times New Roman" w:eastAsia="Times New Roman" w:hAnsi="Times New Roman" w:cs="Times New Roman"/>
          <w:color w:val="333333"/>
          <w:sz w:val="20"/>
          <w:szCs w:val="20"/>
        </w:rPr>
        <w:t xml:space="preserve"> model achieves a higher </w:t>
      </w:r>
      <w:r w:rsidR="00617C2B" w:rsidRPr="00B92B2A">
        <w:rPr>
          <w:rFonts w:ascii="Times New Roman" w:eastAsia="Times New Roman" w:hAnsi="Times New Roman" w:cs="Times New Roman"/>
          <w:color w:val="333333"/>
          <w:sz w:val="20"/>
          <w:szCs w:val="20"/>
        </w:rPr>
        <w:t>P</w:t>
      </w:r>
      <w:r w:rsidR="00C342D7" w:rsidRPr="00B92B2A">
        <w:rPr>
          <w:rFonts w:ascii="Times New Roman" w:eastAsia="Times New Roman" w:hAnsi="Times New Roman" w:cs="Times New Roman"/>
          <w:color w:val="333333"/>
          <w:sz w:val="20"/>
          <w:szCs w:val="20"/>
        </w:rPr>
        <w:t>recision of 0.745 compared to graph convolutional</w:t>
      </w:r>
      <w:r w:rsidR="000F7D88" w:rsidRPr="00B92B2A">
        <w:rPr>
          <w:rFonts w:ascii="Times New Roman" w:hAnsi="Times New Roman" w:cs="Times New Roman" w:hint="eastAsia"/>
          <w:color w:val="333333"/>
          <w:sz w:val="20"/>
          <w:szCs w:val="20"/>
        </w:rPr>
        <w:t xml:space="preserve"> </w:t>
      </w:r>
      <w:r w:rsidR="00C342D7" w:rsidRPr="00B92B2A">
        <w:rPr>
          <w:rFonts w:ascii="Times New Roman" w:eastAsia="Times New Roman" w:hAnsi="Times New Roman" w:cs="Times New Roman"/>
          <w:color w:val="333333"/>
          <w:sz w:val="20"/>
          <w:szCs w:val="20"/>
        </w:rPr>
        <w:t xml:space="preserve">networks (GCN) and is overall almost as effective as the comparison model. </w:t>
      </w:r>
      <w:bookmarkStart w:id="23" w:name="OLE_LINK14"/>
    </w:p>
    <w:p w14:paraId="43050A7A" w14:textId="176AACFB" w:rsidR="00C32A7C" w:rsidRPr="00B92B2A" w:rsidRDefault="00564B4F" w:rsidP="008C15C3">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Nithya and Umarani </w:t>
      </w:r>
      <w:bookmarkStart w:id="24" w:name="_Hlk130945425"/>
      <w:r w:rsidR="00D63A83" w:rsidRPr="00B92B2A">
        <w:rPr>
          <w:rFonts w:ascii="Times New Roman" w:eastAsia="Times New Roman" w:hAnsi="Times New Roman" w:cs="Times New Roman"/>
          <w:color w:val="333333"/>
          <w:sz w:val="20"/>
          <w:szCs w:val="20"/>
        </w:rPr>
        <w:t>[1</w:t>
      </w:r>
      <w:r w:rsidR="00581292" w:rsidRPr="00B92B2A">
        <w:rPr>
          <w:rFonts w:ascii="Times New Roman" w:eastAsia="Times New Roman" w:hAnsi="Times New Roman" w:cs="Times New Roman"/>
          <w:color w:val="333333"/>
          <w:sz w:val="20"/>
          <w:szCs w:val="20"/>
        </w:rPr>
        <w:t>3</w:t>
      </w:r>
      <w:r w:rsidR="00D63A83" w:rsidRPr="00B92B2A">
        <w:rPr>
          <w:rFonts w:ascii="Times New Roman" w:eastAsia="Times New Roman" w:hAnsi="Times New Roman" w:cs="Times New Roman"/>
          <w:color w:val="333333"/>
          <w:sz w:val="20"/>
          <w:szCs w:val="20"/>
        </w:rPr>
        <w:t>]</w:t>
      </w:r>
      <w:bookmarkEnd w:id="23"/>
      <w:bookmarkEnd w:id="24"/>
      <w:r w:rsidR="00D63A83"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developed a MOOC dropout prediction model based on FIAR-ANN and features of participants' learning behavior</w:t>
      </w:r>
      <w:r w:rsidR="006F4A22" w:rsidRPr="00B92B2A">
        <w:rPr>
          <w:rFonts w:ascii="Times New Roman" w:eastAsia="Times New Roman" w:hAnsi="Times New Roman" w:cs="Times New Roman"/>
          <w:color w:val="333333"/>
          <w:sz w:val="20"/>
          <w:szCs w:val="20"/>
        </w:rPr>
        <w:t xml:space="preserve"> (7 types)</w:t>
      </w:r>
      <w:r w:rsidRPr="00B92B2A">
        <w:rPr>
          <w:rFonts w:ascii="Times New Roman" w:eastAsia="Times New Roman" w:hAnsi="Times New Roman" w:cs="Times New Roman"/>
          <w:color w:val="333333"/>
          <w:sz w:val="20"/>
          <w:szCs w:val="20"/>
        </w:rPr>
        <w:t xml:space="preserve">. The model used an association rule FP growth approach for feature generation, and the neural network was implemented from Frequent Itemset-3, achieving </w:t>
      </w:r>
      <w:r w:rsidR="006961C9" w:rsidRPr="00B92B2A">
        <w:rPr>
          <w:rFonts w:ascii="Times New Roman" w:eastAsia="Times New Roman" w:hAnsi="Times New Roman" w:cs="Times New Roman"/>
          <w:color w:val="333333"/>
          <w:sz w:val="20"/>
          <w:szCs w:val="20"/>
        </w:rPr>
        <w:t xml:space="preserve">higher </w:t>
      </w:r>
      <w:r w:rsidR="003F4B96" w:rsidRPr="00B92B2A">
        <w:rPr>
          <w:rFonts w:ascii="Times New Roman" w:eastAsia="Times New Roman" w:hAnsi="Times New Roman" w:cs="Times New Roman"/>
          <w:color w:val="333333"/>
          <w:sz w:val="20"/>
          <w:szCs w:val="20"/>
        </w:rPr>
        <w:t>A</w:t>
      </w:r>
      <w:r w:rsidR="006961C9" w:rsidRPr="00B92B2A">
        <w:rPr>
          <w:rFonts w:ascii="Times New Roman" w:eastAsia="Times New Roman" w:hAnsi="Times New Roman" w:cs="Times New Roman"/>
          <w:color w:val="333333"/>
          <w:sz w:val="20"/>
          <w:szCs w:val="20"/>
        </w:rPr>
        <w:t xml:space="preserve">ccuracy, </w:t>
      </w:r>
      <w:r w:rsidR="00617C2B" w:rsidRPr="00B92B2A">
        <w:rPr>
          <w:rFonts w:ascii="Times New Roman" w:eastAsia="Times New Roman" w:hAnsi="Times New Roman" w:cs="Times New Roman"/>
          <w:color w:val="333333"/>
          <w:sz w:val="20"/>
          <w:szCs w:val="20"/>
        </w:rPr>
        <w:t>P</w:t>
      </w:r>
      <w:r w:rsidR="006961C9" w:rsidRPr="00B92B2A">
        <w:rPr>
          <w:rFonts w:ascii="Times New Roman" w:eastAsia="Times New Roman" w:hAnsi="Times New Roman" w:cs="Times New Roman"/>
          <w:color w:val="333333"/>
          <w:sz w:val="20"/>
          <w:szCs w:val="20"/>
        </w:rPr>
        <w:t>recision</w:t>
      </w:r>
      <w:r w:rsidR="003F4B96" w:rsidRPr="00B92B2A">
        <w:rPr>
          <w:rFonts w:ascii="Times New Roman" w:eastAsia="Times New Roman" w:hAnsi="Times New Roman" w:cs="Times New Roman"/>
          <w:color w:val="333333"/>
          <w:sz w:val="20"/>
          <w:szCs w:val="20"/>
        </w:rPr>
        <w:t>,</w:t>
      </w:r>
      <w:r w:rsidR="006961C9" w:rsidRPr="00B92B2A">
        <w:rPr>
          <w:rFonts w:ascii="Times New Roman" w:eastAsia="Times New Roman" w:hAnsi="Times New Roman" w:cs="Times New Roman"/>
          <w:color w:val="333333"/>
          <w:sz w:val="20"/>
          <w:szCs w:val="20"/>
        </w:rPr>
        <w:t xml:space="preserve"> </w:t>
      </w:r>
      <w:r w:rsidR="003F4B96" w:rsidRPr="00B92B2A">
        <w:rPr>
          <w:rFonts w:ascii="Times New Roman" w:eastAsia="Times New Roman" w:hAnsi="Times New Roman" w:cs="Times New Roman"/>
          <w:color w:val="333333"/>
          <w:sz w:val="20"/>
          <w:szCs w:val="20"/>
        </w:rPr>
        <w:t>R</w:t>
      </w:r>
      <w:r w:rsidR="006961C9" w:rsidRPr="00B92B2A">
        <w:rPr>
          <w:rFonts w:ascii="Times New Roman" w:eastAsia="Times New Roman" w:hAnsi="Times New Roman" w:cs="Times New Roman"/>
          <w:color w:val="333333"/>
          <w:sz w:val="20"/>
          <w:szCs w:val="20"/>
        </w:rPr>
        <w:t>ecall and F1-score of 0.92, 0.93, 0.99 and 0.91, respectively</w:t>
      </w:r>
      <w:r w:rsidR="006F4A22" w:rsidRPr="00B92B2A">
        <w:rPr>
          <w:rFonts w:ascii="Times New Roman" w:eastAsia="Times New Roman" w:hAnsi="Times New Roman" w:cs="Times New Roman"/>
          <w:color w:val="333333"/>
          <w:sz w:val="20"/>
          <w:szCs w:val="20"/>
        </w:rPr>
        <w:t>.</w:t>
      </w:r>
      <w:r w:rsidR="006961C9" w:rsidRPr="00B92B2A">
        <w:rPr>
          <w:rFonts w:ascii="Times New Roman" w:eastAsia="Times New Roman" w:hAnsi="Times New Roman" w:cs="Times New Roman"/>
          <w:color w:val="333333"/>
          <w:sz w:val="20"/>
          <w:szCs w:val="20"/>
        </w:rPr>
        <w:t xml:space="preserve"> </w:t>
      </w:r>
      <w:r w:rsidR="006F4A22" w:rsidRPr="00B92B2A">
        <w:rPr>
          <w:rFonts w:ascii="Times New Roman" w:eastAsia="Times New Roman" w:hAnsi="Times New Roman" w:cs="Times New Roman"/>
          <w:color w:val="333333"/>
          <w:sz w:val="20"/>
          <w:szCs w:val="20"/>
        </w:rPr>
        <w:t>This model</w:t>
      </w:r>
      <w:r w:rsidR="006961C9" w:rsidRPr="00B92B2A">
        <w:rPr>
          <w:rFonts w:ascii="Times New Roman" w:eastAsia="Times New Roman" w:hAnsi="Times New Roman" w:cs="Times New Roman"/>
          <w:color w:val="333333"/>
          <w:sz w:val="20"/>
          <w:szCs w:val="20"/>
        </w:rPr>
        <w:t xml:space="preserve"> is better than the baseline values in every respect.</w:t>
      </w:r>
      <w:r w:rsidRPr="00B92B2A">
        <w:rPr>
          <w:rFonts w:ascii="Times New Roman" w:eastAsia="Times New Roman" w:hAnsi="Times New Roman" w:cs="Times New Roman"/>
          <w:color w:val="333333"/>
          <w:sz w:val="20"/>
          <w:szCs w:val="20"/>
        </w:rPr>
        <w:t xml:space="preserve"> Sultan et al.</w:t>
      </w:r>
      <w:bookmarkStart w:id="25" w:name="_Hlk130946850"/>
      <w:r w:rsidRPr="00B92B2A">
        <w:rPr>
          <w:rFonts w:ascii="Times New Roman" w:eastAsia="Times New Roman" w:hAnsi="Times New Roman" w:cs="Times New Roman"/>
          <w:color w:val="333333"/>
          <w:sz w:val="20"/>
          <w:szCs w:val="20"/>
        </w:rPr>
        <w:t xml:space="preserve"> </w:t>
      </w:r>
      <w:r w:rsidR="00C43349" w:rsidRPr="00B92B2A">
        <w:rPr>
          <w:rFonts w:ascii="Times New Roman" w:eastAsia="Times New Roman" w:hAnsi="Times New Roman" w:cs="Times New Roman"/>
          <w:color w:val="333333"/>
          <w:sz w:val="20"/>
          <w:szCs w:val="20"/>
        </w:rPr>
        <w:t>[1</w:t>
      </w:r>
      <w:r w:rsidR="00581292" w:rsidRPr="00B92B2A">
        <w:rPr>
          <w:rFonts w:ascii="Times New Roman" w:eastAsia="Times New Roman" w:hAnsi="Times New Roman" w:cs="Times New Roman"/>
          <w:color w:val="333333"/>
          <w:sz w:val="20"/>
          <w:szCs w:val="20"/>
        </w:rPr>
        <w:t>4</w:t>
      </w:r>
      <w:r w:rsidR="00C43349" w:rsidRPr="00B92B2A">
        <w:rPr>
          <w:rFonts w:ascii="Times New Roman" w:eastAsia="Times New Roman" w:hAnsi="Times New Roman" w:cs="Times New Roman"/>
          <w:color w:val="333333"/>
          <w:sz w:val="20"/>
          <w:szCs w:val="20"/>
        </w:rPr>
        <w:t>]</w:t>
      </w:r>
      <w:bookmarkEnd w:id="25"/>
      <w:r w:rsidRPr="00B92B2A">
        <w:rPr>
          <w:rFonts w:ascii="Times New Roman" w:eastAsia="Times New Roman" w:hAnsi="Times New Roman" w:cs="Times New Roman"/>
          <w:color w:val="333333"/>
          <w:sz w:val="20"/>
          <w:szCs w:val="20"/>
        </w:rPr>
        <w:t xml:space="preserve"> proposed a MOOC dropout prediction model using </w:t>
      </w:r>
      <w:r w:rsidR="00BB7025" w:rsidRPr="00B92B2A">
        <w:rPr>
          <w:rFonts w:ascii="Times New Roman" w:eastAsia="Times New Roman" w:hAnsi="Times New Roman" w:cs="Times New Roman"/>
          <w:color w:val="333333"/>
          <w:sz w:val="20"/>
          <w:szCs w:val="20"/>
        </w:rPr>
        <w:t>A</w:t>
      </w:r>
      <w:r w:rsidRPr="00B92B2A">
        <w:rPr>
          <w:rFonts w:ascii="Times New Roman" w:eastAsia="Times New Roman" w:hAnsi="Times New Roman" w:cs="Times New Roman"/>
          <w:color w:val="333333"/>
          <w:sz w:val="20"/>
          <w:szCs w:val="20"/>
        </w:rPr>
        <w:t xml:space="preserve">rtificial </w:t>
      </w:r>
      <w:r w:rsidR="00BB7025" w:rsidRPr="00B92B2A">
        <w:rPr>
          <w:rFonts w:ascii="Times New Roman" w:eastAsia="Times New Roman" w:hAnsi="Times New Roman" w:cs="Times New Roman"/>
          <w:color w:val="333333"/>
          <w:sz w:val="20"/>
          <w:szCs w:val="20"/>
        </w:rPr>
        <w:t>N</w:t>
      </w:r>
      <w:r w:rsidRPr="00B92B2A">
        <w:rPr>
          <w:rFonts w:ascii="Times New Roman" w:eastAsia="Times New Roman" w:hAnsi="Times New Roman" w:cs="Times New Roman"/>
          <w:color w:val="333333"/>
          <w:sz w:val="20"/>
          <w:szCs w:val="20"/>
        </w:rPr>
        <w:t xml:space="preserve">eural </w:t>
      </w:r>
      <w:r w:rsidR="00BB7025" w:rsidRPr="00B92B2A">
        <w:rPr>
          <w:rFonts w:ascii="Times New Roman" w:eastAsia="Times New Roman" w:hAnsi="Times New Roman" w:cs="Times New Roman"/>
          <w:color w:val="333333"/>
          <w:sz w:val="20"/>
          <w:szCs w:val="20"/>
        </w:rPr>
        <w:t>N</w:t>
      </w:r>
      <w:r w:rsidRPr="00B92B2A">
        <w:rPr>
          <w:rFonts w:ascii="Times New Roman" w:eastAsia="Times New Roman" w:hAnsi="Times New Roman" w:cs="Times New Roman"/>
          <w:color w:val="333333"/>
          <w:sz w:val="20"/>
          <w:szCs w:val="20"/>
        </w:rPr>
        <w:t>etworks</w:t>
      </w:r>
      <w:r w:rsidR="00BB7025" w:rsidRPr="00B92B2A">
        <w:rPr>
          <w:rFonts w:ascii="Times New Roman" w:eastAsia="Times New Roman" w:hAnsi="Times New Roman" w:cs="Times New Roman"/>
          <w:color w:val="333333"/>
          <w:sz w:val="20"/>
          <w:szCs w:val="20"/>
        </w:rPr>
        <w:t xml:space="preserve"> (ANNs)</w:t>
      </w:r>
      <w:r w:rsidR="00A24771" w:rsidRPr="00B92B2A">
        <w:rPr>
          <w:rFonts w:ascii="Times New Roman" w:eastAsia="Times New Roman" w:hAnsi="Times New Roman" w:cs="Times New Roman"/>
          <w:color w:val="333333"/>
          <w:sz w:val="20"/>
          <w:szCs w:val="20"/>
        </w:rPr>
        <w:t xml:space="preserve"> in KDD Cup 2015 (111 kinds of behavior data) that</w:t>
      </w:r>
      <w:r w:rsidRPr="00B92B2A">
        <w:rPr>
          <w:rFonts w:ascii="Times New Roman" w:eastAsia="Times New Roman" w:hAnsi="Times New Roman" w:cs="Times New Roman"/>
          <w:color w:val="333333"/>
          <w:sz w:val="20"/>
          <w:szCs w:val="20"/>
        </w:rPr>
        <w:t xml:space="preserve"> achieve</w:t>
      </w:r>
      <w:r w:rsidR="00B24B12" w:rsidRPr="00B92B2A">
        <w:rPr>
          <w:rFonts w:ascii="Times New Roman" w:eastAsia="Times New Roman" w:hAnsi="Times New Roman" w:cs="Times New Roman"/>
          <w:color w:val="333333"/>
          <w:sz w:val="20"/>
          <w:szCs w:val="20"/>
        </w:rPr>
        <w:t>s</w:t>
      </w:r>
      <w:r w:rsidRPr="00B92B2A">
        <w:rPr>
          <w:rFonts w:ascii="Times New Roman" w:eastAsia="Times New Roman" w:hAnsi="Times New Roman" w:cs="Times New Roman"/>
          <w:color w:val="333333"/>
          <w:sz w:val="20"/>
          <w:szCs w:val="20"/>
        </w:rPr>
        <w:t xml:space="preserve"> </w:t>
      </w:r>
      <w:r w:rsidR="009431D4" w:rsidRPr="00B92B2A">
        <w:rPr>
          <w:rFonts w:ascii="Times New Roman" w:eastAsia="Times New Roman" w:hAnsi="Times New Roman" w:cs="Times New Roman"/>
          <w:color w:val="333333"/>
          <w:sz w:val="20"/>
          <w:szCs w:val="20"/>
        </w:rPr>
        <w:t xml:space="preserve">a </w:t>
      </w:r>
      <w:r w:rsidR="00617C2B" w:rsidRPr="00B92B2A">
        <w:rPr>
          <w:rFonts w:ascii="Times New Roman" w:eastAsia="Times New Roman" w:hAnsi="Times New Roman" w:cs="Times New Roman"/>
          <w:color w:val="333333"/>
          <w:sz w:val="20"/>
          <w:szCs w:val="20"/>
        </w:rPr>
        <w:t>P</w:t>
      </w:r>
      <w:r w:rsidR="009431D4" w:rsidRPr="00B92B2A">
        <w:rPr>
          <w:rFonts w:ascii="Times New Roman" w:eastAsia="Times New Roman" w:hAnsi="Times New Roman" w:cs="Times New Roman"/>
          <w:color w:val="333333"/>
          <w:sz w:val="20"/>
          <w:szCs w:val="20"/>
        </w:rPr>
        <w:t xml:space="preserve">recision of 91% and an </w:t>
      </w:r>
      <w:r w:rsidR="003F4B96" w:rsidRPr="00B92B2A">
        <w:rPr>
          <w:rFonts w:ascii="Times New Roman" w:eastAsia="Times New Roman" w:hAnsi="Times New Roman" w:cs="Times New Roman"/>
          <w:color w:val="333333"/>
          <w:sz w:val="20"/>
          <w:szCs w:val="20"/>
        </w:rPr>
        <w:t>A</w:t>
      </w:r>
      <w:r w:rsidR="009431D4" w:rsidRPr="00B92B2A">
        <w:rPr>
          <w:rFonts w:ascii="Times New Roman" w:eastAsia="Times New Roman" w:hAnsi="Times New Roman" w:cs="Times New Roman"/>
          <w:color w:val="333333"/>
          <w:sz w:val="20"/>
          <w:szCs w:val="20"/>
        </w:rPr>
        <w:t>ccuracy of 90%</w:t>
      </w:r>
      <w:r w:rsidR="00817B6B" w:rsidRPr="00B92B2A">
        <w:rPr>
          <w:rFonts w:ascii="Times New Roman" w:eastAsia="Times New Roman" w:hAnsi="Times New Roman" w:cs="Times New Roman"/>
          <w:color w:val="333333"/>
          <w:sz w:val="20"/>
          <w:szCs w:val="20"/>
        </w:rPr>
        <w:t>.</w:t>
      </w:r>
      <w:r w:rsidR="009431D4" w:rsidRPr="00B92B2A">
        <w:rPr>
          <w:rFonts w:ascii="Times New Roman" w:eastAsia="Times New Roman" w:hAnsi="Times New Roman" w:cs="Times New Roman"/>
          <w:color w:val="333333"/>
          <w:sz w:val="20"/>
          <w:szCs w:val="20"/>
        </w:rPr>
        <w:t xml:space="preserve"> </w:t>
      </w:r>
      <w:r w:rsidR="00817B6B" w:rsidRPr="00B92B2A">
        <w:rPr>
          <w:rFonts w:ascii="Times New Roman" w:eastAsia="Times New Roman" w:hAnsi="Times New Roman" w:cs="Times New Roman"/>
          <w:color w:val="333333"/>
          <w:sz w:val="20"/>
          <w:szCs w:val="20"/>
        </w:rPr>
        <w:t>This dropout algorithm</w:t>
      </w:r>
      <w:r w:rsidR="009431D4" w:rsidRPr="00B92B2A">
        <w:rPr>
          <w:rFonts w:ascii="Times New Roman" w:eastAsia="Times New Roman" w:hAnsi="Times New Roman" w:cs="Times New Roman"/>
          <w:color w:val="333333"/>
          <w:sz w:val="20"/>
          <w:szCs w:val="20"/>
        </w:rPr>
        <w:t xml:space="preserve"> is </w:t>
      </w:r>
      <w:r w:rsidR="00817B6B" w:rsidRPr="00B92B2A">
        <w:rPr>
          <w:rFonts w:ascii="Times New Roman" w:eastAsia="Times New Roman" w:hAnsi="Times New Roman" w:cs="Times New Roman"/>
          <w:color w:val="333333"/>
          <w:sz w:val="20"/>
          <w:szCs w:val="20"/>
        </w:rPr>
        <w:t>better</w:t>
      </w:r>
      <w:r w:rsidR="009431D4" w:rsidRPr="00B92B2A">
        <w:rPr>
          <w:rFonts w:ascii="Times New Roman" w:eastAsia="Times New Roman" w:hAnsi="Times New Roman" w:cs="Times New Roman"/>
          <w:color w:val="333333"/>
          <w:sz w:val="20"/>
          <w:szCs w:val="20"/>
        </w:rPr>
        <w:t xml:space="preserve"> than </w:t>
      </w:r>
      <w:r w:rsidR="00852EDE" w:rsidRPr="00B92B2A">
        <w:rPr>
          <w:rFonts w:ascii="Times New Roman" w:eastAsia="Times New Roman" w:hAnsi="Times New Roman" w:cs="Times New Roman"/>
          <w:color w:val="333333"/>
          <w:sz w:val="20"/>
          <w:szCs w:val="20"/>
        </w:rPr>
        <w:t>the</w:t>
      </w:r>
      <w:r w:rsidR="009431D4" w:rsidRPr="00B92B2A">
        <w:rPr>
          <w:rFonts w:ascii="Times New Roman" w:eastAsia="Times New Roman" w:hAnsi="Times New Roman" w:cs="Times New Roman"/>
          <w:color w:val="333333"/>
          <w:sz w:val="20"/>
          <w:szCs w:val="20"/>
        </w:rPr>
        <w:t xml:space="preserve"> baselines </w:t>
      </w:r>
      <w:r w:rsidR="00817B6B" w:rsidRPr="00B92B2A">
        <w:rPr>
          <w:rFonts w:ascii="Times New Roman" w:eastAsia="Times New Roman" w:hAnsi="Times New Roman" w:cs="Times New Roman"/>
          <w:color w:val="333333"/>
          <w:sz w:val="20"/>
          <w:szCs w:val="20"/>
        </w:rPr>
        <w:t>in terms of</w:t>
      </w:r>
      <w:r w:rsidRPr="00B92B2A">
        <w:rPr>
          <w:rFonts w:ascii="Times New Roman" w:eastAsia="Times New Roman" w:hAnsi="Times New Roman" w:cs="Times New Roman"/>
          <w:color w:val="333333"/>
          <w:sz w:val="20"/>
          <w:szCs w:val="20"/>
        </w:rPr>
        <w:t xml:space="preserve"> </w:t>
      </w:r>
      <w:r w:rsidR="00617C2B" w:rsidRPr="00B92B2A">
        <w:rPr>
          <w:rFonts w:ascii="Times New Roman" w:eastAsia="Times New Roman" w:hAnsi="Times New Roman" w:cs="Times New Roman"/>
          <w:color w:val="333333"/>
          <w:sz w:val="20"/>
          <w:szCs w:val="20"/>
        </w:rPr>
        <w:t>P</w:t>
      </w:r>
      <w:r w:rsidRPr="00B92B2A">
        <w:rPr>
          <w:rFonts w:ascii="Times New Roman" w:eastAsia="Times New Roman" w:hAnsi="Times New Roman" w:cs="Times New Roman"/>
          <w:color w:val="333333"/>
          <w:sz w:val="20"/>
          <w:szCs w:val="20"/>
        </w:rPr>
        <w:t xml:space="preserve">recision and </w:t>
      </w:r>
      <w:r w:rsidR="00617C2B" w:rsidRPr="00B92B2A">
        <w:rPr>
          <w:rFonts w:ascii="Times New Roman" w:eastAsia="Times New Roman" w:hAnsi="Times New Roman" w:cs="Times New Roman"/>
          <w:color w:val="333333"/>
          <w:sz w:val="20"/>
          <w:szCs w:val="20"/>
        </w:rPr>
        <w:t>A</w:t>
      </w:r>
      <w:r w:rsidRPr="00B92B2A">
        <w:rPr>
          <w:rFonts w:ascii="Times New Roman" w:eastAsia="Times New Roman" w:hAnsi="Times New Roman" w:cs="Times New Roman"/>
          <w:color w:val="333333"/>
          <w:sz w:val="20"/>
          <w:szCs w:val="20"/>
        </w:rPr>
        <w:t>ccuracy.</w:t>
      </w:r>
      <w:r w:rsidR="00852EDE" w:rsidRPr="00B92B2A">
        <w:rPr>
          <w:rFonts w:ascii="Times New Roman" w:eastAsia="Times New Roman" w:hAnsi="Times New Roman" w:cs="Times New Roman"/>
          <w:color w:val="333333"/>
          <w:sz w:val="20"/>
          <w:szCs w:val="20"/>
        </w:rPr>
        <w:t xml:space="preserve"> </w:t>
      </w:r>
      <w:r w:rsidR="00852EDE" w:rsidRPr="00B92B2A">
        <w:rPr>
          <w:rFonts w:ascii="Times New Roman" w:hAnsi="Times New Roman" w:cs="Times New Roman"/>
          <w:color w:val="333333"/>
          <w:sz w:val="20"/>
          <w:szCs w:val="20"/>
        </w:rPr>
        <w:t>The summary of dropout predictive model in MOOC</w:t>
      </w:r>
      <w:r w:rsidR="00BC78C5" w:rsidRPr="00B92B2A">
        <w:rPr>
          <w:rFonts w:ascii="Times New Roman" w:hAnsi="Times New Roman" w:cs="Times New Roman"/>
          <w:color w:val="333333"/>
          <w:sz w:val="20"/>
          <w:szCs w:val="20"/>
        </w:rPr>
        <w:t xml:space="preserve"> is shown in Table 1.</w:t>
      </w:r>
    </w:p>
    <w:p w14:paraId="54A173BC" w14:textId="77777777" w:rsidR="00041858" w:rsidRPr="00B92B2A" w:rsidRDefault="00041858" w:rsidP="008C15C3">
      <w:pPr>
        <w:shd w:val="clear" w:color="auto" w:fill="FFFFFF"/>
        <w:spacing w:after="150" w:line="240" w:lineRule="auto"/>
        <w:jc w:val="both"/>
        <w:rPr>
          <w:rFonts w:ascii="Times New Roman" w:eastAsia="Times New Roman" w:hAnsi="Times New Roman" w:cs="Times New Roman"/>
          <w:color w:val="333333"/>
          <w:sz w:val="20"/>
          <w:szCs w:val="20"/>
        </w:rPr>
      </w:pPr>
    </w:p>
    <w:p w14:paraId="336FB76C" w14:textId="68E9C6DD" w:rsidR="00C32A7C" w:rsidRPr="00B92B2A" w:rsidRDefault="006716DF" w:rsidP="006716DF">
      <w:pPr>
        <w:shd w:val="clear" w:color="auto" w:fill="FFFFFF"/>
        <w:spacing w:after="150" w:line="240" w:lineRule="auto"/>
        <w:jc w:val="center"/>
        <w:rPr>
          <w:rFonts w:ascii="Times New Roman" w:hAnsi="Times New Roman" w:cs="Times New Roman"/>
          <w:color w:val="333333"/>
          <w:sz w:val="16"/>
          <w:szCs w:val="16"/>
        </w:rPr>
      </w:pPr>
      <w:r w:rsidRPr="00B92B2A">
        <w:rPr>
          <w:rFonts w:ascii="Times New Roman" w:hAnsi="Times New Roman" w:cs="Times New Roman"/>
          <w:color w:val="333333"/>
          <w:sz w:val="16"/>
          <w:szCs w:val="16"/>
        </w:rPr>
        <w:t>Table 1</w:t>
      </w:r>
      <w:r w:rsidR="00BC78C5" w:rsidRPr="00B92B2A">
        <w:rPr>
          <w:rFonts w:ascii="Times New Roman" w:hAnsi="Times New Roman" w:cs="Times New Roman"/>
          <w:color w:val="333333"/>
          <w:sz w:val="16"/>
          <w:szCs w:val="16"/>
        </w:rPr>
        <w:t>.</w:t>
      </w:r>
      <w:r w:rsidRPr="00B92B2A">
        <w:rPr>
          <w:rFonts w:ascii="Times New Roman" w:hAnsi="Times New Roman" w:cs="Times New Roman"/>
          <w:color w:val="333333"/>
          <w:sz w:val="16"/>
          <w:szCs w:val="16"/>
        </w:rPr>
        <w:t xml:space="preserve"> Summary of </w:t>
      </w:r>
      <w:r w:rsidR="0045143A" w:rsidRPr="00B92B2A">
        <w:rPr>
          <w:rFonts w:ascii="Times New Roman" w:hAnsi="Times New Roman" w:cs="Times New Roman"/>
          <w:color w:val="333333"/>
          <w:sz w:val="16"/>
          <w:szCs w:val="16"/>
        </w:rPr>
        <w:t>D</w:t>
      </w:r>
      <w:r w:rsidR="00EC2A13" w:rsidRPr="00B92B2A">
        <w:rPr>
          <w:rFonts w:ascii="Times New Roman" w:hAnsi="Times New Roman" w:cs="Times New Roman"/>
          <w:color w:val="333333"/>
          <w:sz w:val="16"/>
          <w:szCs w:val="16"/>
        </w:rPr>
        <w:t xml:space="preserve">ropout </w:t>
      </w:r>
      <w:r w:rsidR="0045143A" w:rsidRPr="00B92B2A">
        <w:rPr>
          <w:rFonts w:ascii="Times New Roman" w:hAnsi="Times New Roman" w:cs="Times New Roman"/>
          <w:color w:val="333333"/>
          <w:sz w:val="16"/>
          <w:szCs w:val="16"/>
        </w:rPr>
        <w:t>P</w:t>
      </w:r>
      <w:r w:rsidR="00EC2A13" w:rsidRPr="00B92B2A">
        <w:rPr>
          <w:rFonts w:ascii="Times New Roman" w:hAnsi="Times New Roman" w:cs="Times New Roman"/>
          <w:color w:val="333333"/>
          <w:sz w:val="16"/>
          <w:szCs w:val="16"/>
        </w:rPr>
        <w:t xml:space="preserve">redictive </w:t>
      </w:r>
      <w:r w:rsidR="0045143A" w:rsidRPr="00B92B2A">
        <w:rPr>
          <w:rFonts w:ascii="Times New Roman" w:hAnsi="Times New Roman" w:cs="Times New Roman"/>
          <w:color w:val="333333"/>
          <w:sz w:val="16"/>
          <w:szCs w:val="16"/>
        </w:rPr>
        <w:t>M</w:t>
      </w:r>
      <w:r w:rsidR="00EC2A13" w:rsidRPr="00B92B2A">
        <w:rPr>
          <w:rFonts w:ascii="Times New Roman" w:hAnsi="Times New Roman" w:cs="Times New Roman"/>
          <w:color w:val="333333"/>
          <w:sz w:val="16"/>
          <w:szCs w:val="16"/>
        </w:rPr>
        <w:t>odel in MOOC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161"/>
        <w:gridCol w:w="1141"/>
        <w:gridCol w:w="1552"/>
        <w:gridCol w:w="3751"/>
      </w:tblGrid>
      <w:tr w:rsidR="00CB7E5A" w:rsidRPr="00B92B2A" w14:paraId="5AA3E5FE" w14:textId="77777777" w:rsidTr="00BC78C5">
        <w:trPr>
          <w:jc w:val="center"/>
        </w:trPr>
        <w:tc>
          <w:tcPr>
            <w:tcW w:w="1361" w:type="dxa"/>
            <w:tcBorders>
              <w:left w:val="nil"/>
              <w:right w:val="nil"/>
            </w:tcBorders>
            <w:vAlign w:val="center"/>
          </w:tcPr>
          <w:p w14:paraId="5FDC808D" w14:textId="77777777" w:rsidR="00C32A7C" w:rsidRPr="00B92B2A" w:rsidRDefault="005B42B8" w:rsidP="00BC78C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A</w:t>
            </w:r>
            <w:r w:rsidRPr="00B92B2A">
              <w:rPr>
                <w:rFonts w:ascii="Times New Roman" w:hAnsi="Times New Roman" w:cs="Times New Roman"/>
                <w:b/>
                <w:bCs/>
                <w:color w:val="333333"/>
                <w:sz w:val="20"/>
                <w:szCs w:val="20"/>
              </w:rPr>
              <w:t>uthors</w:t>
            </w:r>
          </w:p>
        </w:tc>
        <w:tc>
          <w:tcPr>
            <w:tcW w:w="1161" w:type="dxa"/>
            <w:tcBorders>
              <w:left w:val="nil"/>
              <w:right w:val="nil"/>
            </w:tcBorders>
            <w:vAlign w:val="center"/>
          </w:tcPr>
          <w:p w14:paraId="293C84A7" w14:textId="77777777" w:rsidR="00C32A7C" w:rsidRPr="00B92B2A"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Algorithm</w:t>
            </w:r>
          </w:p>
        </w:tc>
        <w:tc>
          <w:tcPr>
            <w:tcW w:w="1141" w:type="dxa"/>
            <w:tcBorders>
              <w:left w:val="nil"/>
              <w:right w:val="nil"/>
            </w:tcBorders>
            <w:vAlign w:val="center"/>
          </w:tcPr>
          <w:p w14:paraId="11B9D5EF" w14:textId="77777777" w:rsidR="00C32A7C" w:rsidRPr="00B92B2A" w:rsidRDefault="00064FFC" w:rsidP="00BC78C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Behav</w:t>
            </w:r>
            <w:r w:rsidR="00CB551F" w:rsidRPr="00B92B2A">
              <w:rPr>
                <w:rFonts w:ascii="Times New Roman" w:hAnsi="Times New Roman" w:cs="Times New Roman"/>
                <w:b/>
                <w:bCs/>
                <w:color w:val="333333"/>
                <w:sz w:val="20"/>
                <w:szCs w:val="20"/>
              </w:rPr>
              <w:t>i</w:t>
            </w:r>
            <w:r w:rsidRPr="00B92B2A">
              <w:rPr>
                <w:rFonts w:ascii="Times New Roman" w:hAnsi="Times New Roman" w:cs="Times New Roman"/>
                <w:b/>
                <w:bCs/>
                <w:color w:val="333333"/>
                <w:sz w:val="20"/>
                <w:szCs w:val="20"/>
              </w:rPr>
              <w:t xml:space="preserve">or </w:t>
            </w:r>
            <w:r w:rsidR="001E3193" w:rsidRPr="00B92B2A">
              <w:rPr>
                <w:rFonts w:ascii="Times New Roman" w:hAnsi="Times New Roman" w:cs="Times New Roman"/>
                <w:b/>
                <w:bCs/>
                <w:color w:val="333333"/>
                <w:sz w:val="20"/>
                <w:szCs w:val="20"/>
              </w:rPr>
              <w:t>Features</w:t>
            </w:r>
          </w:p>
        </w:tc>
        <w:tc>
          <w:tcPr>
            <w:tcW w:w="1552" w:type="dxa"/>
            <w:tcBorders>
              <w:left w:val="nil"/>
              <w:right w:val="nil"/>
            </w:tcBorders>
            <w:vAlign w:val="center"/>
          </w:tcPr>
          <w:p w14:paraId="2150EE72" w14:textId="77777777" w:rsidR="00C32A7C" w:rsidRPr="00B92B2A"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Dataset</w:t>
            </w:r>
          </w:p>
        </w:tc>
        <w:tc>
          <w:tcPr>
            <w:tcW w:w="3751" w:type="dxa"/>
            <w:tcBorders>
              <w:left w:val="nil"/>
              <w:right w:val="nil"/>
            </w:tcBorders>
            <w:vAlign w:val="center"/>
          </w:tcPr>
          <w:p w14:paraId="38D83CDE" w14:textId="77777777" w:rsidR="00C32A7C" w:rsidRPr="00B92B2A" w:rsidRDefault="001E3193" w:rsidP="00BC78C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Results</w:t>
            </w:r>
          </w:p>
        </w:tc>
      </w:tr>
      <w:tr w:rsidR="00CB7E5A" w:rsidRPr="00B92B2A" w14:paraId="0A927547" w14:textId="77777777" w:rsidTr="00E10B6F">
        <w:trPr>
          <w:jc w:val="center"/>
        </w:trPr>
        <w:tc>
          <w:tcPr>
            <w:tcW w:w="1361" w:type="dxa"/>
            <w:tcBorders>
              <w:left w:val="nil"/>
              <w:right w:val="nil"/>
            </w:tcBorders>
          </w:tcPr>
          <w:p w14:paraId="5CBB16D7" w14:textId="77777777" w:rsidR="00C32A7C" w:rsidRPr="00B92B2A" w:rsidRDefault="00284458" w:rsidP="009E5ACD">
            <w:pPr>
              <w:shd w:val="clear" w:color="auto" w:fill="FFFFFF"/>
              <w:spacing w:before="100" w:after="100" w:line="240" w:lineRule="auto"/>
              <w:rPr>
                <w:rFonts w:ascii="Times New Roman" w:hAnsi="Times New Roman" w:cs="Times New Roman"/>
                <w:color w:val="333333"/>
                <w:sz w:val="20"/>
                <w:szCs w:val="20"/>
              </w:rPr>
            </w:pPr>
            <w:bookmarkStart w:id="26" w:name="_Hlk137229763"/>
            <w:r w:rsidRPr="00B92B2A">
              <w:rPr>
                <w:rFonts w:ascii="Times New Roman" w:hAnsi="Times New Roman" w:cs="Times New Roman"/>
                <w:color w:val="333333"/>
                <w:sz w:val="20"/>
                <w:szCs w:val="20"/>
              </w:rPr>
              <w:t xml:space="preserve">Chen </w:t>
            </w:r>
            <w:bookmarkStart w:id="27" w:name="_Hlk137161285"/>
            <w:r w:rsidRPr="00B92B2A">
              <w:rPr>
                <w:rFonts w:ascii="Times New Roman" w:hAnsi="Times New Roman" w:cs="Times New Roman"/>
                <w:color w:val="333333"/>
                <w:sz w:val="20"/>
                <w:szCs w:val="20"/>
              </w:rPr>
              <w:t>et al.</w:t>
            </w:r>
            <w:bookmarkEnd w:id="27"/>
            <w:r w:rsidR="009716C5" w:rsidRPr="00B92B2A">
              <w:rPr>
                <w:rFonts w:ascii="Times New Roman" w:eastAsia="Times New Roman" w:hAnsi="Times New Roman" w:cs="Times New Roman"/>
                <w:color w:val="333333"/>
                <w:sz w:val="20"/>
                <w:szCs w:val="20"/>
              </w:rPr>
              <w:t xml:space="preserve"> [8]</w:t>
            </w:r>
            <w:r w:rsidRPr="00B92B2A">
              <w:rPr>
                <w:rFonts w:ascii="Times New Roman" w:hAnsi="Times New Roman" w:cs="Times New Roman"/>
                <w:color w:val="333333"/>
                <w:sz w:val="20"/>
                <w:szCs w:val="20"/>
              </w:rPr>
              <w:t xml:space="preserve"> (2019)</w:t>
            </w:r>
            <w:r w:rsidR="00C32A7C" w:rsidRPr="00B92B2A">
              <w:t xml:space="preserve"> </w:t>
            </w:r>
          </w:p>
        </w:tc>
        <w:tc>
          <w:tcPr>
            <w:tcW w:w="1161" w:type="dxa"/>
            <w:tcBorders>
              <w:left w:val="nil"/>
              <w:right w:val="nil"/>
            </w:tcBorders>
          </w:tcPr>
          <w:p w14:paraId="10682095" w14:textId="77777777" w:rsidR="00C32A7C" w:rsidRPr="00B92B2A" w:rsidRDefault="00284458"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DT-ELM</w:t>
            </w:r>
          </w:p>
        </w:tc>
        <w:tc>
          <w:tcPr>
            <w:tcW w:w="1141" w:type="dxa"/>
            <w:tcBorders>
              <w:left w:val="nil"/>
              <w:right w:val="nil"/>
            </w:tcBorders>
          </w:tcPr>
          <w:p w14:paraId="05B6ABE1" w14:textId="77777777" w:rsidR="00C32A7C" w:rsidRPr="00B92B2A" w:rsidRDefault="00D407A6"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23 </w:t>
            </w:r>
            <w:r w:rsidR="00CB551F" w:rsidRPr="00B92B2A">
              <w:rPr>
                <w:rFonts w:ascii="Times New Roman" w:hAnsi="Times New Roman" w:cs="Times New Roman"/>
                <w:color w:val="333333"/>
                <w:sz w:val="20"/>
                <w:szCs w:val="20"/>
              </w:rPr>
              <w:t>types</w:t>
            </w:r>
          </w:p>
        </w:tc>
        <w:tc>
          <w:tcPr>
            <w:tcW w:w="1552" w:type="dxa"/>
            <w:tcBorders>
              <w:left w:val="nil"/>
              <w:right w:val="nil"/>
            </w:tcBorders>
          </w:tcPr>
          <w:p w14:paraId="4BEC8F9C" w14:textId="77777777" w:rsidR="00BB288A" w:rsidRPr="00B92B2A" w:rsidRDefault="001E3193"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KDD </w:t>
            </w:r>
            <w:r w:rsidR="00284458" w:rsidRPr="00B92B2A">
              <w:rPr>
                <w:rFonts w:ascii="Times New Roman" w:hAnsi="Times New Roman" w:cs="Times New Roman"/>
                <w:color w:val="333333"/>
                <w:sz w:val="20"/>
                <w:szCs w:val="20"/>
              </w:rPr>
              <w:t xml:space="preserve">Cup </w:t>
            </w:r>
            <w:r w:rsidRPr="00B92B2A">
              <w:rPr>
                <w:rFonts w:ascii="Times New Roman" w:hAnsi="Times New Roman" w:cs="Times New Roman"/>
                <w:color w:val="333333"/>
                <w:sz w:val="20"/>
                <w:szCs w:val="20"/>
              </w:rPr>
              <w:t>2015</w:t>
            </w:r>
          </w:p>
          <w:p w14:paraId="4D4E2857" w14:textId="77777777" w:rsidR="00C32A7C" w:rsidRPr="00B92B2A" w:rsidRDefault="00344DDD"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5 weeks</w:t>
            </w:r>
          </w:p>
        </w:tc>
        <w:tc>
          <w:tcPr>
            <w:tcW w:w="3751" w:type="dxa"/>
            <w:tcBorders>
              <w:left w:val="nil"/>
              <w:right w:val="nil"/>
            </w:tcBorders>
          </w:tcPr>
          <w:p w14:paraId="4A6E752F" w14:textId="16F218C5" w:rsidR="00C32A7C" w:rsidRPr="00B92B2A" w:rsidRDefault="00CB551F" w:rsidP="002444F6">
            <w:pPr>
              <w:shd w:val="clear" w:color="auto" w:fill="FFFFFF"/>
              <w:spacing w:before="100" w:after="10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DT-ELM</w:t>
            </w:r>
            <w:r w:rsidR="00FE078A" w:rsidRPr="00B92B2A">
              <w:rPr>
                <w:rFonts w:ascii="Times New Roman" w:hAnsi="Times New Roman" w:cs="Times New Roman"/>
                <w:color w:val="333333"/>
                <w:sz w:val="20"/>
                <w:szCs w:val="20"/>
              </w:rPr>
              <w:t xml:space="preserve"> </w:t>
            </w:r>
            <w:r w:rsidR="00FE078A" w:rsidRPr="00B92B2A">
              <w:rPr>
                <w:rFonts w:ascii="Times New Roman" w:hAnsi="Times New Roman" w:cs="Times New Roman" w:hint="eastAsia"/>
                <w:color w:val="333333"/>
                <w:sz w:val="20"/>
                <w:szCs w:val="20"/>
              </w:rPr>
              <w:t>with</w:t>
            </w:r>
            <w:r w:rsidR="00FE078A"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rPr>
              <w:t>entropy</w:t>
            </w:r>
            <w:r w:rsidR="00FE078A" w:rsidRPr="00B92B2A">
              <w:rPr>
                <w:rFonts w:ascii="Times New Roman" w:hAnsi="Times New Roman" w:cs="Times New Roman"/>
                <w:color w:val="333333"/>
                <w:sz w:val="20"/>
                <w:szCs w:val="20"/>
              </w:rPr>
              <w:t>-</w:t>
            </w:r>
            <w:r w:rsidR="0065435F" w:rsidRPr="00B92B2A">
              <w:rPr>
                <w:rFonts w:ascii="Times New Roman" w:hAnsi="Times New Roman" w:cs="Times New Roman"/>
                <w:color w:val="333333"/>
                <w:sz w:val="20"/>
                <w:szCs w:val="20"/>
              </w:rPr>
              <w:t>based feature</w:t>
            </w:r>
            <w:r w:rsidR="00CD27FA" w:rsidRPr="00B92B2A">
              <w:rPr>
                <w:rFonts w:ascii="Times New Roman" w:hAnsi="Times New Roman" w:cs="Times New Roman"/>
                <w:color w:val="333333"/>
                <w:sz w:val="20"/>
                <w:szCs w:val="20"/>
              </w:rPr>
              <w:t xml:space="preserve"> selection</w:t>
            </w:r>
            <w:r w:rsidR="0065435F" w:rsidRPr="00B92B2A">
              <w:rPr>
                <w:rFonts w:ascii="Times New Roman" w:hAnsi="Times New Roman" w:cs="Times New Roman"/>
                <w:color w:val="333333"/>
                <w:sz w:val="20"/>
                <w:szCs w:val="20"/>
              </w:rPr>
              <w:t>,</w:t>
            </w:r>
            <w:r w:rsidR="004F4FB1" w:rsidRPr="00B92B2A">
              <w:rPr>
                <w:rFonts w:ascii="Times New Roman" w:hAnsi="Times New Roman" w:cs="Times New Roman"/>
                <w:color w:val="333333"/>
                <w:sz w:val="20"/>
                <w:szCs w:val="20"/>
              </w:rPr>
              <w:t xml:space="preserve"> has higher </w:t>
            </w:r>
            <w:r w:rsidR="00617C2B" w:rsidRPr="00B92B2A">
              <w:rPr>
                <w:rFonts w:ascii="Times New Roman" w:hAnsi="Times New Roman" w:cs="Times New Roman"/>
                <w:color w:val="333333"/>
                <w:sz w:val="20"/>
                <w:szCs w:val="20"/>
              </w:rPr>
              <w:t>A</w:t>
            </w:r>
            <w:r w:rsidR="004F4FB1" w:rsidRPr="00B92B2A">
              <w:rPr>
                <w:rFonts w:ascii="Times New Roman" w:hAnsi="Times New Roman" w:cs="Times New Roman"/>
                <w:color w:val="333333"/>
                <w:sz w:val="20"/>
                <w:szCs w:val="20"/>
              </w:rPr>
              <w:t>ccuracy, AUC, and F1 score</w:t>
            </w:r>
            <w:r w:rsidR="005B2E5C" w:rsidRPr="00B92B2A">
              <w:rPr>
                <w:rFonts w:ascii="Times New Roman" w:hAnsi="Times New Roman" w:cs="Times New Roman"/>
                <w:color w:val="333333"/>
                <w:sz w:val="20"/>
                <w:szCs w:val="20"/>
              </w:rPr>
              <w:t xml:space="preserve"> </w:t>
            </w:r>
            <w:r w:rsidR="00996E27" w:rsidRPr="00B92B2A">
              <w:rPr>
                <w:rFonts w:ascii="Times New Roman" w:hAnsi="Times New Roman" w:cs="Times New Roman"/>
                <w:color w:val="333333"/>
                <w:sz w:val="20"/>
                <w:szCs w:val="20"/>
              </w:rPr>
              <w:t xml:space="preserve">of 0.941, 0.8596, </w:t>
            </w:r>
            <w:r w:rsidR="00A8761A" w:rsidRPr="00B92B2A">
              <w:rPr>
                <w:rFonts w:ascii="Times New Roman" w:hAnsi="Times New Roman" w:cs="Times New Roman"/>
                <w:color w:val="333333"/>
                <w:sz w:val="20"/>
                <w:szCs w:val="20"/>
              </w:rPr>
              <w:t xml:space="preserve">and </w:t>
            </w:r>
            <w:r w:rsidR="00996E27" w:rsidRPr="00B92B2A">
              <w:rPr>
                <w:rFonts w:ascii="Times New Roman" w:hAnsi="Times New Roman" w:cs="Times New Roman"/>
                <w:color w:val="333333"/>
                <w:sz w:val="20"/>
                <w:szCs w:val="20"/>
              </w:rPr>
              <w:t>0.9558</w:t>
            </w:r>
            <w:r w:rsidR="00A8761A" w:rsidRPr="00B92B2A">
              <w:rPr>
                <w:rFonts w:ascii="Times New Roman" w:hAnsi="Times New Roman" w:cs="Times New Roman"/>
                <w:color w:val="333333"/>
                <w:sz w:val="20"/>
                <w:szCs w:val="20"/>
              </w:rPr>
              <w:t xml:space="preserve">, </w:t>
            </w:r>
            <w:r w:rsidR="00996E27" w:rsidRPr="00B92B2A">
              <w:rPr>
                <w:rFonts w:ascii="Times New Roman" w:hAnsi="Times New Roman" w:cs="Times New Roman"/>
                <w:color w:val="333333"/>
                <w:sz w:val="20"/>
                <w:szCs w:val="20"/>
              </w:rPr>
              <w:t>respectively</w:t>
            </w:r>
            <w:r w:rsidR="00A8761A" w:rsidRPr="00B92B2A">
              <w:rPr>
                <w:rFonts w:ascii="Times New Roman" w:hAnsi="Times New Roman" w:cs="Times New Roman"/>
                <w:color w:val="333333"/>
                <w:sz w:val="20"/>
                <w:szCs w:val="20"/>
              </w:rPr>
              <w:t>,</w:t>
            </w:r>
            <w:r w:rsidR="00996E27" w:rsidRPr="00B92B2A">
              <w:rPr>
                <w:rFonts w:ascii="Times New Roman" w:hAnsi="Times New Roman" w:cs="Times New Roman"/>
                <w:color w:val="333333"/>
                <w:sz w:val="20"/>
                <w:szCs w:val="20"/>
              </w:rPr>
              <w:t xml:space="preserve"> </w:t>
            </w:r>
            <w:r w:rsidR="005B2E5C" w:rsidRPr="00B92B2A">
              <w:rPr>
                <w:rFonts w:ascii="Times New Roman" w:hAnsi="Times New Roman" w:cs="Times New Roman"/>
                <w:color w:val="333333"/>
                <w:sz w:val="20"/>
                <w:szCs w:val="20"/>
              </w:rPr>
              <w:t>over 5 weeks.</w:t>
            </w:r>
          </w:p>
        </w:tc>
      </w:tr>
      <w:bookmarkEnd w:id="26"/>
      <w:tr w:rsidR="00CB7E5A" w:rsidRPr="00B92B2A" w14:paraId="6FF338D6" w14:textId="77777777" w:rsidTr="00E10B6F">
        <w:trPr>
          <w:jc w:val="center"/>
        </w:trPr>
        <w:tc>
          <w:tcPr>
            <w:tcW w:w="1361" w:type="dxa"/>
            <w:tcBorders>
              <w:left w:val="nil"/>
              <w:right w:val="nil"/>
            </w:tcBorders>
          </w:tcPr>
          <w:p w14:paraId="2FA9D92B" w14:textId="77777777" w:rsidR="00C32A7C" w:rsidRPr="00B92B2A" w:rsidRDefault="00344DDD"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Muthukumar and Bhalaji</w:t>
            </w:r>
            <w:r w:rsidR="00A957B8" w:rsidRPr="00B92B2A">
              <w:rPr>
                <w:rFonts w:ascii="Times New Roman" w:hAnsi="Times New Roman" w:cs="Times New Roman"/>
                <w:color w:val="333333"/>
                <w:sz w:val="20"/>
                <w:szCs w:val="20"/>
              </w:rPr>
              <w:t xml:space="preserve"> </w:t>
            </w:r>
            <w:r w:rsidR="009716C5" w:rsidRPr="00B92B2A">
              <w:rPr>
                <w:rFonts w:ascii="Times New Roman" w:eastAsia="Times New Roman" w:hAnsi="Times New Roman" w:cs="Times New Roman"/>
                <w:color w:val="333333"/>
                <w:sz w:val="20"/>
                <w:szCs w:val="20"/>
              </w:rPr>
              <w:t>[9]</w:t>
            </w:r>
            <w:r w:rsidR="009716C5" w:rsidRPr="00B92B2A">
              <w:rPr>
                <w:rFonts w:ascii="Times New Roman" w:hAnsi="Times New Roman" w:cs="Times New Roman"/>
                <w:color w:val="333333"/>
                <w:sz w:val="20"/>
                <w:szCs w:val="20"/>
              </w:rPr>
              <w:t xml:space="preserve"> </w:t>
            </w:r>
            <w:r w:rsidR="00A957B8" w:rsidRPr="00B92B2A">
              <w:rPr>
                <w:rFonts w:ascii="Times New Roman" w:hAnsi="Times New Roman" w:cs="Times New Roman"/>
                <w:color w:val="333333"/>
                <w:sz w:val="20"/>
                <w:szCs w:val="20"/>
              </w:rPr>
              <w:t>(2020)</w:t>
            </w:r>
            <w:r w:rsidR="00C32A7C" w:rsidRPr="00B92B2A">
              <w:t xml:space="preserve"> </w:t>
            </w:r>
          </w:p>
        </w:tc>
        <w:tc>
          <w:tcPr>
            <w:tcW w:w="1161" w:type="dxa"/>
            <w:tcBorders>
              <w:left w:val="nil"/>
              <w:right w:val="nil"/>
            </w:tcBorders>
          </w:tcPr>
          <w:p w14:paraId="21FD1F30" w14:textId="77777777" w:rsidR="00C32A7C" w:rsidRPr="00B92B2A" w:rsidRDefault="00AB39AC" w:rsidP="006358BA">
            <w:pPr>
              <w:shd w:val="clear" w:color="auto" w:fill="FFFFFF"/>
              <w:spacing w:before="100" w:after="100" w:line="240" w:lineRule="auto"/>
              <w:rPr>
                <w:rFonts w:ascii="Times New Roman" w:hAnsi="Times New Roman" w:cs="Times New Roman"/>
                <w:color w:val="333333"/>
                <w:sz w:val="20"/>
                <w:szCs w:val="20"/>
              </w:rPr>
            </w:pPr>
            <w:bookmarkStart w:id="28" w:name="_Hlk137161266"/>
            <w:r w:rsidRPr="00B92B2A">
              <w:rPr>
                <w:rFonts w:ascii="Times New Roman" w:hAnsi="Times New Roman" w:cs="Times New Roman"/>
                <w:color w:val="333333"/>
                <w:sz w:val="20"/>
                <w:szCs w:val="20"/>
              </w:rPr>
              <w:t>DNN</w:t>
            </w:r>
            <w:bookmarkEnd w:id="28"/>
          </w:p>
        </w:tc>
        <w:tc>
          <w:tcPr>
            <w:tcW w:w="1141" w:type="dxa"/>
            <w:tcBorders>
              <w:left w:val="nil"/>
              <w:right w:val="nil"/>
            </w:tcBorders>
          </w:tcPr>
          <w:p w14:paraId="06A242BE" w14:textId="77777777" w:rsidR="00C32A7C" w:rsidRPr="00B92B2A" w:rsidRDefault="008D7F25"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9 types</w:t>
            </w:r>
          </w:p>
        </w:tc>
        <w:tc>
          <w:tcPr>
            <w:tcW w:w="1552" w:type="dxa"/>
            <w:tcBorders>
              <w:left w:val="nil"/>
              <w:right w:val="nil"/>
            </w:tcBorders>
          </w:tcPr>
          <w:p w14:paraId="19E71F62" w14:textId="77777777" w:rsidR="00821059" w:rsidRPr="00B92B2A" w:rsidRDefault="002209A5"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A course </w:t>
            </w:r>
            <w:bookmarkStart w:id="29" w:name="_Hlk137160014"/>
            <w:r w:rsidRPr="00B92B2A">
              <w:rPr>
                <w:rFonts w:ascii="Times New Roman" w:hAnsi="Times New Roman" w:cs="Times New Roman"/>
                <w:color w:val="333333"/>
                <w:sz w:val="20"/>
                <w:szCs w:val="20"/>
              </w:rPr>
              <w:t xml:space="preserve">jointly launched by </w:t>
            </w:r>
            <w:r w:rsidR="00821059" w:rsidRPr="00B92B2A">
              <w:rPr>
                <w:rFonts w:ascii="Times New Roman" w:hAnsi="Times New Roman" w:cs="Times New Roman"/>
                <w:color w:val="333333"/>
                <w:sz w:val="20"/>
                <w:szCs w:val="20"/>
              </w:rPr>
              <w:t xml:space="preserve">MIT </w:t>
            </w:r>
            <w:r w:rsidRPr="00B92B2A">
              <w:rPr>
                <w:rFonts w:ascii="Times New Roman" w:hAnsi="Times New Roman" w:cs="Times New Roman"/>
                <w:color w:val="333333"/>
                <w:sz w:val="20"/>
                <w:szCs w:val="20"/>
              </w:rPr>
              <w:t xml:space="preserve">and </w:t>
            </w:r>
            <w:bookmarkEnd w:id="29"/>
            <w:r w:rsidR="00821059" w:rsidRPr="00B92B2A">
              <w:rPr>
                <w:rFonts w:ascii="Times New Roman" w:hAnsi="Times New Roman" w:cs="Times New Roman"/>
                <w:color w:val="333333"/>
                <w:sz w:val="20"/>
                <w:szCs w:val="20"/>
              </w:rPr>
              <w:t>Harvard</w:t>
            </w:r>
          </w:p>
          <w:p w14:paraId="52ABBA75" w14:textId="77777777" w:rsidR="00C32A7C" w:rsidRPr="00B92B2A" w:rsidRDefault="008D7F25"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5 weeks </w:t>
            </w:r>
          </w:p>
        </w:tc>
        <w:tc>
          <w:tcPr>
            <w:tcW w:w="3751" w:type="dxa"/>
            <w:tcBorders>
              <w:left w:val="nil"/>
              <w:right w:val="nil"/>
            </w:tcBorders>
          </w:tcPr>
          <w:p w14:paraId="211CFBC3" w14:textId="0287A05B" w:rsidR="00C32A7C" w:rsidRPr="00B92B2A" w:rsidRDefault="00122515" w:rsidP="002444F6">
            <w:pPr>
              <w:shd w:val="clear" w:color="auto" w:fill="FFFFFF"/>
              <w:spacing w:before="100" w:after="10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DNN </w:t>
            </w:r>
            <w:r w:rsidR="00EA02C8" w:rsidRPr="00B92B2A">
              <w:rPr>
                <w:rFonts w:ascii="Times New Roman" w:hAnsi="Times New Roman" w:cs="Times New Roman"/>
                <w:color w:val="333333"/>
                <w:sz w:val="20"/>
                <w:szCs w:val="20"/>
              </w:rPr>
              <w:t xml:space="preserve">based </w:t>
            </w:r>
            <w:r w:rsidR="00B62105" w:rsidRPr="00B92B2A">
              <w:rPr>
                <w:rFonts w:ascii="Times New Roman" w:hAnsi="Times New Roman" w:cs="Times New Roman"/>
                <w:color w:val="333333"/>
                <w:sz w:val="20"/>
                <w:szCs w:val="20"/>
              </w:rPr>
              <w:t>algorithm</w:t>
            </w:r>
            <w:r w:rsidR="00EA02C8" w:rsidRPr="00B92B2A">
              <w:rPr>
                <w:rFonts w:ascii="Times New Roman" w:hAnsi="Times New Roman" w:cs="Times New Roman"/>
                <w:color w:val="333333"/>
                <w:sz w:val="20"/>
                <w:szCs w:val="20"/>
              </w:rPr>
              <w:t xml:space="preserve"> achieves </w:t>
            </w:r>
            <w:r w:rsidR="00617C2B" w:rsidRPr="00B92B2A">
              <w:rPr>
                <w:rFonts w:ascii="Times New Roman" w:hAnsi="Times New Roman" w:cs="Times New Roman"/>
                <w:color w:val="333333"/>
                <w:sz w:val="20"/>
                <w:szCs w:val="20"/>
              </w:rPr>
              <w:t>P</w:t>
            </w:r>
            <w:r w:rsidR="00EA02C8" w:rsidRPr="00B92B2A">
              <w:rPr>
                <w:rFonts w:ascii="Times New Roman" w:hAnsi="Times New Roman" w:cs="Times New Roman"/>
                <w:color w:val="333333"/>
                <w:sz w:val="20"/>
                <w:szCs w:val="20"/>
              </w:rPr>
              <w:t xml:space="preserve">recision and </w:t>
            </w:r>
            <w:r w:rsidR="00617C2B" w:rsidRPr="00B92B2A">
              <w:rPr>
                <w:rFonts w:ascii="Times New Roman" w:hAnsi="Times New Roman" w:cs="Times New Roman"/>
                <w:color w:val="333333"/>
                <w:sz w:val="20"/>
                <w:szCs w:val="20"/>
              </w:rPr>
              <w:t>R</w:t>
            </w:r>
            <w:r w:rsidR="00EA02C8" w:rsidRPr="00B92B2A">
              <w:rPr>
                <w:rFonts w:ascii="Times New Roman" w:hAnsi="Times New Roman" w:cs="Times New Roman"/>
                <w:color w:val="333333"/>
                <w:sz w:val="20"/>
                <w:szCs w:val="20"/>
              </w:rPr>
              <w:t>ecall of 0.9868 and</w:t>
            </w:r>
            <w:r w:rsidR="00700144" w:rsidRPr="00B92B2A">
              <w:rPr>
                <w:rFonts w:ascii="Times New Roman" w:hAnsi="Times New Roman" w:cs="Times New Roman"/>
                <w:color w:val="333333"/>
                <w:sz w:val="20"/>
                <w:szCs w:val="20"/>
              </w:rPr>
              <w:t xml:space="preserve"> 0.</w:t>
            </w:r>
            <w:r w:rsidR="00EA02C8" w:rsidRPr="00B92B2A">
              <w:rPr>
                <w:rFonts w:ascii="Times New Roman" w:hAnsi="Times New Roman" w:cs="Times New Roman"/>
                <w:color w:val="333333"/>
                <w:sz w:val="20"/>
                <w:szCs w:val="20"/>
              </w:rPr>
              <w:t>8468</w:t>
            </w:r>
            <w:r w:rsidR="00451755" w:rsidRPr="00B92B2A">
              <w:rPr>
                <w:rFonts w:ascii="Times New Roman" w:hAnsi="Times New Roman" w:cs="Times New Roman"/>
                <w:color w:val="333333"/>
                <w:sz w:val="20"/>
                <w:szCs w:val="20"/>
              </w:rPr>
              <w:t>,</w:t>
            </w:r>
            <w:r w:rsidR="00EA02C8" w:rsidRPr="00B92B2A">
              <w:rPr>
                <w:rFonts w:ascii="Times New Roman" w:hAnsi="Times New Roman" w:cs="Times New Roman"/>
                <w:color w:val="333333"/>
                <w:sz w:val="20"/>
                <w:szCs w:val="20"/>
              </w:rPr>
              <w:t xml:space="preserve"> respectively</w:t>
            </w:r>
            <w:r w:rsidR="00451755" w:rsidRPr="00B92B2A">
              <w:rPr>
                <w:rFonts w:ascii="Times New Roman" w:hAnsi="Times New Roman" w:cs="Times New Roman"/>
                <w:color w:val="333333"/>
                <w:sz w:val="20"/>
                <w:szCs w:val="20"/>
              </w:rPr>
              <w:t>,</w:t>
            </w:r>
            <w:r w:rsidR="00EA02C8" w:rsidRPr="00B92B2A">
              <w:rPr>
                <w:rFonts w:ascii="Times New Roman" w:hAnsi="Times New Roman" w:cs="Times New Roman"/>
                <w:color w:val="333333"/>
                <w:sz w:val="20"/>
                <w:szCs w:val="20"/>
              </w:rPr>
              <w:t xml:space="preserve"> a</w:t>
            </w:r>
            <w:r w:rsidR="00404666" w:rsidRPr="00B92B2A">
              <w:rPr>
                <w:rFonts w:ascii="Times New Roman" w:hAnsi="Times New Roman" w:cs="Times New Roman"/>
                <w:color w:val="333333"/>
                <w:sz w:val="20"/>
                <w:szCs w:val="20"/>
              </w:rPr>
              <w:t xml:space="preserve">nd </w:t>
            </w:r>
            <w:r w:rsidR="00F32F03" w:rsidRPr="00B92B2A">
              <w:rPr>
                <w:rFonts w:ascii="Times New Roman" w:hAnsi="Times New Roman" w:cs="Times New Roman"/>
                <w:color w:val="333333"/>
                <w:sz w:val="20"/>
                <w:szCs w:val="20"/>
              </w:rPr>
              <w:t xml:space="preserve">is more accurate in predicting dropout </w:t>
            </w:r>
            <w:r w:rsidR="00451755" w:rsidRPr="00B92B2A">
              <w:rPr>
                <w:rFonts w:ascii="Times New Roman" w:hAnsi="Times New Roman" w:cs="Times New Roman"/>
                <w:color w:val="333333"/>
                <w:sz w:val="20"/>
                <w:szCs w:val="20"/>
              </w:rPr>
              <w:t>than</w:t>
            </w:r>
            <w:r w:rsidR="00F32F03" w:rsidRPr="00B92B2A">
              <w:rPr>
                <w:rFonts w:ascii="Times New Roman" w:hAnsi="Times New Roman" w:cs="Times New Roman"/>
                <w:color w:val="333333"/>
                <w:sz w:val="20"/>
                <w:szCs w:val="20"/>
              </w:rPr>
              <w:t xml:space="preserve"> the baseline</w:t>
            </w:r>
            <w:r w:rsidR="00451755" w:rsidRPr="00B92B2A">
              <w:rPr>
                <w:rFonts w:ascii="Times New Roman" w:hAnsi="Times New Roman" w:cs="Times New Roman"/>
                <w:color w:val="333333"/>
                <w:sz w:val="20"/>
                <w:szCs w:val="20"/>
              </w:rPr>
              <w:t xml:space="preserve"> model.</w:t>
            </w:r>
          </w:p>
        </w:tc>
      </w:tr>
      <w:tr w:rsidR="00CB7E5A" w:rsidRPr="00B92B2A" w14:paraId="35EF8DC1" w14:textId="77777777" w:rsidTr="00E10B6F">
        <w:trPr>
          <w:jc w:val="center"/>
        </w:trPr>
        <w:tc>
          <w:tcPr>
            <w:tcW w:w="1361" w:type="dxa"/>
            <w:tcBorders>
              <w:left w:val="nil"/>
              <w:right w:val="nil"/>
            </w:tcBorders>
          </w:tcPr>
          <w:p w14:paraId="60D85124" w14:textId="77777777" w:rsidR="00C32A7C" w:rsidRPr="00B92B2A" w:rsidRDefault="0051094C"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Wen et al. </w:t>
            </w:r>
            <w:r w:rsidR="009716C5" w:rsidRPr="00B92B2A">
              <w:rPr>
                <w:rFonts w:ascii="Times New Roman" w:eastAsia="Times New Roman" w:hAnsi="Times New Roman" w:cs="Times New Roman"/>
                <w:color w:val="333333"/>
                <w:sz w:val="20"/>
                <w:szCs w:val="20"/>
              </w:rPr>
              <w:t>[10]</w:t>
            </w:r>
            <w:r w:rsidR="009716C5"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rPr>
              <w:t>(2020)</w:t>
            </w:r>
          </w:p>
        </w:tc>
        <w:tc>
          <w:tcPr>
            <w:tcW w:w="1161" w:type="dxa"/>
            <w:tcBorders>
              <w:left w:val="nil"/>
              <w:right w:val="nil"/>
            </w:tcBorders>
          </w:tcPr>
          <w:p w14:paraId="65ADC564" w14:textId="77777777" w:rsidR="00814539" w:rsidRPr="00B92B2A" w:rsidRDefault="0051094C"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CNN</w:t>
            </w:r>
            <w:r w:rsidR="00385DE4" w:rsidRPr="00B92B2A">
              <w:rPr>
                <w:rFonts w:ascii="Times New Roman" w:hAnsi="Times New Roman" w:cs="Times New Roman" w:hint="eastAsia"/>
                <w:color w:val="333333"/>
                <w:sz w:val="20"/>
                <w:szCs w:val="20"/>
              </w:rPr>
              <w:t>,</w:t>
            </w:r>
            <w:r w:rsidR="00385DE4" w:rsidRPr="00B92B2A">
              <w:rPr>
                <w:rFonts w:ascii="Times New Roman" w:hAnsi="Times New Roman" w:cs="Times New Roman"/>
                <w:color w:val="333333"/>
                <w:sz w:val="20"/>
                <w:szCs w:val="20"/>
              </w:rPr>
              <w:t xml:space="preserve"> </w:t>
            </w:r>
            <w:r w:rsidR="00814539" w:rsidRPr="00B92B2A">
              <w:rPr>
                <w:rFonts w:ascii="Times New Roman" w:hAnsi="Times New Roman" w:cs="Times New Roman"/>
                <w:color w:val="333333"/>
                <w:sz w:val="20"/>
                <w:szCs w:val="20"/>
              </w:rPr>
              <w:t>CART, LDA, NB, GBDT, LR, RF, SVM</w:t>
            </w:r>
          </w:p>
        </w:tc>
        <w:tc>
          <w:tcPr>
            <w:tcW w:w="1141" w:type="dxa"/>
            <w:tcBorders>
              <w:left w:val="nil"/>
              <w:right w:val="nil"/>
            </w:tcBorders>
          </w:tcPr>
          <w:p w14:paraId="567A7C12" w14:textId="77777777" w:rsidR="00C32A7C" w:rsidRPr="00B92B2A" w:rsidRDefault="00AE79EF"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7 types</w:t>
            </w:r>
          </w:p>
        </w:tc>
        <w:tc>
          <w:tcPr>
            <w:tcW w:w="1552" w:type="dxa"/>
            <w:tcBorders>
              <w:left w:val="nil"/>
              <w:right w:val="nil"/>
            </w:tcBorders>
          </w:tcPr>
          <w:p w14:paraId="33F6AA36" w14:textId="77777777" w:rsidR="00C32A7C" w:rsidRPr="00B92B2A" w:rsidRDefault="00AE79EF"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KDD Cup 2015</w:t>
            </w:r>
          </w:p>
          <w:p w14:paraId="18ECB422" w14:textId="77777777" w:rsidR="00821059" w:rsidRPr="00B92B2A" w:rsidRDefault="00821059"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3</w:t>
            </w:r>
            <w:r w:rsidRPr="00B92B2A">
              <w:rPr>
                <w:rFonts w:ascii="Times New Roman" w:hAnsi="Times New Roman" w:cs="Times New Roman"/>
                <w:color w:val="333333"/>
                <w:sz w:val="20"/>
                <w:szCs w:val="20"/>
              </w:rPr>
              <w:t>0 days</w:t>
            </w:r>
          </w:p>
        </w:tc>
        <w:tc>
          <w:tcPr>
            <w:tcW w:w="3751" w:type="dxa"/>
            <w:tcBorders>
              <w:left w:val="nil"/>
              <w:right w:val="nil"/>
            </w:tcBorders>
          </w:tcPr>
          <w:p w14:paraId="4BC74003" w14:textId="60B88E4B" w:rsidR="00C32A7C" w:rsidRPr="00B92B2A" w:rsidRDefault="0051094C" w:rsidP="002444F6">
            <w:pPr>
              <w:shd w:val="clear" w:color="auto" w:fill="FFFFFF"/>
              <w:spacing w:before="100" w:after="10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CNN </w:t>
            </w:r>
            <w:r w:rsidR="00B62105" w:rsidRPr="00B92B2A">
              <w:rPr>
                <w:rFonts w:ascii="Times New Roman" w:hAnsi="Times New Roman" w:cs="Times New Roman"/>
                <w:color w:val="333333"/>
                <w:sz w:val="20"/>
                <w:szCs w:val="20"/>
              </w:rPr>
              <w:t>algorithm</w:t>
            </w:r>
            <w:r w:rsidRPr="00B92B2A">
              <w:rPr>
                <w:rFonts w:ascii="Times New Roman" w:hAnsi="Times New Roman" w:cs="Times New Roman"/>
                <w:color w:val="333333"/>
                <w:sz w:val="20"/>
                <w:szCs w:val="20"/>
              </w:rPr>
              <w:t xml:space="preserve"> outperforms the other baseline algorithms in terms of </w:t>
            </w:r>
            <w:r w:rsidRPr="00B92B2A">
              <w:rPr>
                <w:rFonts w:ascii="Times New Roman" w:eastAsia="Times New Roman" w:hAnsi="Times New Roman" w:cs="Times New Roman"/>
                <w:i/>
                <w:iCs/>
                <w:color w:val="333333"/>
                <w:sz w:val="20"/>
                <w:szCs w:val="20"/>
              </w:rPr>
              <w:object w:dxaOrig="1080" w:dyaOrig="240" w14:anchorId="3A99BD01">
                <v:shape id="_x0000_i1026" type="#_x0000_t75" style="width:54pt;height:12pt" o:ole="">
                  <v:imagedata r:id="rId8" o:title=""/>
                </v:shape>
                <o:OLEObject Type="Embed" ProgID="Equation.DSMT4" ShapeID="_x0000_i1026" DrawAspect="Content" ObjectID="_1822832919" r:id="rId10"/>
              </w:object>
            </w:r>
            <w:r w:rsidRPr="00B92B2A">
              <w:rPr>
                <w:rFonts w:ascii="Times New Roman" w:hAnsi="Times New Roman" w:cs="Times New Roman"/>
                <w:color w:val="333333"/>
                <w:sz w:val="20"/>
                <w:szCs w:val="20"/>
              </w:rPr>
              <w:t xml:space="preserve"> </w:t>
            </w:r>
            <w:r w:rsidR="00B11860" w:rsidRPr="00B92B2A">
              <w:rPr>
                <w:rFonts w:ascii="Times New Roman" w:hAnsi="Times New Roman" w:cs="Times New Roman"/>
                <w:color w:val="333333"/>
                <w:sz w:val="20"/>
                <w:szCs w:val="20"/>
              </w:rPr>
              <w:t xml:space="preserve">(0.9247) </w:t>
            </w:r>
            <w:r w:rsidRPr="00B92B2A">
              <w:rPr>
                <w:rFonts w:ascii="Times New Roman" w:hAnsi="Times New Roman" w:cs="Times New Roman"/>
                <w:color w:val="333333"/>
                <w:sz w:val="20"/>
                <w:szCs w:val="20"/>
              </w:rPr>
              <w:t xml:space="preserve">and </w:t>
            </w:r>
            <w:r w:rsidR="00617C2B" w:rsidRPr="00B92B2A">
              <w:rPr>
                <w:rFonts w:ascii="Times New Roman" w:hAnsi="Times New Roman" w:cs="Times New Roman"/>
                <w:color w:val="333333"/>
                <w:sz w:val="20"/>
                <w:szCs w:val="20"/>
              </w:rPr>
              <w:t>A</w:t>
            </w:r>
            <w:r w:rsidRPr="00B92B2A">
              <w:rPr>
                <w:rFonts w:ascii="Times New Roman" w:hAnsi="Times New Roman" w:cs="Times New Roman"/>
                <w:color w:val="333333"/>
                <w:sz w:val="20"/>
                <w:szCs w:val="20"/>
              </w:rPr>
              <w:t>ccuracy</w:t>
            </w:r>
            <w:r w:rsidR="00B11860" w:rsidRPr="00B92B2A">
              <w:rPr>
                <w:rFonts w:ascii="Times New Roman" w:hAnsi="Times New Roman" w:cs="Times New Roman"/>
                <w:color w:val="333333"/>
                <w:sz w:val="20"/>
                <w:szCs w:val="20"/>
              </w:rPr>
              <w:t xml:space="preserve"> (0.8764)</w:t>
            </w:r>
            <w:r w:rsidRPr="00B92B2A">
              <w:rPr>
                <w:rFonts w:ascii="Times New Roman" w:hAnsi="Times New Roman" w:cs="Times New Roman"/>
                <w:color w:val="333333"/>
                <w:sz w:val="20"/>
                <w:szCs w:val="20"/>
              </w:rPr>
              <w:t xml:space="preserve">, and ranks second </w:t>
            </w:r>
            <w:r w:rsidR="008D3449" w:rsidRPr="00B92B2A">
              <w:rPr>
                <w:rFonts w:ascii="Times New Roman" w:hAnsi="Times New Roman" w:cs="Times New Roman"/>
                <w:color w:val="333333"/>
                <w:sz w:val="20"/>
                <w:szCs w:val="20"/>
              </w:rPr>
              <w:t xml:space="preserve">in Precision (0.8938) </w:t>
            </w:r>
            <w:r w:rsidRPr="00B92B2A">
              <w:rPr>
                <w:rFonts w:ascii="Times New Roman" w:hAnsi="Times New Roman" w:cs="Times New Roman"/>
                <w:color w:val="333333"/>
                <w:sz w:val="20"/>
                <w:szCs w:val="20"/>
              </w:rPr>
              <w:t>among the seven baseline algorithms.</w:t>
            </w:r>
          </w:p>
        </w:tc>
      </w:tr>
      <w:tr w:rsidR="00CB7E5A" w:rsidRPr="00B92B2A" w14:paraId="5E4D70DD" w14:textId="77777777" w:rsidTr="00E10B6F">
        <w:trPr>
          <w:jc w:val="center"/>
        </w:trPr>
        <w:tc>
          <w:tcPr>
            <w:tcW w:w="1361" w:type="dxa"/>
            <w:tcBorders>
              <w:left w:val="nil"/>
              <w:right w:val="nil"/>
            </w:tcBorders>
          </w:tcPr>
          <w:p w14:paraId="421DF6B6" w14:textId="77777777" w:rsidR="00C32A7C" w:rsidRPr="00B92B2A" w:rsidRDefault="009716C5"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t>Fu et al. [11]</w:t>
            </w:r>
            <w:r w:rsidR="00262AA0" w:rsidRPr="00B92B2A">
              <w:rPr>
                <w:rFonts w:ascii="Times New Roman" w:eastAsia="Times New Roman" w:hAnsi="Times New Roman" w:cs="Times New Roman"/>
                <w:color w:val="333333"/>
                <w:sz w:val="20"/>
                <w:szCs w:val="20"/>
              </w:rPr>
              <w:t xml:space="preserve"> (2021)</w:t>
            </w:r>
          </w:p>
        </w:tc>
        <w:tc>
          <w:tcPr>
            <w:tcW w:w="1161" w:type="dxa"/>
            <w:tcBorders>
              <w:left w:val="nil"/>
              <w:right w:val="nil"/>
            </w:tcBorders>
          </w:tcPr>
          <w:p w14:paraId="128E768B" w14:textId="77777777" w:rsidR="00C32A7C" w:rsidRPr="00B92B2A" w:rsidRDefault="009C04C1"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CLSA</w:t>
            </w:r>
          </w:p>
        </w:tc>
        <w:tc>
          <w:tcPr>
            <w:tcW w:w="1141" w:type="dxa"/>
            <w:tcBorders>
              <w:left w:val="nil"/>
              <w:right w:val="nil"/>
            </w:tcBorders>
          </w:tcPr>
          <w:p w14:paraId="7E665E7A" w14:textId="77777777" w:rsidR="00C32A7C" w:rsidRPr="00B92B2A" w:rsidRDefault="00262AA0"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7 types</w:t>
            </w:r>
          </w:p>
        </w:tc>
        <w:tc>
          <w:tcPr>
            <w:tcW w:w="1552" w:type="dxa"/>
            <w:tcBorders>
              <w:left w:val="nil"/>
              <w:right w:val="nil"/>
            </w:tcBorders>
          </w:tcPr>
          <w:p w14:paraId="38436010" w14:textId="77777777" w:rsidR="00C32A7C" w:rsidRPr="00B92B2A" w:rsidRDefault="009C04C1"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KDD Cup 2015</w:t>
            </w:r>
          </w:p>
          <w:p w14:paraId="0BC91577" w14:textId="77777777" w:rsidR="00821059" w:rsidRPr="00B92B2A" w:rsidRDefault="00821059"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5</w:t>
            </w:r>
            <w:r w:rsidRPr="00B92B2A">
              <w:rPr>
                <w:rFonts w:ascii="Times New Roman" w:hAnsi="Times New Roman" w:cs="Times New Roman"/>
                <w:color w:val="333333"/>
                <w:sz w:val="20"/>
                <w:szCs w:val="20"/>
              </w:rPr>
              <w:t xml:space="preserve"> weeks</w:t>
            </w:r>
          </w:p>
        </w:tc>
        <w:tc>
          <w:tcPr>
            <w:tcW w:w="3751" w:type="dxa"/>
            <w:tcBorders>
              <w:left w:val="nil"/>
              <w:right w:val="nil"/>
            </w:tcBorders>
          </w:tcPr>
          <w:p w14:paraId="3C492CEE" w14:textId="6D4392F8" w:rsidR="00C32A7C" w:rsidRPr="00B92B2A" w:rsidRDefault="009C04C1" w:rsidP="002444F6">
            <w:pPr>
              <w:shd w:val="clear" w:color="auto" w:fill="FFFFFF"/>
              <w:spacing w:before="100" w:after="10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The </w:t>
            </w:r>
            <w:r w:rsidR="00B62105" w:rsidRPr="00B92B2A">
              <w:rPr>
                <w:rFonts w:ascii="Times New Roman" w:hAnsi="Times New Roman" w:cs="Times New Roman"/>
                <w:color w:val="333333"/>
                <w:sz w:val="20"/>
                <w:szCs w:val="20"/>
              </w:rPr>
              <w:t>algorithm</w:t>
            </w:r>
            <w:r w:rsidRPr="00B92B2A">
              <w:rPr>
                <w:rFonts w:ascii="Times New Roman" w:hAnsi="Times New Roman" w:cs="Times New Roman"/>
                <w:color w:val="333333"/>
                <w:sz w:val="20"/>
                <w:szCs w:val="20"/>
              </w:rPr>
              <w:t xml:space="preserve"> achieve</w:t>
            </w:r>
            <w:r w:rsidR="00B62105" w:rsidRPr="00B92B2A">
              <w:rPr>
                <w:rFonts w:ascii="Times New Roman" w:hAnsi="Times New Roman" w:cs="Times New Roman"/>
                <w:color w:val="333333"/>
                <w:sz w:val="20"/>
                <w:szCs w:val="20"/>
              </w:rPr>
              <w:t>s</w:t>
            </w:r>
            <w:r w:rsidRPr="00B92B2A">
              <w:rPr>
                <w:rFonts w:ascii="Times New Roman" w:hAnsi="Times New Roman" w:cs="Times New Roman"/>
                <w:color w:val="333333"/>
                <w:sz w:val="20"/>
                <w:szCs w:val="20"/>
              </w:rPr>
              <w:t xml:space="preserve"> an </w:t>
            </w:r>
            <w:r w:rsidR="003F4B96" w:rsidRPr="00B92B2A">
              <w:rPr>
                <w:rFonts w:ascii="Times New Roman" w:hAnsi="Times New Roman" w:cs="Times New Roman"/>
                <w:color w:val="333333"/>
                <w:sz w:val="20"/>
                <w:szCs w:val="20"/>
              </w:rPr>
              <w:t>A</w:t>
            </w:r>
            <w:r w:rsidRPr="00B92B2A">
              <w:rPr>
                <w:rFonts w:ascii="Times New Roman" w:hAnsi="Times New Roman" w:cs="Times New Roman"/>
                <w:color w:val="333333"/>
                <w:sz w:val="20"/>
                <w:szCs w:val="20"/>
              </w:rPr>
              <w:t>ccuracy of 87.6% and an F1 score of 86.9%.</w:t>
            </w:r>
          </w:p>
        </w:tc>
      </w:tr>
      <w:tr w:rsidR="00CB7E5A" w:rsidRPr="00B92B2A" w14:paraId="040CBA75" w14:textId="77777777" w:rsidTr="00E10B6F">
        <w:trPr>
          <w:jc w:val="center"/>
        </w:trPr>
        <w:tc>
          <w:tcPr>
            <w:tcW w:w="1361" w:type="dxa"/>
            <w:tcBorders>
              <w:left w:val="nil"/>
              <w:right w:val="nil"/>
            </w:tcBorders>
          </w:tcPr>
          <w:p w14:paraId="5BEFB649" w14:textId="77777777" w:rsidR="00C32A7C" w:rsidRPr="00B92B2A" w:rsidRDefault="00262AA0"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Nitta et al. [12] </w:t>
            </w:r>
            <w:r w:rsidRPr="00B92B2A">
              <w:rPr>
                <w:rFonts w:ascii="Times New Roman" w:eastAsia="Times New Roman" w:hAnsi="Times New Roman" w:cs="Times New Roman"/>
                <w:color w:val="333333"/>
                <w:sz w:val="20"/>
                <w:szCs w:val="20"/>
              </w:rPr>
              <w:t>(2021)</w:t>
            </w:r>
          </w:p>
        </w:tc>
        <w:tc>
          <w:tcPr>
            <w:tcW w:w="1161" w:type="dxa"/>
            <w:tcBorders>
              <w:left w:val="nil"/>
              <w:right w:val="nil"/>
            </w:tcBorders>
          </w:tcPr>
          <w:p w14:paraId="1630ECDB" w14:textId="77777777" w:rsidR="00C32A7C" w:rsidRPr="00B92B2A" w:rsidRDefault="004F6181"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Graph-based ML</w:t>
            </w:r>
          </w:p>
        </w:tc>
        <w:tc>
          <w:tcPr>
            <w:tcW w:w="1141" w:type="dxa"/>
            <w:tcBorders>
              <w:left w:val="nil"/>
              <w:right w:val="nil"/>
            </w:tcBorders>
          </w:tcPr>
          <w:p w14:paraId="6DFB5B55" w14:textId="77777777" w:rsidR="00C32A7C" w:rsidRPr="00B92B2A" w:rsidRDefault="0085175E"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20 types</w:t>
            </w:r>
          </w:p>
        </w:tc>
        <w:tc>
          <w:tcPr>
            <w:tcW w:w="1552" w:type="dxa"/>
            <w:tcBorders>
              <w:left w:val="nil"/>
              <w:right w:val="nil"/>
            </w:tcBorders>
          </w:tcPr>
          <w:p w14:paraId="5EEBBA8C" w14:textId="77777777" w:rsidR="00C32A7C" w:rsidRPr="00B92B2A" w:rsidRDefault="001674C1"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OULAD</w:t>
            </w:r>
          </w:p>
          <w:p w14:paraId="146071A4" w14:textId="77777777" w:rsidR="00570C8C" w:rsidRPr="00B92B2A" w:rsidRDefault="00570C8C"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3</w:t>
            </w:r>
            <w:r w:rsidRPr="00B92B2A">
              <w:rPr>
                <w:rFonts w:ascii="Times New Roman" w:hAnsi="Times New Roman" w:cs="Times New Roman"/>
                <w:color w:val="333333"/>
                <w:sz w:val="20"/>
                <w:szCs w:val="20"/>
              </w:rPr>
              <w:t>0 days</w:t>
            </w:r>
          </w:p>
        </w:tc>
        <w:tc>
          <w:tcPr>
            <w:tcW w:w="3751" w:type="dxa"/>
            <w:tcBorders>
              <w:left w:val="nil"/>
              <w:right w:val="nil"/>
            </w:tcBorders>
          </w:tcPr>
          <w:p w14:paraId="52F45FD1" w14:textId="574E3AA6" w:rsidR="00C32A7C" w:rsidRPr="00B92B2A" w:rsidRDefault="00961B1E" w:rsidP="00D0153A">
            <w:pPr>
              <w:shd w:val="clear" w:color="auto" w:fill="FFFFFF"/>
              <w:spacing w:before="100" w:after="100" w:line="240" w:lineRule="auto"/>
              <w:jc w:val="both"/>
              <w:rPr>
                <w:rFonts w:ascii="Times New Roman" w:hAnsi="Times New Roman" w:cs="Times New Roman"/>
                <w:color w:val="333333"/>
                <w:sz w:val="20"/>
                <w:szCs w:val="20"/>
              </w:rPr>
            </w:pPr>
            <w:bookmarkStart w:id="30" w:name="_Hlk137233237"/>
            <w:r w:rsidRPr="00B92B2A">
              <w:rPr>
                <w:rFonts w:ascii="Times New Roman" w:hAnsi="Times New Roman" w:cs="Times New Roman"/>
                <w:color w:val="333333"/>
                <w:sz w:val="20"/>
                <w:szCs w:val="20"/>
              </w:rPr>
              <w:t>Th</w:t>
            </w:r>
            <w:r w:rsidR="00B62105" w:rsidRPr="00B92B2A">
              <w:rPr>
                <w:rFonts w:ascii="Times New Roman" w:hAnsi="Times New Roman" w:cs="Times New Roman"/>
                <w:color w:val="333333"/>
                <w:sz w:val="20"/>
                <w:szCs w:val="20"/>
              </w:rPr>
              <w:t>e</w:t>
            </w:r>
            <w:r w:rsidRPr="00B92B2A">
              <w:rPr>
                <w:rFonts w:ascii="Times New Roman" w:hAnsi="Times New Roman" w:cs="Times New Roman"/>
                <w:color w:val="333333"/>
                <w:sz w:val="20"/>
                <w:szCs w:val="20"/>
              </w:rPr>
              <w:t xml:space="preserve"> </w:t>
            </w:r>
            <w:r w:rsidR="00B62105" w:rsidRPr="00B92B2A">
              <w:rPr>
                <w:rFonts w:ascii="Times New Roman" w:hAnsi="Times New Roman" w:cs="Times New Roman"/>
                <w:color w:val="333333"/>
                <w:sz w:val="20"/>
                <w:szCs w:val="20"/>
              </w:rPr>
              <w:t>algorithm</w:t>
            </w:r>
            <w:r w:rsidRPr="00B92B2A">
              <w:rPr>
                <w:rFonts w:ascii="Times New Roman" w:hAnsi="Times New Roman" w:cs="Times New Roman"/>
                <w:color w:val="333333"/>
                <w:sz w:val="20"/>
                <w:szCs w:val="20"/>
              </w:rPr>
              <w:t xml:space="preserve"> achieve</w:t>
            </w:r>
            <w:r w:rsidR="00BE080D" w:rsidRPr="00B92B2A">
              <w:rPr>
                <w:rFonts w:ascii="Times New Roman" w:hAnsi="Times New Roman" w:cs="Times New Roman"/>
                <w:color w:val="333333"/>
                <w:sz w:val="20"/>
                <w:szCs w:val="20"/>
              </w:rPr>
              <w:t>s</w:t>
            </w:r>
            <w:r w:rsidRPr="00B92B2A">
              <w:rPr>
                <w:rFonts w:ascii="Times New Roman" w:hAnsi="Times New Roman" w:cs="Times New Roman"/>
                <w:color w:val="333333"/>
                <w:sz w:val="20"/>
                <w:szCs w:val="20"/>
              </w:rPr>
              <w:t xml:space="preserve"> a higher </w:t>
            </w:r>
            <w:r w:rsidR="00617C2B" w:rsidRPr="00B92B2A">
              <w:rPr>
                <w:rFonts w:ascii="Times New Roman" w:hAnsi="Times New Roman" w:cs="Times New Roman"/>
                <w:color w:val="333333"/>
                <w:sz w:val="20"/>
                <w:szCs w:val="20"/>
              </w:rPr>
              <w:t>P</w:t>
            </w:r>
            <w:r w:rsidRPr="00B92B2A">
              <w:rPr>
                <w:rFonts w:ascii="Times New Roman" w:hAnsi="Times New Roman" w:cs="Times New Roman"/>
                <w:color w:val="333333"/>
                <w:sz w:val="20"/>
                <w:szCs w:val="20"/>
              </w:rPr>
              <w:t xml:space="preserve">recision </w:t>
            </w:r>
            <w:r w:rsidR="00230F65" w:rsidRPr="00B92B2A">
              <w:rPr>
                <w:rFonts w:ascii="Times New Roman" w:hAnsi="Times New Roman" w:cs="Times New Roman"/>
                <w:color w:val="333333"/>
                <w:sz w:val="20"/>
                <w:szCs w:val="20"/>
              </w:rPr>
              <w:t xml:space="preserve">of 0.745 compared </w:t>
            </w:r>
            <w:r w:rsidR="00BE080D" w:rsidRPr="00B92B2A">
              <w:rPr>
                <w:rFonts w:ascii="Times New Roman" w:hAnsi="Times New Roman" w:cs="Times New Roman"/>
                <w:color w:val="333333"/>
                <w:sz w:val="20"/>
                <w:szCs w:val="20"/>
              </w:rPr>
              <w:t>to</w:t>
            </w:r>
            <w:r w:rsidR="00230F65" w:rsidRPr="00B92B2A">
              <w:rPr>
                <w:rFonts w:ascii="Times New Roman" w:hAnsi="Times New Roman" w:cs="Times New Roman"/>
                <w:color w:val="333333"/>
                <w:sz w:val="20"/>
                <w:szCs w:val="20"/>
              </w:rPr>
              <w:t xml:space="preserve"> </w:t>
            </w:r>
            <w:r w:rsidR="007A3709" w:rsidRPr="00B92B2A">
              <w:rPr>
                <w:rFonts w:ascii="Times New Roman" w:hAnsi="Times New Roman" w:cs="Times New Roman"/>
                <w:color w:val="333333"/>
                <w:sz w:val="20"/>
                <w:szCs w:val="20"/>
              </w:rPr>
              <w:t>graph convolutional</w:t>
            </w:r>
            <w:r w:rsidR="004F6181" w:rsidRPr="00B92B2A">
              <w:rPr>
                <w:rFonts w:ascii="Times New Roman" w:hAnsi="Times New Roman" w:cs="Times New Roman" w:hint="eastAsia"/>
                <w:color w:val="333333"/>
                <w:sz w:val="20"/>
                <w:szCs w:val="20"/>
              </w:rPr>
              <w:t xml:space="preserve"> </w:t>
            </w:r>
            <w:r w:rsidR="007A3709" w:rsidRPr="00B92B2A">
              <w:rPr>
                <w:rFonts w:ascii="Times New Roman" w:hAnsi="Times New Roman" w:cs="Times New Roman"/>
                <w:color w:val="333333"/>
                <w:sz w:val="20"/>
                <w:szCs w:val="20"/>
              </w:rPr>
              <w:t>networks (GCN)</w:t>
            </w:r>
            <w:r w:rsidR="00CD27FA" w:rsidRPr="00B92B2A">
              <w:rPr>
                <w:rFonts w:ascii="Times New Roman" w:hAnsi="Times New Roman" w:cs="Times New Roman"/>
                <w:color w:val="333333"/>
                <w:sz w:val="20"/>
                <w:szCs w:val="20"/>
              </w:rPr>
              <w:t xml:space="preserve"> and </w:t>
            </w:r>
            <w:r w:rsidR="00996E27" w:rsidRPr="00B92B2A">
              <w:rPr>
                <w:rFonts w:ascii="Times New Roman" w:hAnsi="Times New Roman" w:cs="Times New Roman"/>
                <w:color w:val="333333"/>
                <w:sz w:val="20"/>
                <w:szCs w:val="20"/>
              </w:rPr>
              <w:t xml:space="preserve">is overall </w:t>
            </w:r>
            <w:r w:rsidR="00BE080D" w:rsidRPr="00B92B2A">
              <w:rPr>
                <w:rFonts w:ascii="Times New Roman" w:hAnsi="Times New Roman" w:cs="Times New Roman"/>
                <w:color w:val="333333"/>
                <w:sz w:val="20"/>
                <w:szCs w:val="20"/>
              </w:rPr>
              <w:t xml:space="preserve">almost as </w:t>
            </w:r>
            <w:r w:rsidR="00996E27" w:rsidRPr="00B92B2A">
              <w:rPr>
                <w:rFonts w:ascii="Times New Roman" w:hAnsi="Times New Roman" w:cs="Times New Roman"/>
                <w:color w:val="333333"/>
                <w:sz w:val="20"/>
                <w:szCs w:val="20"/>
              </w:rPr>
              <w:t>effective</w:t>
            </w:r>
            <w:r w:rsidR="00BE080D" w:rsidRPr="00B92B2A">
              <w:rPr>
                <w:rFonts w:ascii="Times New Roman" w:hAnsi="Times New Roman" w:cs="Times New Roman"/>
                <w:color w:val="333333"/>
                <w:sz w:val="20"/>
                <w:szCs w:val="20"/>
              </w:rPr>
              <w:t xml:space="preserve"> as the comparison model</w:t>
            </w:r>
            <w:r w:rsidR="00996E27" w:rsidRPr="00B92B2A">
              <w:rPr>
                <w:rFonts w:ascii="Times New Roman" w:hAnsi="Times New Roman" w:cs="Times New Roman"/>
                <w:color w:val="333333"/>
                <w:sz w:val="20"/>
                <w:szCs w:val="20"/>
              </w:rPr>
              <w:t>.</w:t>
            </w:r>
            <w:r w:rsidR="00BE080D" w:rsidRPr="00B92B2A">
              <w:rPr>
                <w:rFonts w:ascii="Times New Roman" w:hAnsi="Times New Roman" w:cs="Times New Roman"/>
                <w:color w:val="333333"/>
                <w:sz w:val="20"/>
                <w:szCs w:val="20"/>
              </w:rPr>
              <w:t xml:space="preserve"> </w:t>
            </w:r>
            <w:bookmarkEnd w:id="30"/>
          </w:p>
        </w:tc>
      </w:tr>
      <w:tr w:rsidR="00CB7E5A" w:rsidRPr="00B92B2A" w14:paraId="231736DC" w14:textId="77777777" w:rsidTr="00E10B6F">
        <w:trPr>
          <w:jc w:val="center"/>
        </w:trPr>
        <w:tc>
          <w:tcPr>
            <w:tcW w:w="1361" w:type="dxa"/>
            <w:tcBorders>
              <w:left w:val="nil"/>
              <w:right w:val="nil"/>
            </w:tcBorders>
          </w:tcPr>
          <w:p w14:paraId="7759D2B2" w14:textId="77777777" w:rsidR="00C32A7C" w:rsidRPr="00B92B2A" w:rsidRDefault="000F7D88"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lastRenderedPageBreak/>
              <w:t>Nithya and Umarani [13] (2022)</w:t>
            </w:r>
          </w:p>
        </w:tc>
        <w:tc>
          <w:tcPr>
            <w:tcW w:w="1161" w:type="dxa"/>
            <w:tcBorders>
              <w:left w:val="nil"/>
              <w:right w:val="nil"/>
            </w:tcBorders>
          </w:tcPr>
          <w:p w14:paraId="4BF4FFB5" w14:textId="77777777" w:rsidR="00C32A7C" w:rsidRPr="00B92B2A" w:rsidRDefault="006D5959"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FIAR-ANN</w:t>
            </w:r>
          </w:p>
        </w:tc>
        <w:tc>
          <w:tcPr>
            <w:tcW w:w="1141" w:type="dxa"/>
            <w:tcBorders>
              <w:left w:val="nil"/>
              <w:right w:val="nil"/>
            </w:tcBorders>
          </w:tcPr>
          <w:p w14:paraId="1102A523" w14:textId="77777777" w:rsidR="00C32A7C" w:rsidRPr="00B92B2A" w:rsidRDefault="00570C8C"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7 types</w:t>
            </w:r>
          </w:p>
        </w:tc>
        <w:tc>
          <w:tcPr>
            <w:tcW w:w="1552" w:type="dxa"/>
            <w:tcBorders>
              <w:left w:val="nil"/>
              <w:right w:val="nil"/>
            </w:tcBorders>
          </w:tcPr>
          <w:p w14:paraId="2D85F626" w14:textId="77777777" w:rsidR="00C32A7C" w:rsidRPr="00B92B2A" w:rsidRDefault="006D5959"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KDD Cup 2015</w:t>
            </w:r>
          </w:p>
          <w:p w14:paraId="0740DFC2" w14:textId="77777777" w:rsidR="00570C8C" w:rsidRPr="00B92B2A" w:rsidRDefault="00570C8C" w:rsidP="00821059">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3</w:t>
            </w:r>
            <w:r w:rsidRPr="00B92B2A">
              <w:rPr>
                <w:rFonts w:ascii="Times New Roman" w:hAnsi="Times New Roman" w:cs="Times New Roman"/>
                <w:color w:val="333333"/>
                <w:sz w:val="20"/>
                <w:szCs w:val="20"/>
              </w:rPr>
              <w:t>0 days</w:t>
            </w:r>
          </w:p>
        </w:tc>
        <w:tc>
          <w:tcPr>
            <w:tcW w:w="3751" w:type="dxa"/>
            <w:tcBorders>
              <w:left w:val="nil"/>
              <w:right w:val="nil"/>
            </w:tcBorders>
          </w:tcPr>
          <w:p w14:paraId="5ED4C1AF" w14:textId="10CC2CA2" w:rsidR="00C32A7C" w:rsidRPr="00B92B2A" w:rsidRDefault="00B62105" w:rsidP="00750D40">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FIAR-ANN</w:t>
            </w:r>
            <w:r w:rsidR="00EC2A13" w:rsidRPr="00B92B2A">
              <w:rPr>
                <w:rFonts w:ascii="Times New Roman" w:hAnsi="Times New Roman" w:cs="Times New Roman"/>
                <w:color w:val="333333"/>
                <w:sz w:val="20"/>
                <w:szCs w:val="20"/>
              </w:rPr>
              <w:t xml:space="preserve"> achieves </w:t>
            </w:r>
            <w:r w:rsidR="00617C2B" w:rsidRPr="00B92B2A">
              <w:rPr>
                <w:rFonts w:ascii="Times New Roman" w:hAnsi="Times New Roman" w:cs="Times New Roman"/>
                <w:color w:val="333333"/>
                <w:sz w:val="20"/>
                <w:szCs w:val="20"/>
              </w:rPr>
              <w:t>A</w:t>
            </w:r>
            <w:r w:rsidR="00EC2A13" w:rsidRPr="00B92B2A">
              <w:rPr>
                <w:rFonts w:ascii="Times New Roman" w:hAnsi="Times New Roman" w:cs="Times New Roman"/>
                <w:color w:val="333333"/>
                <w:sz w:val="20"/>
                <w:szCs w:val="20"/>
              </w:rPr>
              <w:t xml:space="preserve">ccuracy, </w:t>
            </w:r>
            <w:r w:rsidR="00617C2B" w:rsidRPr="00B92B2A">
              <w:rPr>
                <w:rFonts w:ascii="Times New Roman" w:hAnsi="Times New Roman" w:cs="Times New Roman"/>
                <w:color w:val="333333"/>
                <w:sz w:val="20"/>
                <w:szCs w:val="20"/>
              </w:rPr>
              <w:t>P</w:t>
            </w:r>
            <w:r w:rsidR="00EC2A13" w:rsidRPr="00B92B2A">
              <w:rPr>
                <w:rFonts w:ascii="Times New Roman" w:hAnsi="Times New Roman" w:cs="Times New Roman"/>
                <w:color w:val="333333"/>
                <w:sz w:val="20"/>
                <w:szCs w:val="20"/>
              </w:rPr>
              <w:t xml:space="preserve">recision </w:t>
            </w:r>
            <w:r w:rsidR="00617C2B" w:rsidRPr="00B92B2A">
              <w:rPr>
                <w:rFonts w:ascii="Times New Roman" w:hAnsi="Times New Roman" w:cs="Times New Roman"/>
                <w:color w:val="333333"/>
                <w:sz w:val="20"/>
                <w:szCs w:val="20"/>
              </w:rPr>
              <w:t>R</w:t>
            </w:r>
            <w:r w:rsidR="00EC2A13" w:rsidRPr="00B92B2A">
              <w:rPr>
                <w:rFonts w:ascii="Times New Roman" w:hAnsi="Times New Roman" w:cs="Times New Roman"/>
                <w:color w:val="333333"/>
                <w:sz w:val="20"/>
                <w:szCs w:val="20"/>
              </w:rPr>
              <w:t xml:space="preserve">ecall and F1-score of </w:t>
            </w:r>
            <w:r w:rsidR="006D5959" w:rsidRPr="00B92B2A">
              <w:rPr>
                <w:rFonts w:ascii="Times New Roman" w:hAnsi="Times New Roman" w:cs="Times New Roman"/>
                <w:color w:val="333333"/>
                <w:sz w:val="20"/>
                <w:szCs w:val="20"/>
              </w:rPr>
              <w:t>0.92</w:t>
            </w:r>
            <w:r w:rsidR="00EC2A13" w:rsidRPr="00B92B2A">
              <w:rPr>
                <w:rFonts w:ascii="Times New Roman" w:hAnsi="Times New Roman" w:cs="Times New Roman"/>
                <w:color w:val="333333"/>
                <w:sz w:val="20"/>
                <w:szCs w:val="20"/>
              </w:rPr>
              <w:t>,</w:t>
            </w:r>
            <w:r w:rsidR="006D5959" w:rsidRPr="00B92B2A">
              <w:rPr>
                <w:rFonts w:ascii="Times New Roman" w:hAnsi="Times New Roman" w:cs="Times New Roman"/>
                <w:color w:val="333333"/>
                <w:sz w:val="20"/>
                <w:szCs w:val="20"/>
              </w:rPr>
              <w:t xml:space="preserve"> 0.93</w:t>
            </w:r>
            <w:r w:rsidR="00EC2A13" w:rsidRPr="00B92B2A">
              <w:rPr>
                <w:rFonts w:ascii="Times New Roman" w:hAnsi="Times New Roman" w:cs="Times New Roman"/>
                <w:color w:val="333333"/>
                <w:sz w:val="20"/>
                <w:szCs w:val="20"/>
              </w:rPr>
              <w:t>,</w:t>
            </w:r>
            <w:r w:rsidR="006D5959" w:rsidRPr="00B92B2A">
              <w:rPr>
                <w:rFonts w:ascii="Times New Roman" w:hAnsi="Times New Roman" w:cs="Times New Roman"/>
                <w:color w:val="333333"/>
                <w:sz w:val="20"/>
                <w:szCs w:val="20"/>
              </w:rPr>
              <w:t xml:space="preserve"> 0.99</w:t>
            </w:r>
            <w:r w:rsidR="00750D40" w:rsidRPr="00B92B2A">
              <w:rPr>
                <w:rFonts w:ascii="Times New Roman" w:hAnsi="Times New Roman" w:cs="Times New Roman"/>
                <w:color w:val="333333"/>
                <w:sz w:val="20"/>
                <w:szCs w:val="20"/>
              </w:rPr>
              <w:t xml:space="preserve"> </w:t>
            </w:r>
            <w:r w:rsidR="00EC2A13" w:rsidRPr="00B92B2A">
              <w:rPr>
                <w:rFonts w:ascii="Times New Roman" w:hAnsi="Times New Roman" w:cs="Times New Roman"/>
                <w:color w:val="333333"/>
                <w:sz w:val="20"/>
                <w:szCs w:val="20"/>
              </w:rPr>
              <w:t xml:space="preserve">and </w:t>
            </w:r>
            <w:r w:rsidR="006D5959" w:rsidRPr="00B92B2A">
              <w:rPr>
                <w:rFonts w:ascii="Times New Roman" w:hAnsi="Times New Roman" w:cs="Times New Roman"/>
                <w:color w:val="333333"/>
                <w:sz w:val="20"/>
                <w:szCs w:val="20"/>
              </w:rPr>
              <w:t>0.91</w:t>
            </w:r>
            <w:r w:rsidR="00EC2A13" w:rsidRPr="00B92B2A">
              <w:rPr>
                <w:rFonts w:ascii="Times New Roman" w:hAnsi="Times New Roman" w:cs="Times New Roman"/>
                <w:color w:val="333333"/>
                <w:sz w:val="20"/>
                <w:szCs w:val="20"/>
              </w:rPr>
              <w:t>,</w:t>
            </w:r>
            <w:r w:rsidR="00750D40" w:rsidRPr="00B92B2A">
              <w:rPr>
                <w:rFonts w:ascii="Times New Roman" w:hAnsi="Times New Roman" w:cs="Times New Roman"/>
                <w:color w:val="333333"/>
                <w:sz w:val="20"/>
                <w:szCs w:val="20"/>
              </w:rPr>
              <w:t xml:space="preserve"> respectively,</w:t>
            </w:r>
            <w:r w:rsidR="00750D40" w:rsidRPr="00B92B2A">
              <w:t xml:space="preserve"> </w:t>
            </w:r>
            <w:r w:rsidR="00750D40" w:rsidRPr="00B92B2A">
              <w:rPr>
                <w:rFonts w:ascii="Times New Roman" w:hAnsi="Times New Roman" w:cs="Times New Roman"/>
                <w:color w:val="333333"/>
                <w:sz w:val="20"/>
                <w:szCs w:val="20"/>
              </w:rPr>
              <w:t>which is better than the baseline values in every respect.</w:t>
            </w:r>
          </w:p>
        </w:tc>
      </w:tr>
      <w:tr w:rsidR="00CB7E5A" w:rsidRPr="00B92B2A" w14:paraId="490BF37D" w14:textId="77777777" w:rsidTr="00E10B6F">
        <w:trPr>
          <w:jc w:val="center"/>
        </w:trPr>
        <w:tc>
          <w:tcPr>
            <w:tcW w:w="1361" w:type="dxa"/>
            <w:tcBorders>
              <w:left w:val="nil"/>
              <w:right w:val="nil"/>
            </w:tcBorders>
          </w:tcPr>
          <w:p w14:paraId="4CA0590F" w14:textId="77777777" w:rsidR="00C32A7C" w:rsidRPr="00B92B2A" w:rsidRDefault="00570C8C" w:rsidP="009E5ACD">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Sultan et al. [14] (2022)</w:t>
            </w:r>
          </w:p>
        </w:tc>
        <w:tc>
          <w:tcPr>
            <w:tcW w:w="1161" w:type="dxa"/>
            <w:tcBorders>
              <w:left w:val="nil"/>
              <w:right w:val="nil"/>
            </w:tcBorders>
          </w:tcPr>
          <w:p w14:paraId="3E8564B3" w14:textId="77777777" w:rsidR="00C32A7C" w:rsidRPr="00B92B2A" w:rsidRDefault="00BB7025"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ANNs</w:t>
            </w:r>
          </w:p>
        </w:tc>
        <w:tc>
          <w:tcPr>
            <w:tcW w:w="1141" w:type="dxa"/>
            <w:tcBorders>
              <w:left w:val="nil"/>
              <w:right w:val="nil"/>
            </w:tcBorders>
          </w:tcPr>
          <w:p w14:paraId="1E74EF1C" w14:textId="77777777" w:rsidR="00C32A7C" w:rsidRPr="00B92B2A" w:rsidRDefault="00B62105" w:rsidP="006358BA">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111 types</w:t>
            </w:r>
          </w:p>
        </w:tc>
        <w:tc>
          <w:tcPr>
            <w:tcW w:w="1552" w:type="dxa"/>
            <w:tcBorders>
              <w:left w:val="nil"/>
              <w:right w:val="nil"/>
            </w:tcBorders>
          </w:tcPr>
          <w:p w14:paraId="0705D4F9" w14:textId="77777777" w:rsidR="00B24B12" w:rsidRPr="00B92B2A" w:rsidRDefault="00B24B12" w:rsidP="00B24B12">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KDD Cup 2015</w:t>
            </w:r>
          </w:p>
          <w:p w14:paraId="05C81918" w14:textId="77777777" w:rsidR="00C32A7C" w:rsidRPr="00B92B2A" w:rsidRDefault="00B24B12" w:rsidP="00B24B12">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3</w:t>
            </w:r>
            <w:r w:rsidRPr="00B92B2A">
              <w:rPr>
                <w:rFonts w:ascii="Times New Roman" w:hAnsi="Times New Roman" w:cs="Times New Roman"/>
                <w:color w:val="333333"/>
                <w:sz w:val="20"/>
                <w:szCs w:val="20"/>
              </w:rPr>
              <w:t>0 days</w:t>
            </w:r>
          </w:p>
        </w:tc>
        <w:tc>
          <w:tcPr>
            <w:tcW w:w="3751" w:type="dxa"/>
            <w:tcBorders>
              <w:left w:val="nil"/>
              <w:right w:val="nil"/>
            </w:tcBorders>
          </w:tcPr>
          <w:p w14:paraId="68776FE1" w14:textId="5C5FB28F" w:rsidR="00C32A7C" w:rsidRPr="00B92B2A" w:rsidRDefault="00E048A2" w:rsidP="00E048A2">
            <w:pPr>
              <w:shd w:val="clear" w:color="auto" w:fill="FFFFFF"/>
              <w:spacing w:before="100" w:after="10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The algorithm</w:t>
            </w:r>
            <w:r w:rsidR="002444F6" w:rsidRPr="00B92B2A">
              <w:rPr>
                <w:rFonts w:ascii="Times New Roman" w:hAnsi="Times New Roman" w:cs="Times New Roman"/>
                <w:color w:val="333333"/>
                <w:sz w:val="20"/>
                <w:szCs w:val="20"/>
              </w:rPr>
              <w:t xml:space="preserve"> </w:t>
            </w:r>
            <w:r w:rsidR="00B24B12" w:rsidRPr="00B92B2A">
              <w:rPr>
                <w:rFonts w:ascii="Times New Roman" w:hAnsi="Times New Roman" w:cs="Times New Roman"/>
                <w:color w:val="333333"/>
                <w:sz w:val="20"/>
                <w:szCs w:val="20"/>
              </w:rPr>
              <w:t xml:space="preserve">achieves </w:t>
            </w:r>
            <w:r w:rsidR="009431D4" w:rsidRPr="00B92B2A">
              <w:rPr>
                <w:rFonts w:ascii="Times New Roman" w:hAnsi="Times New Roman" w:cs="Times New Roman"/>
                <w:color w:val="333333"/>
                <w:sz w:val="20"/>
                <w:szCs w:val="20"/>
              </w:rPr>
              <w:t xml:space="preserve">a </w:t>
            </w:r>
            <w:r w:rsidR="00617C2B" w:rsidRPr="00B92B2A">
              <w:rPr>
                <w:rFonts w:ascii="Times New Roman" w:hAnsi="Times New Roman" w:cs="Times New Roman"/>
                <w:color w:val="333333"/>
                <w:sz w:val="20"/>
                <w:szCs w:val="20"/>
              </w:rPr>
              <w:t>P</w:t>
            </w:r>
            <w:r w:rsidR="00B24B12" w:rsidRPr="00B92B2A">
              <w:rPr>
                <w:rFonts w:ascii="Times New Roman" w:hAnsi="Times New Roman" w:cs="Times New Roman"/>
                <w:color w:val="333333"/>
                <w:sz w:val="20"/>
                <w:szCs w:val="20"/>
              </w:rPr>
              <w:t>recision</w:t>
            </w:r>
            <w:r w:rsidR="009431D4" w:rsidRPr="00B92B2A">
              <w:rPr>
                <w:rFonts w:ascii="Times New Roman" w:hAnsi="Times New Roman" w:cs="Times New Roman"/>
                <w:color w:val="333333"/>
                <w:sz w:val="20"/>
                <w:szCs w:val="20"/>
              </w:rPr>
              <w:t xml:space="preserve"> of 91%</w:t>
            </w:r>
            <w:r w:rsidR="00B24B12" w:rsidRPr="00B92B2A">
              <w:rPr>
                <w:rFonts w:ascii="Times New Roman" w:hAnsi="Times New Roman" w:cs="Times New Roman"/>
                <w:color w:val="333333"/>
                <w:sz w:val="20"/>
                <w:szCs w:val="20"/>
              </w:rPr>
              <w:t xml:space="preserve"> and </w:t>
            </w:r>
            <w:r w:rsidR="009431D4" w:rsidRPr="00B92B2A">
              <w:rPr>
                <w:rFonts w:ascii="Times New Roman" w:hAnsi="Times New Roman" w:cs="Times New Roman"/>
                <w:color w:val="333333"/>
                <w:sz w:val="20"/>
                <w:szCs w:val="20"/>
              </w:rPr>
              <w:t>an</w:t>
            </w:r>
            <w:r w:rsidR="00B24B12" w:rsidRPr="00B92B2A">
              <w:rPr>
                <w:rFonts w:ascii="Times New Roman" w:hAnsi="Times New Roman" w:cs="Times New Roman"/>
                <w:color w:val="333333"/>
                <w:sz w:val="20"/>
                <w:szCs w:val="20"/>
              </w:rPr>
              <w:t xml:space="preserve"> </w:t>
            </w:r>
            <w:r w:rsidR="00617C2B" w:rsidRPr="00B92B2A">
              <w:rPr>
                <w:rFonts w:ascii="Times New Roman" w:hAnsi="Times New Roman" w:cs="Times New Roman"/>
                <w:color w:val="333333"/>
                <w:sz w:val="20"/>
                <w:szCs w:val="20"/>
              </w:rPr>
              <w:t>A</w:t>
            </w:r>
            <w:r w:rsidR="00B24B12" w:rsidRPr="00B92B2A">
              <w:rPr>
                <w:rFonts w:ascii="Times New Roman" w:hAnsi="Times New Roman" w:cs="Times New Roman"/>
                <w:color w:val="333333"/>
                <w:sz w:val="20"/>
                <w:szCs w:val="20"/>
              </w:rPr>
              <w:t>ccuracy</w:t>
            </w:r>
            <w:r w:rsidR="009431D4" w:rsidRPr="00B92B2A">
              <w:rPr>
                <w:rFonts w:ascii="Times New Roman" w:hAnsi="Times New Roman" w:cs="Times New Roman"/>
                <w:color w:val="333333"/>
                <w:sz w:val="20"/>
                <w:szCs w:val="20"/>
              </w:rPr>
              <w:t xml:space="preserve"> of 90%, which is higher than that of baselines</w:t>
            </w:r>
          </w:p>
        </w:tc>
      </w:tr>
    </w:tbl>
    <w:p w14:paraId="1F149952" w14:textId="77777777" w:rsidR="006A3B7F" w:rsidRPr="00B92B2A" w:rsidRDefault="006A3B7F" w:rsidP="007D347E">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t>III. RESEARCH METHODOLOGY</w:t>
      </w:r>
    </w:p>
    <w:p w14:paraId="744AAAD7" w14:textId="77777777" w:rsidR="00FB42BB" w:rsidRPr="00B92B2A" w:rsidRDefault="00FB42BB" w:rsidP="00FB42BB">
      <w:pPr>
        <w:shd w:val="clear" w:color="auto" w:fill="FFFFFF"/>
        <w:spacing w:after="150" w:line="240" w:lineRule="auto"/>
        <w:rPr>
          <w:rFonts w:ascii="Times New Roman" w:eastAsia="Times New Roman" w:hAnsi="Times New Roman" w:cs="Times New Roman"/>
          <w:color w:val="333333"/>
          <w:sz w:val="20"/>
          <w:szCs w:val="20"/>
        </w:rPr>
      </w:pPr>
      <w:r w:rsidRPr="00B92B2A">
        <w:rPr>
          <w:rFonts w:ascii="Times New Roman" w:eastAsia="Times New Roman" w:hAnsi="Times New Roman" w:cs="Times New Roman"/>
          <w:i/>
          <w:color w:val="333333"/>
          <w:sz w:val="20"/>
          <w:szCs w:val="20"/>
        </w:rPr>
        <w:t xml:space="preserve">A. </w:t>
      </w:r>
      <w:r w:rsidR="00C567A2" w:rsidRPr="00B92B2A">
        <w:rPr>
          <w:rFonts w:ascii="Times New Roman" w:eastAsia="Times New Roman" w:hAnsi="Times New Roman" w:cs="Times New Roman"/>
          <w:i/>
          <w:color w:val="333333"/>
          <w:sz w:val="20"/>
          <w:szCs w:val="20"/>
        </w:rPr>
        <w:t>Support Vector Machine</w:t>
      </w:r>
    </w:p>
    <w:p w14:paraId="6F88E1F4" w14:textId="77777777" w:rsidR="00E971C8" w:rsidRPr="00B92B2A" w:rsidRDefault="00E971C8" w:rsidP="006B2BD3">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The </w:t>
      </w:r>
      <w:bookmarkStart w:id="31" w:name="OLE_LINK5"/>
      <w:r w:rsidRPr="00B92B2A">
        <w:rPr>
          <w:rFonts w:ascii="Times New Roman" w:eastAsia="Times New Roman" w:hAnsi="Times New Roman" w:cs="Times New Roman"/>
          <w:color w:val="333333"/>
          <w:sz w:val="20"/>
          <w:szCs w:val="20"/>
        </w:rPr>
        <w:t>Support Vector Machine</w:t>
      </w:r>
      <w:bookmarkEnd w:id="31"/>
      <w:r w:rsidRPr="00B92B2A">
        <w:rPr>
          <w:rFonts w:ascii="Times New Roman" w:eastAsia="Times New Roman" w:hAnsi="Times New Roman" w:cs="Times New Roman"/>
          <w:color w:val="333333"/>
          <w:sz w:val="20"/>
          <w:szCs w:val="20"/>
        </w:rPr>
        <w:t xml:space="preserve"> (SVM) is a binary classification algorithm developed by Vapnik and Cortes based on small sample data</w:t>
      </w:r>
      <w:r w:rsidR="003149EB" w:rsidRPr="00B92B2A">
        <w:rPr>
          <w:rFonts w:ascii="Times New Roman" w:eastAsia="Times New Roman" w:hAnsi="Times New Roman" w:cs="Times New Roman"/>
          <w:color w:val="333333"/>
          <w:sz w:val="20"/>
          <w:szCs w:val="20"/>
        </w:rPr>
        <w:t xml:space="preserve"> [1</w:t>
      </w:r>
      <w:r w:rsidR="00581292" w:rsidRPr="00B92B2A">
        <w:rPr>
          <w:rFonts w:ascii="Times New Roman" w:eastAsia="Times New Roman" w:hAnsi="Times New Roman" w:cs="Times New Roman"/>
          <w:color w:val="333333"/>
          <w:sz w:val="20"/>
          <w:szCs w:val="20"/>
        </w:rPr>
        <w:t>5</w:t>
      </w:r>
      <w:r w:rsidR="003149EB" w:rsidRPr="00B92B2A">
        <w:rPr>
          <w:rFonts w:ascii="Times New Roman" w:eastAsia="Times New Roman" w:hAnsi="Times New Roman" w:cs="Times New Roman"/>
          <w:color w:val="333333"/>
          <w:sz w:val="20"/>
          <w:szCs w:val="20"/>
        </w:rPr>
        <w:t>]</w:t>
      </w:r>
      <w:r w:rsidRPr="00B92B2A">
        <w:rPr>
          <w:rFonts w:ascii="Times New Roman" w:eastAsia="Times New Roman" w:hAnsi="Times New Roman" w:cs="Times New Roman"/>
          <w:color w:val="333333"/>
          <w:sz w:val="20"/>
          <w:szCs w:val="20"/>
        </w:rPr>
        <w:t xml:space="preserve">. It is based on statistical learning theory and structural risk minimization </w:t>
      </w:r>
      <w:bookmarkStart w:id="32" w:name="_Hlk131002408"/>
      <w:r w:rsidR="00B628E6" w:rsidRPr="00B92B2A">
        <w:rPr>
          <w:rFonts w:ascii="Times New Roman" w:eastAsia="Times New Roman" w:hAnsi="Times New Roman" w:cs="Times New Roman"/>
          <w:color w:val="333333"/>
          <w:sz w:val="20"/>
          <w:szCs w:val="20"/>
        </w:rPr>
        <w:t>[1</w:t>
      </w:r>
      <w:r w:rsidR="00581292" w:rsidRPr="00B92B2A">
        <w:rPr>
          <w:rFonts w:ascii="Times New Roman" w:eastAsia="Times New Roman" w:hAnsi="Times New Roman" w:cs="Times New Roman"/>
          <w:color w:val="333333"/>
          <w:sz w:val="20"/>
          <w:szCs w:val="20"/>
        </w:rPr>
        <w:t>6</w:t>
      </w:r>
      <w:r w:rsidR="00B628E6" w:rsidRPr="00B92B2A">
        <w:rPr>
          <w:rFonts w:ascii="Times New Roman" w:eastAsia="Times New Roman" w:hAnsi="Times New Roman" w:cs="Times New Roman"/>
          <w:color w:val="333333"/>
          <w:sz w:val="20"/>
          <w:szCs w:val="20"/>
        </w:rPr>
        <w:t>]</w:t>
      </w:r>
      <w:bookmarkEnd w:id="32"/>
      <w:r w:rsidRPr="00B92B2A">
        <w:rPr>
          <w:rFonts w:ascii="Times New Roman" w:eastAsia="Times New Roman" w:hAnsi="Times New Roman" w:cs="Times New Roman"/>
          <w:color w:val="333333"/>
          <w:sz w:val="20"/>
          <w:szCs w:val="20"/>
        </w:rPr>
        <w:t>, which makes it more suitable for limited training data compared to other machine learning classifiers</w:t>
      </w:r>
      <w:r w:rsidR="00B05801" w:rsidRPr="00B92B2A">
        <w:rPr>
          <w:rFonts w:ascii="Times New Roman" w:eastAsia="Times New Roman" w:hAnsi="Times New Roman" w:cs="Times New Roman"/>
          <w:color w:val="333333"/>
          <w:sz w:val="20"/>
          <w:szCs w:val="20"/>
        </w:rPr>
        <w:t xml:space="preserve"> </w:t>
      </w:r>
      <w:r w:rsidR="00B05801" w:rsidRPr="00B92B2A">
        <w:rPr>
          <w:rFonts w:ascii="Times New Roman" w:eastAsia="SimSun" w:hAnsi="Times New Roman" w:cs="Times New Roman"/>
          <w:color w:val="333333"/>
          <w:sz w:val="20"/>
          <w:szCs w:val="20"/>
        </w:rPr>
        <w:t>[</w:t>
      </w:r>
      <w:r w:rsidR="00244B7B" w:rsidRPr="00B92B2A">
        <w:rPr>
          <w:rFonts w:ascii="Times New Roman" w:eastAsia="SimSun" w:hAnsi="Times New Roman" w:cs="Times New Roman"/>
          <w:color w:val="333333"/>
          <w:sz w:val="20"/>
          <w:szCs w:val="20"/>
        </w:rPr>
        <w:t>1</w:t>
      </w:r>
      <w:r w:rsidR="00581292" w:rsidRPr="00B92B2A">
        <w:rPr>
          <w:rFonts w:ascii="Times New Roman" w:eastAsia="SimSun" w:hAnsi="Times New Roman" w:cs="Times New Roman"/>
          <w:color w:val="333333"/>
          <w:sz w:val="20"/>
          <w:szCs w:val="20"/>
        </w:rPr>
        <w:t>7</w:t>
      </w:r>
      <w:r w:rsidR="00B05801" w:rsidRPr="00B92B2A">
        <w:rPr>
          <w:rFonts w:ascii="Times New Roman" w:eastAsia="SimSun" w:hAnsi="Times New Roman" w:cs="Times New Roman"/>
          <w:color w:val="333333"/>
          <w:sz w:val="20"/>
          <w:szCs w:val="20"/>
        </w:rPr>
        <w:t>]</w:t>
      </w:r>
      <w:r w:rsidRPr="00B92B2A">
        <w:rPr>
          <w:rFonts w:ascii="Times New Roman" w:eastAsia="Times New Roman" w:hAnsi="Times New Roman" w:cs="Times New Roman"/>
          <w:color w:val="333333"/>
          <w:sz w:val="20"/>
          <w:szCs w:val="20"/>
        </w:rPr>
        <w:t>. Dropout prediction is essentially a problem of identifying two types of data, and SVM is primarily designed to find the optimal hyperplane for two types of data and maximize the separation between them</w:t>
      </w:r>
      <w:r w:rsidR="005D092D" w:rsidRPr="00B92B2A">
        <w:rPr>
          <w:rFonts w:ascii="Times New Roman" w:eastAsia="Times New Roman" w:hAnsi="Times New Roman" w:cs="Times New Roman"/>
          <w:color w:val="333333"/>
          <w:sz w:val="20"/>
          <w:szCs w:val="20"/>
        </w:rPr>
        <w:t xml:space="preserve"> </w:t>
      </w:r>
      <w:r w:rsidR="005D092D" w:rsidRPr="00B92B2A">
        <w:rPr>
          <w:rFonts w:ascii="Times New Roman" w:eastAsia="SimSun" w:hAnsi="Times New Roman" w:cs="Times New Roman"/>
          <w:color w:val="333333"/>
          <w:sz w:val="20"/>
          <w:szCs w:val="20"/>
        </w:rPr>
        <w:t>[</w:t>
      </w:r>
      <w:r w:rsidR="00AD1FFC" w:rsidRPr="00B92B2A">
        <w:rPr>
          <w:rFonts w:ascii="Times New Roman" w:eastAsia="SimSun" w:hAnsi="Times New Roman" w:cs="Times New Roman"/>
          <w:color w:val="333333"/>
          <w:sz w:val="20"/>
          <w:szCs w:val="20"/>
        </w:rPr>
        <w:t>1</w:t>
      </w:r>
      <w:r w:rsidR="00581292" w:rsidRPr="00B92B2A">
        <w:rPr>
          <w:rFonts w:ascii="Times New Roman" w:eastAsia="SimSun" w:hAnsi="Times New Roman" w:cs="Times New Roman"/>
          <w:color w:val="333333"/>
          <w:sz w:val="20"/>
          <w:szCs w:val="20"/>
        </w:rPr>
        <w:t>8</w:t>
      </w:r>
      <w:r w:rsidR="005D092D" w:rsidRPr="00B92B2A">
        <w:rPr>
          <w:rFonts w:ascii="Times New Roman" w:eastAsia="SimSun" w:hAnsi="Times New Roman" w:cs="Times New Roman"/>
          <w:color w:val="333333"/>
          <w:sz w:val="20"/>
          <w:szCs w:val="20"/>
        </w:rPr>
        <w:t>]</w:t>
      </w:r>
      <w:r w:rsidRPr="00B92B2A">
        <w:rPr>
          <w:rFonts w:ascii="Times New Roman" w:eastAsia="Times New Roman" w:hAnsi="Times New Roman" w:cs="Times New Roman"/>
          <w:color w:val="333333"/>
          <w:sz w:val="20"/>
          <w:szCs w:val="20"/>
        </w:rPr>
        <w:t>. The algorithm of SVM is shown in Figure 1.</w:t>
      </w:r>
    </w:p>
    <w:p w14:paraId="7151448D" w14:textId="29C62A34" w:rsidR="00DA686D" w:rsidRPr="00B92B2A" w:rsidRDefault="00B252A1" w:rsidP="00FB2685">
      <w:pPr>
        <w:shd w:val="clear" w:color="auto" w:fill="FFFFFF"/>
        <w:spacing w:after="150" w:line="240" w:lineRule="auto"/>
        <w:jc w:val="center"/>
        <w:rPr>
          <w:rFonts w:ascii="Times New Roman" w:hAnsi="Times New Roman" w:cs="Times New Roman"/>
          <w:color w:val="333333"/>
          <w:sz w:val="20"/>
          <w:szCs w:val="20"/>
        </w:rPr>
      </w:pPr>
      <w:r w:rsidRPr="00B92B2A">
        <w:rPr>
          <w:rFonts w:ascii="Times New Roman" w:hAnsi="Times New Roman" w:cs="Times New Roman"/>
          <w:noProof/>
          <w:color w:val="333333"/>
          <w:sz w:val="20"/>
          <w:szCs w:val="20"/>
        </w:rPr>
        <w:drawing>
          <wp:inline distT="0" distB="0" distL="0" distR="0" wp14:anchorId="6AF250DC" wp14:editId="72E85B03">
            <wp:extent cx="3070860" cy="1741805"/>
            <wp:effectExtent l="0" t="0" r="0" b="0"/>
            <wp:docPr id="1565796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1911" cy="1742401"/>
                    </a:xfrm>
                    <a:prstGeom prst="rect">
                      <a:avLst/>
                    </a:prstGeom>
                    <a:noFill/>
                  </pic:spPr>
                </pic:pic>
              </a:graphicData>
            </a:graphic>
          </wp:inline>
        </w:drawing>
      </w:r>
    </w:p>
    <w:p w14:paraId="55BFB940" w14:textId="640B1D64" w:rsidR="00E971C8" w:rsidRPr="00B92B2A" w:rsidRDefault="00E971C8" w:rsidP="00FB2685">
      <w:pPr>
        <w:shd w:val="clear" w:color="auto" w:fill="FFFFFF"/>
        <w:spacing w:after="150" w:line="240" w:lineRule="auto"/>
        <w:jc w:val="center"/>
        <w:rPr>
          <w:rFonts w:ascii="Times New Roman" w:hAnsi="Times New Roman" w:cs="Times New Roman"/>
          <w:color w:val="333333"/>
          <w:sz w:val="16"/>
          <w:szCs w:val="16"/>
          <w:lang w:val="x-none"/>
        </w:rPr>
      </w:pPr>
      <w:r w:rsidRPr="00B92B2A">
        <w:rPr>
          <w:rFonts w:ascii="Times New Roman" w:eastAsia="Times New Roman" w:hAnsi="Times New Roman" w:cs="Times New Roman"/>
          <w:color w:val="333333"/>
          <w:sz w:val="16"/>
          <w:szCs w:val="16"/>
          <w:lang w:val="x-none"/>
        </w:rPr>
        <w:t>Figure 1</w:t>
      </w:r>
      <w:r w:rsidR="0045143A" w:rsidRPr="00B92B2A">
        <w:rPr>
          <w:rFonts w:ascii="Times New Roman" w:eastAsia="Times New Roman" w:hAnsi="Times New Roman" w:cs="Times New Roman"/>
          <w:color w:val="333333"/>
          <w:sz w:val="16"/>
          <w:szCs w:val="16"/>
          <w:lang w:val="x-none"/>
        </w:rPr>
        <w:t>.</w:t>
      </w:r>
      <w:r w:rsidRPr="00B92B2A">
        <w:rPr>
          <w:rFonts w:ascii="Times New Roman" w:eastAsia="Times New Roman" w:hAnsi="Times New Roman" w:cs="Times New Roman"/>
          <w:color w:val="333333"/>
          <w:sz w:val="16"/>
          <w:szCs w:val="16"/>
          <w:lang w:val="x-none"/>
        </w:rPr>
        <w:t xml:space="preserve">  Classification </w:t>
      </w:r>
      <w:r w:rsidR="0045143A" w:rsidRPr="00B92B2A">
        <w:rPr>
          <w:rFonts w:ascii="Times New Roman" w:hAnsi="Times New Roman" w:cs="Times New Roman"/>
          <w:color w:val="333333"/>
          <w:sz w:val="16"/>
          <w:szCs w:val="16"/>
          <w:lang w:val="x-none"/>
        </w:rPr>
        <w:t>H</w:t>
      </w:r>
      <w:r w:rsidRPr="00B92B2A">
        <w:rPr>
          <w:rFonts w:ascii="Times New Roman" w:eastAsia="Times New Roman" w:hAnsi="Times New Roman" w:cs="Times New Roman"/>
          <w:color w:val="333333"/>
          <w:sz w:val="16"/>
          <w:szCs w:val="16"/>
          <w:lang w:val="x-none"/>
        </w:rPr>
        <w:t>yperplane of Support Vector Machine</w:t>
      </w:r>
    </w:p>
    <w:p w14:paraId="3732B8F9" w14:textId="55456590" w:rsidR="00E971C8" w:rsidRPr="00B92B2A" w:rsidRDefault="00E971C8" w:rsidP="006304ED">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The aim of SVM is to seek a hyperplane to optimally separate two classes of samples. For a </w:t>
      </w:r>
      <w:r w:rsidR="00017600" w:rsidRPr="00B92B2A">
        <w:rPr>
          <w:rFonts w:ascii="Times New Roman" w:eastAsia="Times New Roman" w:hAnsi="Times New Roman" w:cs="Times New Roman"/>
          <w:color w:val="333333"/>
          <w:sz w:val="20"/>
          <w:szCs w:val="20"/>
          <w:lang w:val="x-none"/>
        </w:rPr>
        <w:t xml:space="preserve">space </w:t>
      </w:r>
      <w:r w:rsidR="00017600" w:rsidRPr="00B92B2A">
        <w:rPr>
          <w:rFonts w:ascii="Times New Roman" w:eastAsia="Times New Roman" w:hAnsi="Times New Roman" w:cs="Times New Roman"/>
          <w:color w:val="333333"/>
          <w:sz w:val="20"/>
          <w:szCs w:val="20"/>
        </w:rPr>
        <w:object w:dxaOrig="220" w:dyaOrig="220" w14:anchorId="42CD2EBD">
          <v:shape id="_x0000_i1027" type="#_x0000_t75" style="width:11.5pt;height:11.5pt" o:ole="">
            <v:imagedata r:id="rId12" o:title=""/>
          </v:shape>
          <o:OLEObject Type="Embed" ProgID="Equation.DSMT4" ShapeID="_x0000_i1027" DrawAspect="Content" ObjectID="_1822832920" r:id="rId13"/>
        </w:object>
      </w:r>
      <w:r w:rsidR="00017600" w:rsidRPr="00B92B2A">
        <w:rPr>
          <w:rFonts w:ascii="Times New Roman" w:eastAsia="Times New Roman" w:hAnsi="Times New Roman" w:cs="Times New Roman"/>
          <w:color w:val="333333"/>
          <w:sz w:val="20"/>
          <w:szCs w:val="20"/>
          <w:lang w:val="x-none"/>
        </w:rPr>
        <w:t xml:space="preserve">, </w:t>
      </w:r>
      <w:r w:rsidR="0008499C" w:rsidRPr="00B92B2A">
        <w:rPr>
          <w:rFonts w:ascii="Times New Roman" w:eastAsia="Times New Roman" w:hAnsi="Times New Roman" w:cs="Times New Roman"/>
          <w:color w:val="333333"/>
          <w:sz w:val="20"/>
          <w:szCs w:val="20"/>
          <w:lang w:val="x-none"/>
        </w:rPr>
        <w:t>its</w:t>
      </w:r>
      <w:r w:rsidR="00017600" w:rsidRPr="00B92B2A">
        <w:rPr>
          <w:rFonts w:ascii="Times New Roman" w:eastAsia="Times New Roman" w:hAnsi="Times New Roman" w:cs="Times New Roman"/>
          <w:color w:val="333333"/>
          <w:sz w:val="20"/>
          <w:szCs w:val="20"/>
          <w:lang w:val="x-none"/>
        </w:rPr>
        <w:t xml:space="preserve"> dimension is</w:t>
      </w:r>
      <w:r w:rsidR="00017600" w:rsidRPr="00B92B2A">
        <w:t xml:space="preserve"> </w:t>
      </w:r>
      <w:r w:rsidR="00017600" w:rsidRPr="00B92B2A">
        <w:object w:dxaOrig="499" w:dyaOrig="260" w14:anchorId="5486E738">
          <v:shape id="_x0000_i1028" type="#_x0000_t75" style="width:25.5pt;height:14.5pt" o:ole="">
            <v:imagedata r:id="rId14" o:title=""/>
          </v:shape>
          <o:OLEObject Type="Embed" ProgID="Equation.DSMT4" ShapeID="_x0000_i1028" DrawAspect="Content" ObjectID="_1822832921" r:id="rId15"/>
        </w:object>
      </w:r>
      <w:r w:rsidRPr="00B92B2A">
        <w:rPr>
          <w:rFonts w:ascii="Times New Roman" w:eastAsia="Times New Roman" w:hAnsi="Times New Roman" w:cs="Times New Roman"/>
          <w:color w:val="333333"/>
          <w:sz w:val="20"/>
          <w:szCs w:val="20"/>
          <w:lang w:val="x-none"/>
        </w:rPr>
        <w:t xml:space="preserve"> and a linearly separable training dataset</w:t>
      </w:r>
      <w:r w:rsidR="004D2F8B" w:rsidRPr="00B92B2A">
        <w:rPr>
          <w:rFonts w:ascii="Times New Roman" w:eastAsia="Times New Roman" w:hAnsi="Times New Roman" w:cs="Times New Roman"/>
          <w:color w:val="333333"/>
          <w:sz w:val="20"/>
          <w:szCs w:val="20"/>
          <w:lang w:val="x-none"/>
        </w:rPr>
        <w:t xml:space="preserve"> of</w:t>
      </w:r>
      <w:r w:rsidR="00017600" w:rsidRPr="00B92B2A">
        <w:rPr>
          <w:rFonts w:ascii="Times New Roman" w:eastAsia="Times New Roman" w:hAnsi="Times New Roman" w:cs="Times New Roman"/>
          <w:color w:val="333333"/>
          <w:sz w:val="16"/>
          <w:szCs w:val="16"/>
          <w:lang w:val="x-none"/>
        </w:rPr>
        <w:t xml:space="preserve"> </w:t>
      </w:r>
      <w:r w:rsidR="006304ED" w:rsidRPr="00B92B2A">
        <w:rPr>
          <w:rFonts w:ascii="Times New Roman" w:hAnsi="Times New Roman" w:cs="Times New Roman"/>
          <w:sz w:val="20"/>
          <w:szCs w:val="20"/>
        </w:rPr>
        <w:object w:dxaOrig="180" w:dyaOrig="200" w14:anchorId="295C2942">
          <v:shape id="_x0000_i1029" type="#_x0000_t75" style="width:9pt;height:10.5pt" o:ole="">
            <v:imagedata r:id="rId16" o:title=""/>
          </v:shape>
          <o:OLEObject Type="Embed" ProgID="Equation.DSMT4" ShapeID="_x0000_i1029" DrawAspect="Content" ObjectID="_1822832922" r:id="rId17"/>
        </w:object>
      </w:r>
      <w:r w:rsidR="006B2BD3" w:rsidRPr="00B92B2A">
        <w:rPr>
          <w:rFonts w:ascii="Times New Roman" w:hAnsi="Times New Roman" w:cs="Times New Roman"/>
          <w:sz w:val="20"/>
          <w:szCs w:val="20"/>
        </w:rPr>
        <w:t>points</w:t>
      </w:r>
      <w:r w:rsidRPr="00B92B2A">
        <w:rPr>
          <w:rFonts w:ascii="Times New Roman" w:eastAsia="Times New Roman" w:hAnsi="Times New Roman" w:cs="Times New Roman"/>
          <w:color w:val="333333"/>
          <w:sz w:val="20"/>
          <w:szCs w:val="20"/>
          <w:lang w:val="x-none"/>
        </w:rPr>
        <w:t>:</w:t>
      </w:r>
      <w:r w:rsidR="004D2F8B" w:rsidRPr="00B92B2A">
        <w:rPr>
          <w:rFonts w:ascii="Times New Roman" w:eastAsia="Times New Roman" w:hAnsi="Times New Roman" w:cs="Times New Roman"/>
          <w:color w:val="333333"/>
          <w:sz w:val="20"/>
          <w:szCs w:val="20"/>
          <w:lang w:val="x-none"/>
        </w:rPr>
        <w:t xml:space="preserve"> </w:t>
      </w:r>
      <w:r w:rsidR="005E7176" w:rsidRPr="00B92B2A">
        <w:rPr>
          <w:rFonts w:ascii="Times New Roman" w:eastAsia="MS Mincho" w:hAnsi="Times New Roman" w:cs="Times New Roman"/>
          <w:sz w:val="24"/>
          <w:szCs w:val="24"/>
          <w:lang w:val="en-MY" w:eastAsia="en-MY"/>
        </w:rPr>
        <w:object w:dxaOrig="2079" w:dyaOrig="340" w14:anchorId="69C8F27C">
          <v:shape id="_x0000_i1030" type="#_x0000_t75" style="width:104.5pt;height:17.5pt" o:ole="">
            <v:imagedata r:id="rId18" o:title=""/>
          </v:shape>
          <o:OLEObject Type="Embed" ProgID="Equation.DSMT4" ShapeID="_x0000_i1030" DrawAspect="Content" ObjectID="_1822832923" r:id="rId19"/>
        </w:object>
      </w:r>
      <w:r w:rsidR="00D90133" w:rsidRPr="00B92B2A">
        <w:rPr>
          <w:rFonts w:ascii="Times New Roman" w:hAnsi="Times New Roman" w:cs="Times New Roman"/>
          <w:sz w:val="20"/>
          <w:szCs w:val="20"/>
        </w:rPr>
        <w:t>,</w:t>
      </w:r>
      <w:r w:rsidRPr="00B92B2A">
        <w:rPr>
          <w:rFonts w:ascii="Times New Roman" w:eastAsia="Times New Roman" w:hAnsi="Times New Roman" w:cs="Times New Roman"/>
          <w:color w:val="333333"/>
          <w:sz w:val="20"/>
          <w:szCs w:val="20"/>
          <w:lang w:val="x-none"/>
        </w:rPr>
        <w:t xml:space="preserve"> </w:t>
      </w:r>
      <w:r w:rsidR="005E7176" w:rsidRPr="00B92B2A">
        <w:rPr>
          <w:rFonts w:ascii="Times New Roman" w:eastAsia="Times New Roman" w:hAnsi="Times New Roman" w:cs="Times New Roman"/>
          <w:color w:val="333333"/>
          <w:sz w:val="20"/>
          <w:szCs w:val="20"/>
          <w:lang w:val="x-none"/>
        </w:rPr>
        <w:t xml:space="preserve">where </w:t>
      </w:r>
      <w:bookmarkStart w:id="33" w:name="_Hlk136717661"/>
      <w:r w:rsidR="005E7176" w:rsidRPr="00B92B2A">
        <w:object w:dxaOrig="620" w:dyaOrig="340" w14:anchorId="5D0B64DF">
          <v:shape id="_x0000_i1031" type="#_x0000_t75" style="width:31.5pt;height:17.5pt" o:ole="">
            <v:imagedata r:id="rId20" o:title=""/>
          </v:shape>
          <o:OLEObject Type="Embed" ProgID="Equation.DSMT4" ShapeID="_x0000_i1031" DrawAspect="Content" ObjectID="_1822832924" r:id="rId21"/>
        </w:object>
      </w:r>
      <w:bookmarkEnd w:id="33"/>
      <w:r w:rsidR="005E7176" w:rsidRPr="00B92B2A">
        <w:rPr>
          <w:rFonts w:ascii="Times New Roman" w:hAnsi="Times New Roman" w:cs="Times New Roman"/>
          <w:sz w:val="20"/>
          <w:szCs w:val="20"/>
        </w:rPr>
        <w:t xml:space="preserve"> is the training sample,</w:t>
      </w:r>
      <w:r w:rsidR="005E7176" w:rsidRPr="00B92B2A">
        <w:t xml:space="preserve"> </w:t>
      </w:r>
      <w:r w:rsidR="00302B5F" w:rsidRPr="00B92B2A">
        <w:rPr>
          <w:position w:val="-4"/>
        </w:rPr>
        <w:object w:dxaOrig="1020" w:dyaOrig="340" w14:anchorId="1929B972">
          <v:shape id="_x0000_i1032" type="#_x0000_t75" style="width:51pt;height:17.5pt" o:ole="">
            <v:imagedata r:id="rId22" o:title=""/>
          </v:shape>
          <o:OLEObject Type="Embed" ProgID="Equation.DSMT4" ShapeID="_x0000_i1032" DrawAspect="Content" ObjectID="_1822832925" r:id="rId23"/>
        </w:object>
      </w:r>
      <w:r w:rsidR="00BC3A83" w:rsidRPr="00B92B2A">
        <w:rPr>
          <w:rFonts w:ascii="Times New Roman" w:hAnsi="Times New Roman" w:cs="Times New Roman" w:hint="cs"/>
          <w:sz w:val="20"/>
          <w:szCs w:val="20"/>
        </w:rPr>
        <w:t>i</w:t>
      </w:r>
      <w:r w:rsidR="00BC3A83" w:rsidRPr="00B92B2A">
        <w:rPr>
          <w:rFonts w:ascii="Times New Roman" w:hAnsi="Times New Roman" w:cs="Times New Roman"/>
          <w:sz w:val="20"/>
          <w:szCs w:val="20"/>
        </w:rPr>
        <w:t>s a label represent</w:t>
      </w:r>
      <w:r w:rsidR="00C05D6D" w:rsidRPr="00B92B2A">
        <w:rPr>
          <w:rFonts w:ascii="Times New Roman" w:hAnsi="Times New Roman" w:cs="Times New Roman"/>
          <w:sz w:val="20"/>
          <w:szCs w:val="20"/>
        </w:rPr>
        <w:t>ing</w:t>
      </w:r>
      <w:r w:rsidR="00BC3A83" w:rsidRPr="00B92B2A">
        <w:rPr>
          <w:rFonts w:ascii="Times New Roman" w:hAnsi="Times New Roman" w:cs="Times New Roman"/>
          <w:sz w:val="20"/>
          <w:szCs w:val="20"/>
        </w:rPr>
        <w:t xml:space="preserve"> the class to which </w:t>
      </w:r>
      <w:r w:rsidR="006B62FC" w:rsidRPr="00B92B2A">
        <w:object w:dxaOrig="220" w:dyaOrig="300" w14:anchorId="70BC1C9C">
          <v:shape id="_x0000_i1033" type="#_x0000_t75" style="width:11.5pt;height:15pt" o:ole="">
            <v:imagedata r:id="rId24" o:title=""/>
          </v:shape>
          <o:OLEObject Type="Embed" ProgID="Equation.DSMT4" ShapeID="_x0000_i1033" DrawAspect="Content" ObjectID="_1822832926" r:id="rId25"/>
        </w:object>
      </w:r>
      <w:r w:rsidR="00BC3A83" w:rsidRPr="00B92B2A">
        <w:rPr>
          <w:rFonts w:ascii="Times New Roman" w:hAnsi="Times New Roman" w:cs="Times New Roman"/>
          <w:sz w:val="20"/>
          <w:szCs w:val="20"/>
        </w:rPr>
        <w:t xml:space="preserve"> belongs</w:t>
      </w:r>
      <w:r w:rsidR="00C05D6D" w:rsidRPr="00B92B2A">
        <w:rPr>
          <w:rFonts w:ascii="Times New Roman" w:eastAsia="Times New Roman" w:hAnsi="Times New Roman" w:cs="Times New Roman"/>
          <w:color w:val="333333"/>
          <w:sz w:val="20"/>
          <w:szCs w:val="20"/>
          <w:lang w:val="x-none"/>
        </w:rPr>
        <w:t>,</w:t>
      </w:r>
      <w:r w:rsidRPr="00B92B2A">
        <w:rPr>
          <w:rFonts w:ascii="Times New Roman" w:eastAsia="Times New Roman" w:hAnsi="Times New Roman" w:cs="Times New Roman"/>
          <w:color w:val="333333"/>
          <w:sz w:val="20"/>
          <w:szCs w:val="20"/>
          <w:lang w:val="x-none"/>
        </w:rPr>
        <w:t xml:space="preserve"> the decision function of SVM classifier can be described as the following algorithm: </w:t>
      </w:r>
    </w:p>
    <w:p w14:paraId="2FEEF170" w14:textId="77777777" w:rsidR="00E971C8" w:rsidRPr="00B92B2A" w:rsidRDefault="00E971C8" w:rsidP="00E9058D">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The </w:t>
      </w:r>
      <w:bookmarkStart w:id="34" w:name="OLE_LINK1"/>
      <w:r w:rsidR="00511356" w:rsidRPr="00B92B2A">
        <w:rPr>
          <w:rFonts w:ascii="Times New Roman" w:eastAsia="Times New Roman" w:hAnsi="Times New Roman" w:cs="Times New Roman"/>
          <w:color w:val="333333"/>
          <w:sz w:val="20"/>
          <w:szCs w:val="20"/>
          <w:lang w:val="x-none"/>
        </w:rPr>
        <w:t xml:space="preserve">optimal </w:t>
      </w:r>
      <w:r w:rsidRPr="00B92B2A">
        <w:rPr>
          <w:rFonts w:ascii="Times New Roman" w:eastAsia="Times New Roman" w:hAnsi="Times New Roman" w:cs="Times New Roman"/>
          <w:color w:val="333333"/>
          <w:sz w:val="20"/>
          <w:szCs w:val="20"/>
          <w:lang w:val="x-none"/>
        </w:rPr>
        <w:t>hyperplane</w:t>
      </w:r>
      <w:bookmarkEnd w:id="34"/>
      <w:r w:rsidRPr="00B92B2A">
        <w:rPr>
          <w:rFonts w:ascii="Times New Roman" w:eastAsia="Times New Roman" w:hAnsi="Times New Roman" w:cs="Times New Roman"/>
          <w:color w:val="333333"/>
          <w:sz w:val="20"/>
          <w:szCs w:val="20"/>
          <w:lang w:val="x-none"/>
        </w:rPr>
        <w:t xml:space="preserve"> is defined </w:t>
      </w:r>
      <w:r w:rsidR="00F17B26" w:rsidRPr="00B92B2A">
        <w:rPr>
          <w:rFonts w:ascii="Times New Roman" w:eastAsia="Times New Roman" w:hAnsi="Times New Roman" w:cs="Times New Roman"/>
          <w:color w:val="333333"/>
          <w:sz w:val="20"/>
          <w:szCs w:val="20"/>
          <w:lang w:val="x-none"/>
        </w:rPr>
        <w:t>in formula (1)</w:t>
      </w:r>
      <w:r w:rsidRPr="00B92B2A">
        <w:rPr>
          <w:rFonts w:ascii="Times New Roman" w:eastAsia="SimSun" w:hAnsi="Times New Roman" w:cs="Times New Roman"/>
          <w:color w:val="333333"/>
          <w:sz w:val="20"/>
          <w:szCs w:val="20"/>
          <w:lang w:val="x-none"/>
        </w:rPr>
        <w:t>：</w:t>
      </w:r>
    </w:p>
    <w:p w14:paraId="7CB12C60" w14:textId="02E538D0" w:rsidR="00E971C8" w:rsidRPr="00B92B2A" w:rsidRDefault="000030BF" w:rsidP="00E65990">
      <w:pPr>
        <w:shd w:val="clear" w:color="auto" w:fill="FFFFFF"/>
        <w:spacing w:after="150" w:line="240" w:lineRule="auto"/>
        <w:ind w:firstLineChars="2055" w:firstLine="4521"/>
        <w:rPr>
          <w:rFonts w:ascii="Times New Roman" w:eastAsia="Times New Roman" w:hAnsi="Times New Roman" w:cs="Times New Roman"/>
          <w:color w:val="333333"/>
          <w:sz w:val="20"/>
          <w:szCs w:val="20"/>
          <w:lang w:val="x-none"/>
        </w:rPr>
      </w:pPr>
      <w:r w:rsidRPr="00B92B2A">
        <w:rPr>
          <w:position w:val="-6"/>
        </w:rPr>
        <w:object w:dxaOrig="999" w:dyaOrig="260" w14:anchorId="7BA27079">
          <v:shape id="_x0000_i1034" type="#_x0000_t75" style="width:50pt;height:14.5pt" o:ole="">
            <v:imagedata r:id="rId26" o:title=""/>
          </v:shape>
          <o:OLEObject Type="Embed" ProgID="Equation.DSMT4" ShapeID="_x0000_i1034" DrawAspect="Content" ObjectID="_1822832927" r:id="rId27"/>
        </w:object>
      </w:r>
      <w:r w:rsidR="00E971C8" w:rsidRPr="00B92B2A">
        <w:rPr>
          <w:rFonts w:ascii="Times New Roman" w:eastAsia="Times New Roman" w:hAnsi="Times New Roman" w:cs="Times New Roman"/>
          <w:color w:val="333333"/>
          <w:sz w:val="20"/>
          <w:szCs w:val="20"/>
          <w:lang w:val="x-none"/>
        </w:rPr>
        <w:t xml:space="preserve">                          </w:t>
      </w:r>
      <w:r w:rsidR="00E9058D" w:rsidRPr="00B92B2A">
        <w:rPr>
          <w:rFonts w:ascii="Times New Roman" w:eastAsia="Times New Roman" w:hAnsi="Times New Roman" w:cs="Times New Roman"/>
          <w:color w:val="333333"/>
          <w:sz w:val="20"/>
          <w:szCs w:val="20"/>
          <w:lang w:val="x-none"/>
        </w:rPr>
        <w:t xml:space="preserve">  </w:t>
      </w:r>
      <w:r w:rsidR="00A51C4F" w:rsidRPr="00B92B2A">
        <w:rPr>
          <w:rFonts w:ascii="Times New Roman" w:eastAsia="Times New Roman" w:hAnsi="Times New Roman" w:cs="Times New Roman"/>
          <w:color w:val="333333"/>
          <w:sz w:val="20"/>
          <w:szCs w:val="20"/>
          <w:lang w:val="x-none"/>
        </w:rPr>
        <w:t xml:space="preserve">   </w:t>
      </w:r>
      <w:r w:rsidR="00E9058D" w:rsidRPr="00B92B2A">
        <w:rPr>
          <w:rFonts w:ascii="Times New Roman" w:eastAsia="Times New Roman" w:hAnsi="Times New Roman" w:cs="Times New Roman"/>
          <w:color w:val="333333"/>
          <w:sz w:val="20"/>
          <w:szCs w:val="20"/>
          <w:lang w:val="x-none"/>
        </w:rPr>
        <w:t xml:space="preserve"> </w:t>
      </w:r>
      <w:r w:rsidR="00D90133" w:rsidRPr="00B92B2A">
        <w:rPr>
          <w:rFonts w:ascii="Times New Roman" w:eastAsia="Times New Roman" w:hAnsi="Times New Roman" w:cs="Times New Roman"/>
          <w:color w:val="333333"/>
          <w:sz w:val="20"/>
          <w:szCs w:val="20"/>
          <w:lang w:val="x-none"/>
        </w:rPr>
        <w:t xml:space="preserve"> </w:t>
      </w:r>
      <w:r w:rsidR="00E65990"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r w:rsidR="00234A3D"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r w:rsidR="00A51C4F"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r w:rsidR="00A33C19"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(1)</w:t>
      </w:r>
    </w:p>
    <w:p w14:paraId="34006526" w14:textId="77777777" w:rsidR="00D90133" w:rsidRPr="00B92B2A" w:rsidRDefault="004A2AE5" w:rsidP="00593495">
      <w:pPr>
        <w:shd w:val="clear" w:color="auto" w:fill="FFFFFF"/>
        <w:spacing w:after="150" w:line="240" w:lineRule="auto"/>
        <w:rPr>
          <w:rFonts w:ascii="Times New Roman" w:hAnsi="Times New Roman" w:cs="Times New Roman"/>
          <w:color w:val="333333"/>
          <w:sz w:val="20"/>
          <w:szCs w:val="20"/>
          <w:lang w:val="x-none"/>
        </w:rPr>
      </w:pPr>
      <w:r w:rsidRPr="00B92B2A">
        <w:rPr>
          <w:rFonts w:ascii="Times New Roman" w:hAnsi="Times New Roman" w:cs="Times New Roman"/>
          <w:color w:val="333333"/>
          <w:sz w:val="20"/>
          <w:szCs w:val="20"/>
          <w:lang w:val="x-none"/>
        </w:rPr>
        <w:t>Where</w:t>
      </w:r>
      <w:r w:rsidR="003A3795" w:rsidRPr="00B92B2A">
        <w:t xml:space="preserve"> </w:t>
      </w:r>
      <w:r w:rsidR="003A3795" w:rsidRPr="00B92B2A">
        <w:rPr>
          <w:position w:val="-6"/>
        </w:rPr>
        <w:object w:dxaOrig="220" w:dyaOrig="260" w14:anchorId="21C1D010">
          <v:shape id="_x0000_i1035" type="#_x0000_t75" style="width:11.5pt;height:14.5pt" o:ole="">
            <v:imagedata r:id="rId28" o:title=""/>
          </v:shape>
          <o:OLEObject Type="Embed" ProgID="Equation.DSMT4" ShapeID="_x0000_i1035" DrawAspect="Content" ObjectID="_1822832928" r:id="rId29"/>
        </w:object>
      </w:r>
      <w:r w:rsidRPr="00B92B2A">
        <w:rPr>
          <w:rFonts w:ascii="Times New Roman" w:hAnsi="Times New Roman" w:cs="Times New Roman"/>
          <w:color w:val="333333"/>
          <w:sz w:val="20"/>
          <w:szCs w:val="20"/>
          <w:lang w:val="x-none"/>
        </w:rPr>
        <w:t xml:space="preserve"> is the normal vector </w:t>
      </w:r>
      <w:r w:rsidR="003A3795" w:rsidRPr="00B92B2A">
        <w:rPr>
          <w:rFonts w:ascii="Times New Roman" w:hAnsi="Times New Roman" w:cs="Times New Roman"/>
          <w:color w:val="333333"/>
          <w:sz w:val="20"/>
          <w:szCs w:val="20"/>
          <w:lang w:val="x-none"/>
        </w:rPr>
        <w:t>to the hyperplane</w:t>
      </w:r>
      <w:r w:rsidR="000E0884" w:rsidRPr="00B92B2A">
        <w:rPr>
          <w:rFonts w:ascii="Times New Roman" w:hAnsi="Times New Roman" w:cs="Times New Roman"/>
          <w:color w:val="333333"/>
          <w:sz w:val="20"/>
          <w:szCs w:val="20"/>
          <w:lang w:val="x-none"/>
        </w:rPr>
        <w:t xml:space="preserve"> and </w:t>
      </w:r>
      <w:r w:rsidR="000E0884" w:rsidRPr="00B92B2A">
        <w:rPr>
          <w:position w:val="-6"/>
        </w:rPr>
        <w:object w:dxaOrig="180" w:dyaOrig="260" w14:anchorId="2357C444">
          <v:shape id="_x0000_i1036" type="#_x0000_t75" style="width:9pt;height:14.5pt" o:ole="">
            <v:imagedata r:id="rId30" o:title=""/>
          </v:shape>
          <o:OLEObject Type="Embed" ProgID="Equation.DSMT4" ShapeID="_x0000_i1036" DrawAspect="Content" ObjectID="_1822832929" r:id="rId31"/>
        </w:object>
      </w:r>
      <w:r w:rsidR="000E0884" w:rsidRPr="00B92B2A">
        <w:rPr>
          <w:rFonts w:ascii="Times New Roman" w:hAnsi="Times New Roman" w:cs="Times New Roman"/>
          <w:sz w:val="20"/>
          <w:szCs w:val="20"/>
        </w:rPr>
        <w:t>is</w:t>
      </w:r>
      <w:r w:rsidR="00D80CA3" w:rsidRPr="00B92B2A">
        <w:rPr>
          <w:rFonts w:ascii="Times New Roman" w:hAnsi="Times New Roman" w:cs="Times New Roman"/>
          <w:sz w:val="20"/>
          <w:szCs w:val="20"/>
        </w:rPr>
        <w:t xml:space="preserve"> the </w:t>
      </w:r>
      <w:r w:rsidR="00736329" w:rsidRPr="00B92B2A">
        <w:rPr>
          <w:rFonts w:ascii="Times New Roman" w:hAnsi="Times New Roman" w:cs="Times New Roman"/>
          <w:sz w:val="20"/>
          <w:szCs w:val="20"/>
        </w:rPr>
        <w:t xml:space="preserve">bias </w:t>
      </w:r>
      <w:r w:rsidR="00423273" w:rsidRPr="00B92B2A">
        <w:rPr>
          <w:rFonts w:ascii="Times New Roman" w:hAnsi="Times New Roman" w:cs="Times New Roman"/>
          <w:sz w:val="20"/>
          <w:szCs w:val="20"/>
        </w:rPr>
        <w:t>value</w:t>
      </w:r>
      <w:r w:rsidR="00593495" w:rsidRPr="00B92B2A">
        <w:rPr>
          <w:rFonts w:ascii="Times New Roman" w:hAnsi="Times New Roman" w:cs="Times New Roman"/>
          <w:sz w:val="20"/>
          <w:szCs w:val="20"/>
        </w:rPr>
        <w:t>.</w:t>
      </w:r>
    </w:p>
    <w:p w14:paraId="0E352977" w14:textId="524A9196" w:rsidR="00E971C8" w:rsidRPr="00B92B2A" w:rsidRDefault="00E65990" w:rsidP="00BF57D4">
      <w:pPr>
        <w:shd w:val="clear" w:color="auto" w:fill="FFFFFF"/>
        <w:spacing w:after="150" w:line="240" w:lineRule="auto"/>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T</w:t>
      </w:r>
      <w:r w:rsidR="00E971C8" w:rsidRPr="00B92B2A">
        <w:rPr>
          <w:rFonts w:ascii="Times New Roman" w:eastAsia="Times New Roman" w:hAnsi="Times New Roman" w:cs="Times New Roman"/>
          <w:color w:val="333333"/>
          <w:sz w:val="20"/>
          <w:szCs w:val="20"/>
          <w:lang w:val="x-none"/>
        </w:rPr>
        <w:t xml:space="preserve">he constraint condition of the </w:t>
      </w:r>
      <w:r w:rsidR="002527E0" w:rsidRPr="00B92B2A">
        <w:rPr>
          <w:rFonts w:ascii="Times New Roman" w:eastAsia="Times New Roman" w:hAnsi="Times New Roman" w:cs="Times New Roman"/>
          <w:color w:val="333333"/>
          <w:sz w:val="20"/>
          <w:szCs w:val="20"/>
          <w:lang w:val="x-none"/>
        </w:rPr>
        <w:t>sample data</w:t>
      </w:r>
      <w:r w:rsidR="00E971C8" w:rsidRPr="00B92B2A">
        <w:rPr>
          <w:rFonts w:ascii="Times New Roman" w:eastAsia="Times New Roman" w:hAnsi="Times New Roman" w:cs="Times New Roman"/>
          <w:color w:val="333333"/>
          <w:sz w:val="20"/>
          <w:szCs w:val="20"/>
          <w:lang w:val="x-none"/>
        </w:rPr>
        <w:t xml:space="preserve"> </w:t>
      </w:r>
      <w:r w:rsidR="00BF57D4" w:rsidRPr="00B92B2A">
        <w:rPr>
          <w:rFonts w:ascii="Times New Roman" w:eastAsia="Times New Roman" w:hAnsi="Times New Roman" w:cs="Times New Roman"/>
          <w:color w:val="333333"/>
          <w:sz w:val="20"/>
          <w:szCs w:val="20"/>
        </w:rPr>
        <w:object w:dxaOrig="620" w:dyaOrig="340" w14:anchorId="79111EFF">
          <v:shape id="_x0000_i1037" type="#_x0000_t75" style="width:31.5pt;height:17.5pt" o:ole="">
            <v:imagedata r:id="rId20" o:title=""/>
          </v:shape>
          <o:OLEObject Type="Embed" ProgID="Equation.DSMT4" ShapeID="_x0000_i1037" DrawAspect="Content" ObjectID="_1822832930" r:id="rId32"/>
        </w:object>
      </w:r>
      <w:r w:rsidR="00625372" w:rsidRPr="00B92B2A">
        <w:rPr>
          <w:rFonts w:ascii="Times New Roman" w:eastAsia="Times New Roman" w:hAnsi="Times New Roman" w:cs="Times New Roman"/>
          <w:color w:val="333333"/>
          <w:sz w:val="20"/>
          <w:szCs w:val="20"/>
        </w:rPr>
        <w:t xml:space="preserve"> </w:t>
      </w:r>
      <w:r w:rsidR="00A00830" w:rsidRPr="00B92B2A">
        <w:rPr>
          <w:rFonts w:ascii="Times New Roman" w:eastAsia="Times New Roman" w:hAnsi="Times New Roman" w:cs="Times New Roman"/>
          <w:color w:val="333333"/>
          <w:sz w:val="20"/>
          <w:szCs w:val="20"/>
          <w:lang w:val="x-none"/>
        </w:rPr>
        <w:t xml:space="preserve">to the hyperplane </w:t>
      </w:r>
      <w:r w:rsidR="00E971C8" w:rsidRPr="00B92B2A">
        <w:rPr>
          <w:rFonts w:ascii="Times New Roman" w:eastAsia="Times New Roman" w:hAnsi="Times New Roman" w:cs="Times New Roman"/>
          <w:color w:val="333333"/>
          <w:sz w:val="20"/>
          <w:szCs w:val="20"/>
          <w:lang w:val="x-none"/>
        </w:rPr>
        <w:t xml:space="preserve">is given </w:t>
      </w:r>
      <w:r w:rsidR="00BF57D4" w:rsidRPr="00B92B2A">
        <w:rPr>
          <w:rFonts w:ascii="Times New Roman" w:eastAsia="Times New Roman" w:hAnsi="Times New Roman" w:cs="Times New Roman"/>
          <w:color w:val="333333"/>
          <w:sz w:val="20"/>
          <w:szCs w:val="20"/>
          <w:lang w:val="x-none"/>
        </w:rPr>
        <w:t>in (2)</w:t>
      </w:r>
      <w:r w:rsidR="00E971C8" w:rsidRPr="00B92B2A">
        <w:rPr>
          <w:rFonts w:ascii="SimSun" w:eastAsia="SimSun" w:hAnsi="SimSun" w:cs="SimSun" w:hint="eastAsia"/>
          <w:color w:val="333333"/>
          <w:sz w:val="20"/>
          <w:szCs w:val="20"/>
          <w:lang w:val="x-none"/>
        </w:rPr>
        <w:t>：</w:t>
      </w:r>
    </w:p>
    <w:p w14:paraId="288478B9" w14:textId="2EC14739" w:rsidR="00E971C8" w:rsidRPr="00B92B2A" w:rsidRDefault="00BF57D4" w:rsidP="00BF51A6">
      <w:pPr>
        <w:shd w:val="clear" w:color="auto" w:fill="FFFFFF"/>
        <w:tabs>
          <w:tab w:val="left" w:pos="8647"/>
          <w:tab w:val="left" w:pos="8789"/>
        </w:tabs>
        <w:spacing w:after="150" w:line="240" w:lineRule="auto"/>
        <w:ind w:firstLineChars="1772" w:firstLine="3898"/>
        <w:rPr>
          <w:rFonts w:ascii="Times New Roman" w:eastAsia="Times New Roman" w:hAnsi="Times New Roman" w:cs="Times New Roman"/>
          <w:color w:val="333333"/>
          <w:sz w:val="20"/>
          <w:szCs w:val="20"/>
          <w:lang w:val="x-none"/>
        </w:rPr>
      </w:pPr>
      <w:r w:rsidRPr="00B92B2A">
        <w:rPr>
          <w:position w:val="-10"/>
        </w:rPr>
        <w:object w:dxaOrig="2420" w:dyaOrig="300" w14:anchorId="20DF029E">
          <v:shape id="_x0000_i1038" type="#_x0000_t75" style="width:121.5pt;height:15pt" o:ole="">
            <v:imagedata r:id="rId33" o:title=""/>
          </v:shape>
          <o:OLEObject Type="Embed" ProgID="Equation.DSMT4" ShapeID="_x0000_i1038" DrawAspect="Content" ObjectID="_1822832931" r:id="rId34"/>
        </w:object>
      </w:r>
      <w:r w:rsidR="00E971C8" w:rsidRPr="00B92B2A">
        <w:rPr>
          <w:rFonts w:ascii="Times New Roman" w:eastAsia="Times New Roman" w:hAnsi="Times New Roman" w:cs="Times New Roman"/>
          <w:color w:val="333333"/>
          <w:sz w:val="20"/>
          <w:szCs w:val="20"/>
          <w:lang w:val="x-none"/>
        </w:rPr>
        <w:t xml:space="preserve">             </w:t>
      </w:r>
      <w:r w:rsidR="00E65990"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r w:rsidR="00A33C19"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(2)</w:t>
      </w:r>
    </w:p>
    <w:p w14:paraId="7D181769" w14:textId="77777777" w:rsidR="007422F7" w:rsidRPr="00B92B2A" w:rsidRDefault="00D00EDB" w:rsidP="00053F3B">
      <w:pPr>
        <w:shd w:val="clear" w:color="auto" w:fill="FFFFFF"/>
        <w:tabs>
          <w:tab w:val="left" w:pos="8647"/>
          <w:tab w:val="left" w:pos="8789"/>
        </w:tabs>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In SVM classifier, i</w:t>
      </w:r>
      <w:r w:rsidR="007422F7" w:rsidRPr="00B92B2A">
        <w:rPr>
          <w:rFonts w:ascii="Times New Roman" w:eastAsia="Times New Roman" w:hAnsi="Times New Roman" w:cs="Times New Roman"/>
          <w:color w:val="333333"/>
          <w:sz w:val="20"/>
          <w:szCs w:val="20"/>
          <w:lang w:val="x-none"/>
        </w:rPr>
        <w:t xml:space="preserve">n order to separate the two classes of data perfectly, we need to maximize </w:t>
      </w:r>
      <w:r w:rsidR="00CA36C2" w:rsidRPr="00B92B2A">
        <w:rPr>
          <w:rFonts w:ascii="Times New Roman" w:eastAsia="Times New Roman" w:hAnsi="Times New Roman" w:cs="Times New Roman"/>
          <w:color w:val="333333"/>
          <w:sz w:val="20"/>
          <w:szCs w:val="20"/>
          <w:lang w:val="x-none"/>
        </w:rPr>
        <w:t>the</w:t>
      </w:r>
      <w:r w:rsidR="007422F7" w:rsidRPr="00B92B2A">
        <w:rPr>
          <w:rFonts w:ascii="Times New Roman" w:eastAsia="Times New Roman" w:hAnsi="Times New Roman" w:cs="Times New Roman"/>
          <w:color w:val="333333"/>
          <w:sz w:val="20"/>
          <w:szCs w:val="20"/>
          <w:lang w:val="x-none"/>
        </w:rPr>
        <w:t xml:space="preserve"> margin</w:t>
      </w:r>
      <w:r w:rsidR="00CA36C2" w:rsidRPr="00B92B2A">
        <w:rPr>
          <w:rFonts w:ascii="Times New Roman" w:eastAsia="Times New Roman" w:hAnsi="Times New Roman" w:cs="Times New Roman"/>
          <w:color w:val="333333"/>
          <w:sz w:val="20"/>
          <w:szCs w:val="20"/>
          <w:lang w:val="x-none"/>
        </w:rPr>
        <w:t xml:space="preserve"> between them</w:t>
      </w:r>
      <w:r w:rsidRPr="00B92B2A">
        <w:rPr>
          <w:rFonts w:ascii="Times New Roman" w:eastAsia="Times New Roman" w:hAnsi="Times New Roman" w:cs="Times New Roman"/>
          <w:color w:val="333333"/>
          <w:sz w:val="20"/>
          <w:szCs w:val="20"/>
          <w:lang w:val="x-none"/>
        </w:rPr>
        <w:t xml:space="preserve"> </w:t>
      </w:r>
      <w:r w:rsidR="00053F3B" w:rsidRPr="00B92B2A">
        <w:rPr>
          <w:rFonts w:ascii="Times New Roman" w:eastAsia="Times New Roman" w:hAnsi="Times New Roman" w:cs="Times New Roman"/>
          <w:color w:val="333333"/>
          <w:sz w:val="20"/>
          <w:szCs w:val="20"/>
          <w:lang w:val="x-none"/>
        </w:rPr>
        <w:t xml:space="preserve">and obtain the best hyperplane </w:t>
      </w:r>
      <w:r w:rsidRPr="00B92B2A">
        <w:rPr>
          <w:rFonts w:ascii="Times New Roman" w:eastAsia="SimSun" w:hAnsi="Times New Roman" w:cs="Times New Roman"/>
          <w:sz w:val="20"/>
          <w:szCs w:val="20"/>
          <w:lang w:val="x-none"/>
        </w:rPr>
        <w:t>[</w:t>
      </w:r>
      <w:r w:rsidR="00AD1FFC" w:rsidRPr="00B92B2A">
        <w:rPr>
          <w:rFonts w:ascii="Times New Roman" w:eastAsia="SimSun" w:hAnsi="Times New Roman" w:cs="Times New Roman"/>
          <w:sz w:val="20"/>
          <w:szCs w:val="20"/>
          <w:lang w:val="x-none"/>
        </w:rPr>
        <w:t>1</w:t>
      </w:r>
      <w:r w:rsidR="00581292" w:rsidRPr="00B92B2A">
        <w:rPr>
          <w:rFonts w:ascii="Times New Roman" w:eastAsia="SimSun" w:hAnsi="Times New Roman" w:cs="Times New Roman"/>
          <w:sz w:val="20"/>
          <w:szCs w:val="20"/>
          <w:lang w:val="x-none"/>
        </w:rPr>
        <w:t>9</w:t>
      </w:r>
      <w:r w:rsidRPr="00B92B2A">
        <w:rPr>
          <w:rFonts w:ascii="Times New Roman" w:eastAsia="SimSun" w:hAnsi="Times New Roman" w:cs="Times New Roman"/>
          <w:sz w:val="20"/>
          <w:szCs w:val="20"/>
          <w:lang w:val="x-none"/>
        </w:rPr>
        <w:t>]</w:t>
      </w:r>
      <w:r w:rsidR="00A325C8" w:rsidRPr="00B92B2A">
        <w:rPr>
          <w:rFonts w:ascii="Times New Roman" w:eastAsia="Times New Roman" w:hAnsi="Times New Roman" w:cs="Times New Roman"/>
          <w:color w:val="333333"/>
          <w:sz w:val="20"/>
          <w:szCs w:val="20"/>
          <w:lang w:val="x-none"/>
        </w:rPr>
        <w:t>.</w:t>
      </w:r>
      <w:r w:rsidR="007422F7" w:rsidRPr="00B92B2A">
        <w:rPr>
          <w:rFonts w:ascii="Times New Roman" w:eastAsia="Times New Roman" w:hAnsi="Times New Roman" w:cs="Times New Roman"/>
          <w:color w:val="333333"/>
          <w:sz w:val="20"/>
          <w:szCs w:val="20"/>
          <w:lang w:val="x-none"/>
        </w:rPr>
        <w:t xml:space="preserve"> </w:t>
      </w:r>
      <w:r w:rsidR="00A325C8" w:rsidRPr="00B92B2A">
        <w:rPr>
          <w:rFonts w:ascii="Times New Roman" w:eastAsia="Times New Roman" w:hAnsi="Times New Roman" w:cs="Times New Roman"/>
          <w:color w:val="333333"/>
          <w:sz w:val="20"/>
          <w:szCs w:val="20"/>
          <w:lang w:val="x-none"/>
        </w:rPr>
        <w:t>Therefore,</w:t>
      </w:r>
      <w:r w:rsidR="007422F7" w:rsidRPr="00B92B2A">
        <w:rPr>
          <w:rFonts w:ascii="Times New Roman" w:eastAsia="Times New Roman" w:hAnsi="Times New Roman" w:cs="Times New Roman"/>
          <w:color w:val="333333"/>
          <w:sz w:val="20"/>
          <w:szCs w:val="20"/>
          <w:lang w:val="x-none"/>
        </w:rPr>
        <w:t xml:space="preserve"> the </w:t>
      </w:r>
      <w:r w:rsidR="00A325C8" w:rsidRPr="00B92B2A">
        <w:rPr>
          <w:rFonts w:ascii="Times New Roman" w:eastAsia="Times New Roman" w:hAnsi="Times New Roman" w:cs="Times New Roman"/>
          <w:color w:val="333333"/>
          <w:sz w:val="20"/>
          <w:szCs w:val="20"/>
          <w:lang w:val="x-none"/>
        </w:rPr>
        <w:t xml:space="preserve">original classification </w:t>
      </w:r>
      <w:r w:rsidR="007422F7" w:rsidRPr="00B92B2A">
        <w:rPr>
          <w:rFonts w:ascii="Times New Roman" w:eastAsia="Times New Roman" w:hAnsi="Times New Roman" w:cs="Times New Roman"/>
          <w:color w:val="333333"/>
          <w:sz w:val="20"/>
          <w:szCs w:val="20"/>
          <w:lang w:val="x-none"/>
        </w:rPr>
        <w:t xml:space="preserve">problem is converted to solve the following </w:t>
      </w:r>
      <w:bookmarkStart w:id="35" w:name="_Hlk136718406"/>
      <w:r w:rsidR="007422F7" w:rsidRPr="00B92B2A">
        <w:rPr>
          <w:rFonts w:ascii="Times New Roman" w:eastAsia="Times New Roman" w:hAnsi="Times New Roman" w:cs="Times New Roman"/>
          <w:color w:val="333333"/>
          <w:sz w:val="20"/>
          <w:szCs w:val="20"/>
          <w:lang w:val="x-none"/>
        </w:rPr>
        <w:t>constrained problem</w:t>
      </w:r>
      <w:bookmarkEnd w:id="35"/>
      <w:r w:rsidR="00A00830" w:rsidRPr="00B92B2A">
        <w:rPr>
          <w:rFonts w:ascii="Times New Roman" w:eastAsia="Times New Roman" w:hAnsi="Times New Roman" w:cs="Times New Roman"/>
          <w:color w:val="333333"/>
          <w:sz w:val="20"/>
          <w:szCs w:val="20"/>
          <w:lang w:val="x-none"/>
        </w:rPr>
        <w:t xml:space="preserve"> (3):</w:t>
      </w:r>
    </w:p>
    <w:p w14:paraId="20471EEB" w14:textId="47D6305F" w:rsidR="00733A9A" w:rsidRPr="00B92B2A" w:rsidRDefault="002B3429" w:rsidP="00E513A2">
      <w:pPr>
        <w:shd w:val="clear" w:color="auto" w:fill="FFFFFF"/>
        <w:tabs>
          <w:tab w:val="left" w:pos="8647"/>
          <w:tab w:val="left" w:pos="8789"/>
        </w:tabs>
        <w:spacing w:after="150" w:line="240" w:lineRule="auto"/>
        <w:ind w:firstLineChars="1476" w:firstLine="3542"/>
        <w:rPr>
          <w:rFonts w:ascii="Times New Roman" w:eastAsia="Times New Roman" w:hAnsi="Times New Roman" w:cs="Times New Roman"/>
          <w:color w:val="333333"/>
          <w:sz w:val="20"/>
          <w:szCs w:val="20"/>
          <w:lang w:val="x-none"/>
        </w:rPr>
      </w:pPr>
      <w:r w:rsidRPr="00B92B2A">
        <w:rPr>
          <w:rFonts w:ascii="Times New Roman" w:eastAsia="MS Mincho" w:hAnsi="Times New Roman" w:cs="Arial"/>
          <w:position w:val="-40"/>
          <w:sz w:val="24"/>
          <w:szCs w:val="24"/>
          <w:lang w:eastAsia="en-US"/>
        </w:rPr>
        <w:object w:dxaOrig="3460" w:dyaOrig="900" w14:anchorId="2674231E">
          <v:shape id="_x0000_i1039" type="#_x0000_t75" style="width:172.5pt;height:44.5pt" o:ole="">
            <v:imagedata r:id="rId35" o:title=""/>
          </v:shape>
          <o:OLEObject Type="Embed" ProgID="Equation.DSMT4" ShapeID="_x0000_i1039" DrawAspect="Content" ObjectID="_1822832932" r:id="rId36"/>
        </w:object>
      </w:r>
      <w:r w:rsidR="00E513A2" w:rsidRPr="00B92B2A">
        <w:rPr>
          <w:rFonts w:ascii="Times New Roman" w:eastAsia="Times New Roman" w:hAnsi="Times New Roman" w:cs="Times New Roman"/>
          <w:color w:val="333333"/>
          <w:sz w:val="20"/>
          <w:szCs w:val="20"/>
          <w:lang w:val="x-none"/>
        </w:rPr>
        <w:t xml:space="preserve">                          </w:t>
      </w:r>
      <w:r w:rsidR="00A33C19" w:rsidRPr="00B92B2A">
        <w:rPr>
          <w:rFonts w:ascii="Times New Roman" w:eastAsia="Times New Roman" w:hAnsi="Times New Roman" w:cs="Times New Roman"/>
          <w:color w:val="333333"/>
          <w:sz w:val="20"/>
          <w:szCs w:val="20"/>
          <w:lang w:val="x-none"/>
        </w:rPr>
        <w:t xml:space="preserve"> </w:t>
      </w:r>
      <w:r w:rsidR="00A00830" w:rsidRPr="00B92B2A">
        <w:rPr>
          <w:rFonts w:ascii="Times New Roman" w:eastAsia="Times New Roman" w:hAnsi="Times New Roman" w:cs="Times New Roman"/>
          <w:color w:val="333333"/>
          <w:sz w:val="20"/>
          <w:szCs w:val="20"/>
          <w:lang w:val="x-none"/>
        </w:rPr>
        <w:t xml:space="preserve">  </w:t>
      </w:r>
      <w:r w:rsidR="00BF51A6" w:rsidRPr="00B92B2A">
        <w:rPr>
          <w:rFonts w:ascii="Times New Roman" w:eastAsia="Times New Roman" w:hAnsi="Times New Roman" w:cs="Times New Roman"/>
          <w:color w:val="333333"/>
          <w:sz w:val="20"/>
          <w:szCs w:val="20"/>
          <w:lang w:val="x-none"/>
        </w:rPr>
        <w:t xml:space="preserve">  </w:t>
      </w:r>
      <w:r w:rsidR="00E513A2" w:rsidRPr="00B92B2A">
        <w:rPr>
          <w:rFonts w:ascii="Times New Roman" w:eastAsia="Times New Roman" w:hAnsi="Times New Roman" w:cs="Times New Roman"/>
          <w:color w:val="333333"/>
          <w:sz w:val="20"/>
          <w:szCs w:val="20"/>
          <w:lang w:val="x-none"/>
        </w:rPr>
        <w:t xml:space="preserve">   (3)</w:t>
      </w:r>
    </w:p>
    <w:p w14:paraId="6379D5F1" w14:textId="77777777" w:rsidR="007E5251" w:rsidRPr="00B92B2A" w:rsidRDefault="007E5251"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hAnsi="Times New Roman" w:cs="Times New Roman"/>
          <w:color w:val="333333"/>
          <w:sz w:val="20"/>
          <w:szCs w:val="20"/>
          <w:lang w:val="x-none"/>
        </w:rPr>
        <w:lastRenderedPageBreak/>
        <w:t>Where</w:t>
      </w:r>
      <w:r w:rsidRPr="00B92B2A">
        <w:t xml:space="preserve"> </w:t>
      </w:r>
      <w:r w:rsidRPr="00B92B2A">
        <w:rPr>
          <w:position w:val="-8"/>
        </w:rPr>
        <w:object w:dxaOrig="440" w:dyaOrig="279" w14:anchorId="507406D2">
          <v:shape id="_x0000_i1040" type="#_x0000_t75" style="width:21.5pt;height:14.5pt" o:ole="">
            <v:imagedata r:id="rId37" o:title=""/>
          </v:shape>
          <o:OLEObject Type="Embed" ProgID="Equation.DSMT4" ShapeID="_x0000_i1040" DrawAspect="Content" ObjectID="_1822832933" r:id="rId38"/>
        </w:object>
      </w:r>
      <w:r w:rsidRPr="00B92B2A">
        <w:rPr>
          <w:rFonts w:ascii="Times New Roman" w:hAnsi="Times New Roman" w:cs="Times New Roman"/>
          <w:sz w:val="20"/>
          <w:szCs w:val="20"/>
        </w:rPr>
        <w:t xml:space="preserve"> is the norm of </w:t>
      </w:r>
      <w:r w:rsidRPr="00B92B2A">
        <w:rPr>
          <w:position w:val="-6"/>
        </w:rPr>
        <w:object w:dxaOrig="220" w:dyaOrig="260" w14:anchorId="0E3686BA">
          <v:shape id="_x0000_i1041" type="#_x0000_t75" style="width:11.5pt;height:14.5pt" o:ole="">
            <v:imagedata r:id="rId39" o:title=""/>
          </v:shape>
          <o:OLEObject Type="Embed" ProgID="Equation.DSMT4" ShapeID="_x0000_i1041" DrawAspect="Content" ObjectID="_1822832934" r:id="rId40"/>
        </w:object>
      </w:r>
      <w:r w:rsidR="00BF51A6" w:rsidRPr="00B92B2A">
        <w:rPr>
          <w:rFonts w:ascii="Times New Roman" w:eastAsia="Times New Roman" w:hAnsi="Times New Roman" w:cs="Times New Roman"/>
          <w:color w:val="333333"/>
          <w:sz w:val="20"/>
          <w:szCs w:val="20"/>
          <w:lang w:val="x-none"/>
        </w:rPr>
        <w:t>,</w:t>
      </w:r>
      <w:r w:rsidRPr="00B92B2A">
        <w:rPr>
          <w:rFonts w:ascii="Times New Roman" w:eastAsia="Times New Roman" w:hAnsi="Times New Roman" w:cs="Times New Roman"/>
          <w:color w:val="333333"/>
          <w:sz w:val="20"/>
          <w:szCs w:val="20"/>
          <w:lang w:val="x-none"/>
        </w:rPr>
        <w:t xml:space="preserve"> </w:t>
      </w:r>
      <w:r w:rsidRPr="00B92B2A">
        <w:rPr>
          <w:position w:val="-28"/>
        </w:rPr>
        <w:object w:dxaOrig="360" w:dyaOrig="620" w14:anchorId="5CDB3847">
          <v:shape id="_x0000_i1042" type="#_x0000_t75" style="width:18pt;height:31.5pt" o:ole="">
            <v:imagedata r:id="rId41" o:title=""/>
          </v:shape>
          <o:OLEObject Type="Embed" ProgID="Equation.DSMT4" ShapeID="_x0000_i1042" DrawAspect="Content" ObjectID="_1822832935" r:id="rId42"/>
        </w:object>
      </w:r>
      <w:r w:rsidRPr="00B92B2A">
        <w:rPr>
          <w:rFonts w:ascii="Times New Roman" w:hAnsi="Times New Roman" w:cs="Times New Roman"/>
          <w:color w:val="333333"/>
          <w:sz w:val="20"/>
          <w:szCs w:val="20"/>
          <w:lang w:val="x-none"/>
        </w:rPr>
        <w:t xml:space="preserve"> is the margin of two classes of data.</w:t>
      </w:r>
    </w:p>
    <w:p w14:paraId="54115DB5" w14:textId="5D13E3BE" w:rsidR="00E971C8" w:rsidRPr="00B92B2A" w:rsidRDefault="00E971C8"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Then the </w:t>
      </w:r>
      <w:r w:rsidR="00BF51A6" w:rsidRPr="00B92B2A">
        <w:rPr>
          <w:rFonts w:ascii="Times New Roman" w:eastAsia="Times New Roman" w:hAnsi="Times New Roman" w:cs="Times New Roman"/>
          <w:color w:val="333333"/>
          <w:sz w:val="20"/>
          <w:szCs w:val="20"/>
          <w:lang w:val="x-none"/>
        </w:rPr>
        <w:t>constrained problem</w:t>
      </w:r>
      <w:r w:rsidRPr="00B92B2A">
        <w:rPr>
          <w:rFonts w:ascii="Times New Roman" w:eastAsia="Times New Roman" w:hAnsi="Times New Roman" w:cs="Times New Roman"/>
          <w:color w:val="333333"/>
          <w:sz w:val="20"/>
          <w:szCs w:val="20"/>
          <w:lang w:val="x-none"/>
        </w:rPr>
        <w:t xml:space="preserve"> </w:t>
      </w:r>
      <w:r w:rsidR="00C878F2" w:rsidRPr="00B92B2A">
        <w:rPr>
          <w:rFonts w:ascii="Times New Roman" w:eastAsia="Times New Roman" w:hAnsi="Times New Roman" w:cs="Times New Roman"/>
          <w:color w:val="333333"/>
          <w:sz w:val="20"/>
          <w:szCs w:val="20"/>
          <w:lang w:val="x-none"/>
        </w:rPr>
        <w:t xml:space="preserve">(3) </w:t>
      </w:r>
      <w:r w:rsidRPr="00B92B2A">
        <w:rPr>
          <w:rFonts w:ascii="Times New Roman" w:eastAsia="Times New Roman" w:hAnsi="Times New Roman" w:cs="Times New Roman"/>
          <w:color w:val="333333"/>
          <w:sz w:val="20"/>
          <w:szCs w:val="20"/>
          <w:lang w:val="x-none"/>
        </w:rPr>
        <w:t xml:space="preserve">is </w:t>
      </w:r>
      <w:r w:rsidRPr="00B92B2A">
        <w:rPr>
          <w:rFonts w:ascii="Times New Roman" w:eastAsia="Times New Roman" w:hAnsi="Times New Roman" w:cs="Times New Roman" w:hint="eastAsia"/>
          <w:color w:val="333333"/>
          <w:sz w:val="20"/>
          <w:szCs w:val="20"/>
          <w:lang w:val="x-none"/>
        </w:rPr>
        <w:t>transform</w:t>
      </w:r>
      <w:r w:rsidRPr="00B92B2A">
        <w:rPr>
          <w:rFonts w:ascii="Times New Roman" w:eastAsia="Times New Roman" w:hAnsi="Times New Roman" w:cs="Times New Roman"/>
          <w:color w:val="333333"/>
          <w:sz w:val="20"/>
          <w:szCs w:val="20"/>
          <w:lang w:val="x-none"/>
        </w:rPr>
        <w:t xml:space="preserve">ed </w:t>
      </w:r>
      <w:r w:rsidR="00744600" w:rsidRPr="00B92B2A">
        <w:rPr>
          <w:rFonts w:ascii="Times New Roman" w:eastAsia="Times New Roman" w:hAnsi="Times New Roman" w:cs="Times New Roman"/>
          <w:color w:val="333333"/>
          <w:sz w:val="20"/>
          <w:szCs w:val="20"/>
          <w:lang w:val="x-none"/>
        </w:rPr>
        <w:t>in</w:t>
      </w:r>
      <w:r w:rsidRPr="00B92B2A">
        <w:rPr>
          <w:rFonts w:ascii="Times New Roman" w:eastAsia="Times New Roman" w:hAnsi="Times New Roman" w:cs="Times New Roman"/>
          <w:color w:val="333333"/>
          <w:sz w:val="20"/>
          <w:szCs w:val="20"/>
          <w:lang w:val="x-none"/>
        </w:rPr>
        <w:t xml:space="preserve">to the solution of the </w:t>
      </w:r>
      <w:r w:rsidR="005A6A61" w:rsidRPr="00B92B2A">
        <w:rPr>
          <w:rFonts w:ascii="Times New Roman" w:eastAsia="Times New Roman" w:hAnsi="Times New Roman" w:cs="Times New Roman"/>
          <w:color w:val="333333"/>
          <w:sz w:val="20"/>
          <w:szCs w:val="20"/>
          <w:lang w:val="x-none"/>
        </w:rPr>
        <w:t xml:space="preserve">constrained </w:t>
      </w:r>
      <w:r w:rsidRPr="00B92B2A">
        <w:rPr>
          <w:rFonts w:ascii="Times New Roman" w:eastAsia="Times New Roman" w:hAnsi="Times New Roman" w:cs="Times New Roman"/>
          <w:color w:val="333333"/>
          <w:sz w:val="20"/>
          <w:szCs w:val="20"/>
          <w:lang w:val="x-none"/>
        </w:rPr>
        <w:t>problem</w:t>
      </w:r>
      <w:r w:rsidR="00F9252E" w:rsidRPr="00B92B2A">
        <w:rPr>
          <w:rFonts w:ascii="Times New Roman" w:eastAsia="Times New Roman" w:hAnsi="Times New Roman" w:cs="Times New Roman"/>
          <w:color w:val="333333"/>
          <w:sz w:val="20"/>
          <w:szCs w:val="20"/>
          <w:lang w:val="x-none"/>
        </w:rPr>
        <w:t xml:space="preserve"> (</w:t>
      </w:r>
      <w:r w:rsidR="00C878F2" w:rsidRPr="00B92B2A">
        <w:rPr>
          <w:rFonts w:ascii="Times New Roman" w:eastAsia="Times New Roman" w:hAnsi="Times New Roman" w:cs="Times New Roman"/>
          <w:color w:val="333333"/>
          <w:sz w:val="20"/>
          <w:szCs w:val="20"/>
          <w:lang w:val="x-none"/>
        </w:rPr>
        <w:t>4</w:t>
      </w:r>
      <w:r w:rsidR="00F9252E" w:rsidRPr="00B92B2A">
        <w:rPr>
          <w:rFonts w:ascii="Times New Roman" w:eastAsia="Times New Roman" w:hAnsi="Times New Roman" w:cs="Times New Roman"/>
          <w:color w:val="333333"/>
          <w:sz w:val="20"/>
          <w:szCs w:val="20"/>
          <w:lang w:val="x-none"/>
        </w:rPr>
        <w:t>)</w:t>
      </w:r>
      <w:r w:rsidR="00513D69" w:rsidRPr="00B92B2A">
        <w:t xml:space="preserve"> </w:t>
      </w:r>
      <w:bookmarkStart w:id="36" w:name="OLE_LINK3"/>
      <w:r w:rsidR="00513D69" w:rsidRPr="00B92B2A">
        <w:rPr>
          <w:rFonts w:ascii="Times New Roman" w:eastAsia="Times New Roman" w:hAnsi="Times New Roman" w:cs="Times New Roman"/>
          <w:color w:val="333333"/>
          <w:sz w:val="20"/>
          <w:szCs w:val="20"/>
        </w:rPr>
        <w:t>a</w:t>
      </w:r>
      <w:r w:rsidR="00513D69" w:rsidRPr="00B92B2A">
        <w:rPr>
          <w:rFonts w:ascii="Times New Roman" w:eastAsia="Times New Roman" w:hAnsi="Times New Roman" w:cs="Times New Roman"/>
          <w:color w:val="333333"/>
          <w:sz w:val="20"/>
          <w:szCs w:val="20"/>
          <w:lang w:val="x-none"/>
        </w:rPr>
        <w:t xml:space="preserve">ccording to </w:t>
      </w:r>
      <w:bookmarkEnd w:id="36"/>
      <w:r w:rsidR="00744600" w:rsidRPr="00B92B2A">
        <w:rPr>
          <w:rFonts w:ascii="Times New Roman" w:eastAsia="Times New Roman" w:hAnsi="Times New Roman" w:cs="Times New Roman"/>
          <w:color w:val="333333"/>
          <w:sz w:val="20"/>
          <w:szCs w:val="20"/>
          <w:lang w:val="x-none"/>
        </w:rPr>
        <w:t xml:space="preserve">the </w:t>
      </w:r>
      <w:r w:rsidR="007E5251" w:rsidRPr="00B92B2A">
        <w:rPr>
          <w:rFonts w:ascii="Times New Roman" w:eastAsia="Times New Roman" w:hAnsi="Times New Roman" w:cs="Times New Roman"/>
          <w:color w:val="333333"/>
          <w:sz w:val="20"/>
          <w:szCs w:val="20"/>
          <w:lang w:val="x-none"/>
        </w:rPr>
        <w:t>d</w:t>
      </w:r>
      <w:r w:rsidR="00C878F2" w:rsidRPr="00B92B2A">
        <w:rPr>
          <w:rFonts w:ascii="Times New Roman" w:eastAsia="Times New Roman" w:hAnsi="Times New Roman" w:cs="Times New Roman"/>
          <w:color w:val="333333"/>
          <w:sz w:val="20"/>
          <w:szCs w:val="20"/>
          <w:lang w:val="x-none"/>
        </w:rPr>
        <w:t>uality theorem</w:t>
      </w:r>
      <w:r w:rsidR="00744600" w:rsidRPr="00B92B2A">
        <w:rPr>
          <w:rFonts w:ascii="Times New Roman" w:eastAsia="Times New Roman" w:hAnsi="Times New Roman" w:cs="Times New Roman"/>
          <w:color w:val="333333"/>
          <w:sz w:val="20"/>
          <w:szCs w:val="20"/>
          <w:lang w:val="x-none"/>
        </w:rPr>
        <w:t>.</w:t>
      </w:r>
    </w:p>
    <w:p w14:paraId="3944DCD2" w14:textId="540742E4" w:rsidR="00E971C8" w:rsidRPr="00B92B2A" w:rsidRDefault="002B3429" w:rsidP="00D04313">
      <w:pPr>
        <w:shd w:val="clear" w:color="auto" w:fill="FFFFFF"/>
        <w:tabs>
          <w:tab w:val="left" w:pos="0"/>
          <w:tab w:val="left" w:pos="8647"/>
        </w:tabs>
        <w:spacing w:after="150" w:line="240" w:lineRule="auto"/>
        <w:ind w:firstLineChars="1546" w:firstLine="3401"/>
        <w:rPr>
          <w:rFonts w:ascii="Times New Roman" w:eastAsia="Times New Roman" w:hAnsi="Times New Roman" w:cs="Times New Roman"/>
          <w:color w:val="333333"/>
          <w:sz w:val="20"/>
          <w:szCs w:val="20"/>
          <w:lang w:val="x-none"/>
        </w:rPr>
      </w:pPr>
      <w:r w:rsidRPr="00B92B2A">
        <w:rPr>
          <w:position w:val="-38"/>
        </w:rPr>
        <w:object w:dxaOrig="3879" w:dyaOrig="859" w14:anchorId="610AEA29">
          <v:shape id="_x0000_i1043" type="#_x0000_t75" style="width:193.5pt;height:42.5pt" o:ole="">
            <v:imagedata r:id="rId43" o:title=""/>
          </v:shape>
          <o:OLEObject Type="Embed" ProgID="Equation.DSMT4" ShapeID="_x0000_i1043" DrawAspect="Content" ObjectID="_1822832936" r:id="rId44"/>
        </w:object>
      </w:r>
      <w:bookmarkStart w:id="37" w:name="_Hlk136717072"/>
      <w:r w:rsidR="00E65990" w:rsidRPr="00B92B2A">
        <w:rPr>
          <w:rFonts w:ascii="Times New Roman" w:eastAsia="Times New Roman" w:hAnsi="Times New Roman" w:cs="Times New Roman"/>
          <w:color w:val="333333"/>
          <w:sz w:val="20"/>
          <w:szCs w:val="20"/>
          <w:lang w:val="x-none"/>
        </w:rPr>
        <w:t xml:space="preserve">        </w:t>
      </w:r>
      <w:r w:rsidR="00234A3D" w:rsidRPr="00B92B2A">
        <w:rPr>
          <w:rFonts w:ascii="Times New Roman" w:eastAsia="Times New Roman" w:hAnsi="Times New Roman" w:cs="Times New Roman"/>
          <w:color w:val="333333"/>
          <w:sz w:val="20"/>
          <w:szCs w:val="20"/>
          <w:lang w:val="x-none"/>
        </w:rPr>
        <w:t xml:space="preserve">         </w:t>
      </w:r>
      <w:r w:rsidR="00E65990" w:rsidRPr="00B92B2A">
        <w:rPr>
          <w:rFonts w:ascii="Times New Roman" w:eastAsia="Times New Roman" w:hAnsi="Times New Roman" w:cs="Times New Roman"/>
          <w:color w:val="333333"/>
          <w:sz w:val="20"/>
          <w:szCs w:val="20"/>
          <w:lang w:val="x-none"/>
        </w:rPr>
        <w:t xml:space="preserve">  </w:t>
      </w:r>
      <w:r w:rsidR="00A51C4F"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r w:rsidR="00234A3D" w:rsidRPr="00B92B2A">
        <w:rPr>
          <w:rFonts w:ascii="Times New Roman" w:eastAsia="Times New Roman" w:hAnsi="Times New Roman" w:cs="Times New Roman"/>
          <w:color w:val="333333"/>
          <w:sz w:val="20"/>
          <w:szCs w:val="20"/>
          <w:lang w:val="x-none"/>
        </w:rPr>
        <w:t xml:space="preserve"> </w:t>
      </w:r>
      <w:r w:rsidR="00E971C8" w:rsidRPr="00B92B2A">
        <w:rPr>
          <w:rFonts w:ascii="Times New Roman" w:eastAsia="Times New Roman" w:hAnsi="Times New Roman" w:cs="Times New Roman"/>
          <w:color w:val="333333"/>
          <w:sz w:val="20"/>
          <w:szCs w:val="20"/>
          <w:lang w:val="x-none"/>
        </w:rPr>
        <w:t xml:space="preserve">     </w:t>
      </w:r>
      <w:bookmarkStart w:id="38" w:name="_Hlk111498394"/>
      <w:r w:rsidR="00E971C8" w:rsidRPr="00B92B2A">
        <w:rPr>
          <w:rFonts w:ascii="Times New Roman" w:eastAsia="Times New Roman" w:hAnsi="Times New Roman" w:cs="Times New Roman"/>
          <w:color w:val="333333"/>
          <w:sz w:val="20"/>
          <w:szCs w:val="20"/>
          <w:lang w:val="x-none"/>
        </w:rPr>
        <w:t>(</w:t>
      </w:r>
      <w:r w:rsidR="00C878F2" w:rsidRPr="00B92B2A">
        <w:rPr>
          <w:rFonts w:ascii="Times New Roman" w:eastAsia="Times New Roman" w:hAnsi="Times New Roman" w:cs="Times New Roman"/>
          <w:color w:val="333333"/>
          <w:sz w:val="20"/>
          <w:szCs w:val="20"/>
          <w:lang w:val="x-none"/>
        </w:rPr>
        <w:t>4</w:t>
      </w:r>
      <w:r w:rsidR="00E971C8" w:rsidRPr="00B92B2A">
        <w:rPr>
          <w:rFonts w:ascii="Times New Roman" w:eastAsia="Times New Roman" w:hAnsi="Times New Roman" w:cs="Times New Roman"/>
          <w:color w:val="333333"/>
          <w:sz w:val="20"/>
          <w:szCs w:val="20"/>
          <w:lang w:val="x-none"/>
        </w:rPr>
        <w:t>)</w:t>
      </w:r>
      <w:bookmarkEnd w:id="37"/>
      <w:bookmarkEnd w:id="38"/>
    </w:p>
    <w:p w14:paraId="21D825A1" w14:textId="62CC9508" w:rsidR="00733B97" w:rsidRPr="00B92B2A" w:rsidRDefault="00275B0E" w:rsidP="00733B97">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Lagrangian function</w:t>
      </w:r>
      <w:r w:rsidR="009A21E0" w:rsidRPr="00B92B2A">
        <w:rPr>
          <w:rFonts w:ascii="Times New Roman" w:eastAsia="Times New Roman" w:hAnsi="Times New Roman" w:cs="Times New Roman"/>
          <w:color w:val="333333"/>
          <w:sz w:val="20"/>
          <w:szCs w:val="20"/>
          <w:lang w:val="x-none"/>
        </w:rPr>
        <w:t xml:space="preserve"> [</w:t>
      </w:r>
      <w:r w:rsidR="00581292" w:rsidRPr="00B92B2A">
        <w:rPr>
          <w:rFonts w:ascii="Times New Roman" w:eastAsia="Times New Roman" w:hAnsi="Times New Roman" w:cs="Times New Roman"/>
          <w:color w:val="333333"/>
          <w:sz w:val="20"/>
          <w:szCs w:val="20"/>
          <w:lang w:val="x-none"/>
        </w:rPr>
        <w:t>20</w:t>
      </w:r>
      <w:r w:rsidR="009A21E0" w:rsidRPr="00B92B2A">
        <w:rPr>
          <w:rFonts w:ascii="Times New Roman" w:eastAsia="Times New Roman" w:hAnsi="Times New Roman" w:cs="Times New Roman"/>
          <w:color w:val="333333"/>
          <w:sz w:val="20"/>
          <w:szCs w:val="20"/>
          <w:lang w:val="x-none"/>
        </w:rPr>
        <w:t>]</w:t>
      </w:r>
      <w:r w:rsidR="00E971C8" w:rsidRPr="00B92B2A">
        <w:rPr>
          <w:rFonts w:ascii="Times New Roman" w:eastAsia="Times New Roman" w:hAnsi="Times New Roman" w:cs="Times New Roman"/>
          <w:color w:val="333333"/>
          <w:sz w:val="20"/>
          <w:szCs w:val="20"/>
          <w:lang w:val="x-none"/>
        </w:rPr>
        <w:t xml:space="preserve"> is used to optimize th</w:t>
      </w:r>
      <w:r w:rsidR="00346BAB" w:rsidRPr="00B92B2A">
        <w:rPr>
          <w:rFonts w:ascii="Times New Roman" w:eastAsia="Times New Roman" w:hAnsi="Times New Roman" w:cs="Times New Roman"/>
          <w:color w:val="333333"/>
          <w:sz w:val="20"/>
          <w:szCs w:val="20"/>
          <w:lang w:val="x-none"/>
        </w:rPr>
        <w:t>e</w:t>
      </w:r>
      <w:r w:rsidR="00E971C8" w:rsidRPr="00B92B2A">
        <w:rPr>
          <w:rFonts w:ascii="Times New Roman" w:eastAsia="Times New Roman" w:hAnsi="Times New Roman" w:cs="Times New Roman"/>
          <w:color w:val="333333"/>
          <w:sz w:val="20"/>
          <w:szCs w:val="20"/>
          <w:lang w:val="x-none"/>
        </w:rPr>
        <w:t xml:space="preserve"> problem</w:t>
      </w:r>
      <w:r w:rsidR="00346BAB" w:rsidRPr="00B92B2A">
        <w:rPr>
          <w:rFonts w:ascii="Times New Roman" w:eastAsia="Times New Roman" w:hAnsi="Times New Roman" w:cs="Times New Roman"/>
          <w:color w:val="333333"/>
          <w:sz w:val="20"/>
          <w:szCs w:val="20"/>
          <w:lang w:val="x-none"/>
        </w:rPr>
        <w:t xml:space="preserve"> (4)</w:t>
      </w:r>
      <w:r w:rsidR="00E971C8" w:rsidRPr="00B92B2A">
        <w:rPr>
          <w:rFonts w:ascii="Times New Roman" w:eastAsia="Times New Roman" w:hAnsi="Times New Roman" w:cs="Times New Roman"/>
          <w:color w:val="333333"/>
          <w:sz w:val="20"/>
          <w:szCs w:val="20"/>
          <w:lang w:val="x-none"/>
        </w:rPr>
        <w:t xml:space="preserve">, </w:t>
      </w:r>
      <w:r w:rsidR="002C6303" w:rsidRPr="00B92B2A">
        <w:rPr>
          <w:rFonts w:ascii="Times New Roman" w:eastAsia="Times New Roman" w:hAnsi="Times New Roman" w:cs="Times New Roman"/>
          <w:color w:val="333333"/>
          <w:sz w:val="20"/>
          <w:szCs w:val="20"/>
          <w:lang w:val="x-none"/>
        </w:rPr>
        <w:t xml:space="preserve">and the original problem </w:t>
      </w:r>
      <w:r w:rsidR="0019648A" w:rsidRPr="00B92B2A">
        <w:rPr>
          <w:rFonts w:ascii="Times New Roman" w:hAnsi="Times New Roman" w:cs="Times New Roman"/>
          <w:color w:val="333333"/>
          <w:sz w:val="20"/>
          <w:szCs w:val="20"/>
          <w:lang w:val="x-none"/>
        </w:rPr>
        <w:t xml:space="preserve">is </w:t>
      </w:r>
      <w:r w:rsidR="002C6303" w:rsidRPr="00B92B2A">
        <w:rPr>
          <w:rFonts w:ascii="Times New Roman" w:eastAsia="Times New Roman" w:hAnsi="Times New Roman" w:cs="Times New Roman"/>
          <w:color w:val="333333"/>
          <w:sz w:val="20"/>
          <w:szCs w:val="20"/>
          <w:lang w:val="x-none"/>
        </w:rPr>
        <w:t xml:space="preserve">then transformed </w:t>
      </w:r>
      <w:r w:rsidR="00744600" w:rsidRPr="00B92B2A">
        <w:rPr>
          <w:rFonts w:ascii="Times New Roman" w:eastAsia="Times New Roman" w:hAnsi="Times New Roman" w:cs="Times New Roman"/>
          <w:color w:val="333333"/>
          <w:sz w:val="20"/>
          <w:szCs w:val="20"/>
          <w:lang w:val="x-none"/>
        </w:rPr>
        <w:t>in</w:t>
      </w:r>
      <w:r w:rsidR="002C6303" w:rsidRPr="00B92B2A">
        <w:rPr>
          <w:rFonts w:ascii="Times New Roman" w:eastAsia="Times New Roman" w:hAnsi="Times New Roman" w:cs="Times New Roman"/>
          <w:color w:val="333333"/>
          <w:sz w:val="20"/>
          <w:szCs w:val="20"/>
          <w:lang w:val="x-none"/>
        </w:rPr>
        <w:t>to solv</w:t>
      </w:r>
      <w:r w:rsidR="0019648A" w:rsidRPr="00B92B2A">
        <w:rPr>
          <w:rFonts w:ascii="Times New Roman" w:eastAsia="Times New Roman" w:hAnsi="Times New Roman" w:cs="Times New Roman"/>
          <w:color w:val="333333"/>
          <w:sz w:val="20"/>
          <w:szCs w:val="20"/>
          <w:lang w:val="x-none"/>
        </w:rPr>
        <w:t>e</w:t>
      </w:r>
      <w:r w:rsidR="002C6303" w:rsidRPr="00B92B2A">
        <w:rPr>
          <w:rFonts w:ascii="Times New Roman" w:eastAsia="Times New Roman" w:hAnsi="Times New Roman" w:cs="Times New Roman"/>
          <w:color w:val="333333"/>
          <w:sz w:val="20"/>
          <w:szCs w:val="20"/>
          <w:lang w:val="x-none"/>
        </w:rPr>
        <w:t xml:space="preserve"> the following </w:t>
      </w:r>
      <w:r w:rsidR="00733B97" w:rsidRPr="00B92B2A">
        <w:rPr>
          <w:rFonts w:ascii="Times New Roman" w:eastAsia="Times New Roman" w:hAnsi="Times New Roman" w:cs="Times New Roman"/>
          <w:color w:val="333333"/>
          <w:sz w:val="20"/>
          <w:szCs w:val="20"/>
          <w:lang w:val="x-none"/>
        </w:rPr>
        <w:t>optimization problem</w:t>
      </w:r>
      <w:r w:rsidR="00346BAB" w:rsidRPr="00B92B2A">
        <w:rPr>
          <w:rFonts w:ascii="Times New Roman" w:eastAsia="Times New Roman" w:hAnsi="Times New Roman" w:cs="Times New Roman"/>
          <w:color w:val="333333"/>
          <w:sz w:val="20"/>
          <w:szCs w:val="20"/>
          <w:lang w:val="x-none"/>
        </w:rPr>
        <w:t xml:space="preserve"> (5)</w:t>
      </w:r>
      <w:r w:rsidR="00733B97" w:rsidRPr="00B92B2A">
        <w:rPr>
          <w:rFonts w:ascii="Times New Roman" w:eastAsia="Times New Roman" w:hAnsi="Times New Roman" w:cs="Times New Roman"/>
          <w:color w:val="333333"/>
          <w:sz w:val="20"/>
          <w:szCs w:val="20"/>
          <w:lang w:val="x-none"/>
        </w:rPr>
        <w:t>:</w:t>
      </w:r>
    </w:p>
    <w:p w14:paraId="7C2853F2" w14:textId="7F0A951C" w:rsidR="002C6303" w:rsidRPr="00B92B2A" w:rsidRDefault="00243E42" w:rsidP="00A33C19">
      <w:pPr>
        <w:shd w:val="clear" w:color="auto" w:fill="FFFFFF"/>
        <w:tabs>
          <w:tab w:val="left" w:pos="8647"/>
        </w:tabs>
        <w:spacing w:after="150" w:line="240" w:lineRule="auto"/>
        <w:ind w:firstLineChars="650" w:firstLine="1560"/>
        <w:jc w:val="center"/>
        <w:rPr>
          <w:rFonts w:ascii="Times New Roman" w:eastAsia="MS Mincho" w:hAnsi="Times New Roman" w:cs="Arial"/>
          <w:sz w:val="24"/>
          <w:szCs w:val="24"/>
          <w:lang w:eastAsia="en-US"/>
        </w:rPr>
      </w:pPr>
      <w:r w:rsidRPr="00B92B2A">
        <w:rPr>
          <w:rFonts w:ascii="Times New Roman" w:eastAsia="MS Mincho" w:hAnsi="Times New Roman" w:cs="Arial"/>
          <w:position w:val="-56"/>
          <w:sz w:val="24"/>
          <w:szCs w:val="24"/>
          <w:lang w:eastAsia="en-US"/>
        </w:rPr>
        <w:object w:dxaOrig="5660" w:dyaOrig="1500" w14:anchorId="7AC61616">
          <v:shape id="_x0000_i1044" type="#_x0000_t75" style="width:284.5pt;height:75pt" o:ole="">
            <v:imagedata r:id="rId45" o:title=""/>
          </v:shape>
          <o:OLEObject Type="Embed" ProgID="Equation.DSMT4" ShapeID="_x0000_i1044" DrawAspect="Content" ObjectID="_1822832937" r:id="rId46"/>
        </w:object>
      </w:r>
      <w:r w:rsidR="00234A3D" w:rsidRPr="00B92B2A">
        <w:rPr>
          <w:rFonts w:ascii="Times New Roman" w:eastAsia="MS Mincho" w:hAnsi="Times New Roman" w:cs="Arial"/>
          <w:sz w:val="24"/>
          <w:szCs w:val="24"/>
          <w:lang w:eastAsia="en-US"/>
        </w:rPr>
        <w:t xml:space="preserve">               </w:t>
      </w:r>
      <w:r w:rsidR="00D221ED" w:rsidRPr="00B92B2A">
        <w:rPr>
          <w:rFonts w:ascii="Times New Roman" w:eastAsia="MS Mincho" w:hAnsi="Times New Roman" w:cs="Arial"/>
          <w:sz w:val="24"/>
          <w:szCs w:val="24"/>
          <w:lang w:eastAsia="en-US"/>
        </w:rPr>
        <w:t xml:space="preserve"> </w:t>
      </w:r>
      <w:r w:rsidR="00234A3D" w:rsidRPr="00B92B2A">
        <w:rPr>
          <w:rFonts w:ascii="Times New Roman" w:eastAsia="MS Mincho" w:hAnsi="Times New Roman" w:cs="Arial"/>
          <w:sz w:val="24"/>
          <w:szCs w:val="24"/>
          <w:lang w:eastAsia="en-US"/>
        </w:rPr>
        <w:t xml:space="preserve"> </w:t>
      </w:r>
      <w:r w:rsidR="00A33C19" w:rsidRPr="00B92B2A">
        <w:rPr>
          <w:rFonts w:ascii="Times New Roman" w:eastAsia="MS Mincho" w:hAnsi="Times New Roman" w:cs="Arial"/>
          <w:sz w:val="24"/>
          <w:szCs w:val="24"/>
          <w:lang w:eastAsia="en-US"/>
        </w:rPr>
        <w:t xml:space="preserve"> </w:t>
      </w:r>
      <w:r w:rsidR="00234A3D" w:rsidRPr="00B92B2A">
        <w:rPr>
          <w:rFonts w:ascii="Times New Roman" w:eastAsia="MS Mincho" w:hAnsi="Times New Roman" w:cs="Arial"/>
          <w:sz w:val="24"/>
          <w:szCs w:val="24"/>
          <w:lang w:eastAsia="en-US"/>
        </w:rPr>
        <w:t xml:space="preserve">    </w:t>
      </w:r>
      <w:r w:rsidR="00A7386A" w:rsidRPr="00B92B2A">
        <w:rPr>
          <w:rFonts w:ascii="Times New Roman" w:eastAsia="Times New Roman" w:hAnsi="Times New Roman" w:cs="Times New Roman"/>
          <w:color w:val="333333"/>
          <w:sz w:val="20"/>
          <w:szCs w:val="20"/>
        </w:rPr>
        <w:t>(</w:t>
      </w:r>
      <w:r w:rsidR="00346BAB" w:rsidRPr="00B92B2A">
        <w:rPr>
          <w:rFonts w:ascii="Times New Roman" w:eastAsia="Times New Roman" w:hAnsi="Times New Roman" w:cs="Times New Roman"/>
          <w:color w:val="333333"/>
          <w:sz w:val="20"/>
          <w:szCs w:val="20"/>
        </w:rPr>
        <w:t>5</w:t>
      </w:r>
      <w:r w:rsidR="00A7386A" w:rsidRPr="00B92B2A">
        <w:rPr>
          <w:rFonts w:ascii="Times New Roman" w:eastAsia="Times New Roman" w:hAnsi="Times New Roman" w:cs="Times New Roman"/>
          <w:color w:val="333333"/>
          <w:sz w:val="20"/>
          <w:szCs w:val="20"/>
        </w:rPr>
        <w:t>)</w:t>
      </w:r>
    </w:p>
    <w:p w14:paraId="32296F8A" w14:textId="77777777" w:rsidR="00E971C8" w:rsidRPr="00B92B2A" w:rsidRDefault="00102C83" w:rsidP="00A7386A">
      <w:pPr>
        <w:shd w:val="clear" w:color="auto" w:fill="FFFFFF"/>
        <w:spacing w:after="150" w:line="240" w:lineRule="auto"/>
        <w:jc w:val="both"/>
        <w:rPr>
          <w:rFonts w:ascii="Times New Roman" w:hAnsi="Times New Roman" w:cs="Times New Roman"/>
          <w:color w:val="333333"/>
          <w:sz w:val="20"/>
          <w:szCs w:val="20"/>
          <w:lang w:val="x-none"/>
        </w:rPr>
      </w:pPr>
      <w:r w:rsidRPr="00B92B2A">
        <w:rPr>
          <w:rFonts w:ascii="Times New Roman" w:hAnsi="Times New Roman" w:cs="Times New Roman"/>
          <w:color w:val="333333"/>
          <w:sz w:val="20"/>
          <w:szCs w:val="20"/>
          <w:lang w:val="x-none"/>
        </w:rPr>
        <w:t xml:space="preserve">Where </w:t>
      </w:r>
      <w:r w:rsidR="00466422" w:rsidRPr="00B92B2A">
        <w:rPr>
          <w:position w:val="-10"/>
        </w:rPr>
        <w:object w:dxaOrig="840" w:dyaOrig="300" w14:anchorId="1C4A391D">
          <v:shape id="_x0000_i1045" type="#_x0000_t75" style="width:42pt;height:15pt" o:ole="">
            <v:imagedata r:id="rId47" o:title=""/>
          </v:shape>
          <o:OLEObject Type="Embed" ProgID="Equation.DSMT4" ShapeID="_x0000_i1045" DrawAspect="Content" ObjectID="_1822832938" r:id="rId48"/>
        </w:object>
      </w:r>
      <w:r w:rsidR="00466422" w:rsidRPr="00B92B2A">
        <w:t xml:space="preserve"> </w:t>
      </w:r>
      <w:r w:rsidR="002B3429" w:rsidRPr="00B92B2A">
        <w:rPr>
          <w:rFonts w:ascii="Times New Roman" w:hAnsi="Times New Roman" w:cs="Times New Roman"/>
          <w:sz w:val="20"/>
          <w:szCs w:val="20"/>
        </w:rPr>
        <w:t>represents</w:t>
      </w:r>
      <w:r w:rsidR="00466422" w:rsidRPr="00B92B2A">
        <w:rPr>
          <w:rFonts w:ascii="Times New Roman" w:hAnsi="Times New Roman" w:cs="Times New Roman"/>
          <w:sz w:val="20"/>
          <w:szCs w:val="20"/>
        </w:rPr>
        <w:t xml:space="preserve"> the </w:t>
      </w:r>
      <w:r w:rsidR="00275B0E" w:rsidRPr="00B92B2A">
        <w:rPr>
          <w:rFonts w:ascii="Times New Roman" w:hAnsi="Times New Roman" w:cs="Times New Roman"/>
          <w:sz w:val="20"/>
          <w:szCs w:val="20"/>
        </w:rPr>
        <w:t xml:space="preserve">Lagrangian function, and </w:t>
      </w:r>
      <w:r w:rsidR="00EE4DF8" w:rsidRPr="00B92B2A">
        <w:rPr>
          <w:position w:val="-6"/>
        </w:rPr>
        <w:object w:dxaOrig="220" w:dyaOrig="200" w14:anchorId="667DCF65">
          <v:shape id="_x0000_i1046" type="#_x0000_t75" style="width:11.5pt;height:10.5pt" o:ole="">
            <v:imagedata r:id="rId49" o:title=""/>
          </v:shape>
          <o:OLEObject Type="Embed" ProgID="Equation.DSMT4" ShapeID="_x0000_i1046" DrawAspect="Content" ObjectID="_1822832939" r:id="rId50"/>
        </w:object>
      </w:r>
      <w:r w:rsidR="00A7386A" w:rsidRPr="00B92B2A">
        <w:t xml:space="preserve"> </w:t>
      </w:r>
      <w:r w:rsidRPr="00B92B2A">
        <w:rPr>
          <w:rFonts w:ascii="Times New Roman" w:hAnsi="Times New Roman" w:cs="Times New Roman"/>
          <w:sz w:val="20"/>
          <w:szCs w:val="20"/>
        </w:rPr>
        <w:t>is the</w:t>
      </w:r>
      <w:r w:rsidRPr="00B92B2A">
        <w:t xml:space="preserve"> </w:t>
      </w:r>
      <w:r w:rsidR="00A7386A" w:rsidRPr="00B92B2A">
        <w:rPr>
          <w:rFonts w:ascii="Times New Roman" w:hAnsi="Times New Roman" w:cs="Times New Roman"/>
          <w:sz w:val="20"/>
          <w:szCs w:val="20"/>
        </w:rPr>
        <w:t>corresponding</w:t>
      </w:r>
      <w:r w:rsidR="00A7386A" w:rsidRPr="00B92B2A">
        <w:rPr>
          <w:rFonts w:ascii="Times New Roman" w:eastAsia="Times New Roman" w:hAnsi="Times New Roman" w:cs="Times New Roman"/>
          <w:color w:val="333333"/>
          <w:sz w:val="20"/>
          <w:szCs w:val="20"/>
          <w:lang w:val="x-none"/>
        </w:rPr>
        <w:t xml:space="preserve"> </w:t>
      </w:r>
      <w:r w:rsidRPr="00B92B2A">
        <w:rPr>
          <w:rFonts w:ascii="Times New Roman" w:eastAsia="Times New Roman" w:hAnsi="Times New Roman" w:cs="Times New Roman"/>
          <w:color w:val="333333"/>
          <w:sz w:val="20"/>
          <w:szCs w:val="20"/>
          <w:lang w:val="x-none"/>
        </w:rPr>
        <w:t>Lagrange multiplier</w:t>
      </w:r>
      <w:r w:rsidR="00797E76" w:rsidRPr="00B92B2A">
        <w:rPr>
          <w:rFonts w:ascii="Times New Roman" w:eastAsia="Times New Roman" w:hAnsi="Times New Roman" w:cs="Times New Roman"/>
          <w:color w:val="333333"/>
          <w:sz w:val="20"/>
          <w:szCs w:val="20"/>
          <w:lang w:val="x-none"/>
        </w:rPr>
        <w:t>.</w:t>
      </w:r>
      <w:r w:rsidR="00466422" w:rsidRPr="00B92B2A">
        <w:rPr>
          <w:rFonts w:ascii="Times New Roman" w:eastAsia="Times New Roman" w:hAnsi="Times New Roman" w:cs="Times New Roman"/>
          <w:color w:val="333333"/>
          <w:sz w:val="20"/>
          <w:szCs w:val="20"/>
          <w:lang w:val="x-none"/>
        </w:rPr>
        <w:t xml:space="preserve"> </w:t>
      </w:r>
      <w:r w:rsidR="008C6932" w:rsidRPr="00B92B2A">
        <w:rPr>
          <w:rFonts w:ascii="Times New Roman" w:eastAsia="Times New Roman" w:hAnsi="Times New Roman" w:cs="Times New Roman"/>
          <w:color w:val="333333"/>
          <w:sz w:val="20"/>
          <w:szCs w:val="20"/>
          <w:lang w:val="x-none"/>
        </w:rPr>
        <w:t>After</w:t>
      </w:r>
      <w:r w:rsidR="008C6932" w:rsidRPr="00B92B2A">
        <w:t xml:space="preserve"> </w:t>
      </w:r>
      <w:r w:rsidR="008C6932" w:rsidRPr="00B92B2A">
        <w:rPr>
          <w:rFonts w:ascii="Times New Roman" w:eastAsia="Times New Roman" w:hAnsi="Times New Roman" w:cs="Times New Roman"/>
          <w:color w:val="333333"/>
          <w:sz w:val="20"/>
          <w:szCs w:val="20"/>
          <w:lang w:val="x-none"/>
        </w:rPr>
        <w:t xml:space="preserve">processed by Lagrange multiplier, </w:t>
      </w:r>
      <w:r w:rsidR="00E971C8" w:rsidRPr="00B92B2A">
        <w:rPr>
          <w:rFonts w:ascii="Times New Roman" w:eastAsia="Times New Roman" w:hAnsi="Times New Roman" w:cs="Times New Roman"/>
          <w:color w:val="333333"/>
          <w:sz w:val="20"/>
          <w:szCs w:val="20"/>
          <w:lang w:val="x-none"/>
        </w:rPr>
        <w:t xml:space="preserve">the </w:t>
      </w:r>
      <w:bookmarkStart w:id="39" w:name="_Hlk111675025"/>
      <w:r w:rsidR="00E971C8" w:rsidRPr="00B92B2A">
        <w:rPr>
          <w:rFonts w:ascii="Times New Roman" w:eastAsia="Times New Roman" w:hAnsi="Times New Roman" w:cs="Times New Roman"/>
          <w:color w:val="333333"/>
          <w:sz w:val="20"/>
          <w:szCs w:val="20"/>
          <w:lang w:val="x-none"/>
        </w:rPr>
        <w:t>optimal solution</w:t>
      </w:r>
      <w:bookmarkEnd w:id="39"/>
      <w:r w:rsidR="00E971C8" w:rsidRPr="00B92B2A">
        <w:rPr>
          <w:rFonts w:ascii="Times New Roman" w:eastAsia="Times New Roman" w:hAnsi="Times New Roman" w:cs="Times New Roman"/>
          <w:color w:val="333333"/>
          <w:sz w:val="20"/>
          <w:szCs w:val="20"/>
          <w:lang w:val="x-none"/>
        </w:rPr>
        <w:t xml:space="preserve"> </w:t>
      </w:r>
      <w:r w:rsidR="00346BAB" w:rsidRPr="00B92B2A">
        <w:rPr>
          <w:rFonts w:ascii="Times New Roman" w:eastAsia="Times New Roman" w:hAnsi="Times New Roman" w:cs="Times New Roman"/>
          <w:color w:val="333333"/>
          <w:sz w:val="20"/>
          <w:szCs w:val="20"/>
          <w:lang w:val="x-none"/>
        </w:rPr>
        <w:t xml:space="preserve">(6) </w:t>
      </w:r>
      <w:r w:rsidR="00E971C8" w:rsidRPr="00B92B2A">
        <w:rPr>
          <w:rFonts w:ascii="Times New Roman" w:eastAsia="Times New Roman" w:hAnsi="Times New Roman" w:cs="Times New Roman"/>
          <w:color w:val="333333"/>
          <w:sz w:val="20"/>
          <w:szCs w:val="20"/>
          <w:lang w:val="x-none"/>
        </w:rPr>
        <w:t>is obtained as follows:</w:t>
      </w:r>
    </w:p>
    <w:p w14:paraId="7AA8C816" w14:textId="77777777" w:rsidR="00E971C8" w:rsidRPr="00B92B2A" w:rsidRDefault="00A7386A" w:rsidP="00D221ED">
      <w:pPr>
        <w:shd w:val="clear" w:color="auto" w:fill="FFFFFF"/>
        <w:tabs>
          <w:tab w:val="left" w:pos="8789"/>
        </w:tabs>
        <w:spacing w:after="150" w:line="240" w:lineRule="auto"/>
        <w:ind w:firstLineChars="1482" w:firstLine="3260"/>
        <w:rPr>
          <w:rFonts w:ascii="Times New Roman" w:eastAsia="Times New Roman" w:hAnsi="Times New Roman" w:cs="Times New Roman"/>
          <w:color w:val="333333"/>
          <w:sz w:val="20"/>
          <w:szCs w:val="20"/>
        </w:rPr>
      </w:pPr>
      <w:r w:rsidRPr="00B92B2A">
        <w:rPr>
          <w:position w:val="-54"/>
        </w:rPr>
        <w:object w:dxaOrig="3480" w:dyaOrig="1180" w14:anchorId="038A48EF">
          <v:shape id="_x0000_i1047" type="#_x0000_t75" style="width:174pt;height:58.5pt" o:ole="">
            <v:imagedata r:id="rId51" o:title=""/>
          </v:shape>
          <o:OLEObject Type="Embed" ProgID="Equation.DSMT4" ShapeID="_x0000_i1047" DrawAspect="Content" ObjectID="_1822832940" r:id="rId52"/>
        </w:object>
      </w:r>
      <w:r w:rsidR="00E971C8" w:rsidRPr="00B92B2A">
        <w:rPr>
          <w:rFonts w:ascii="Times New Roman" w:eastAsia="Times New Roman" w:hAnsi="Times New Roman" w:cs="Times New Roman"/>
          <w:color w:val="333333"/>
          <w:sz w:val="20"/>
          <w:szCs w:val="20"/>
        </w:rPr>
        <w:t xml:space="preserve">               </w:t>
      </w:r>
      <w:r w:rsidR="00E65990" w:rsidRPr="00B92B2A">
        <w:rPr>
          <w:rFonts w:ascii="Times New Roman" w:eastAsia="Times New Roman" w:hAnsi="Times New Roman" w:cs="Times New Roman"/>
          <w:color w:val="333333"/>
          <w:sz w:val="20"/>
          <w:szCs w:val="20"/>
        </w:rPr>
        <w:t xml:space="preserve">       </w:t>
      </w:r>
      <w:r w:rsidR="00234A3D" w:rsidRPr="00B92B2A">
        <w:rPr>
          <w:rFonts w:ascii="Times New Roman" w:eastAsia="Times New Roman" w:hAnsi="Times New Roman" w:cs="Times New Roman"/>
          <w:color w:val="333333"/>
          <w:sz w:val="20"/>
          <w:szCs w:val="20"/>
        </w:rPr>
        <w:t xml:space="preserve">  </w:t>
      </w:r>
      <w:r w:rsidR="00E65990"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00D221ED"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bookmarkStart w:id="40" w:name="_Hlk111675875"/>
      <w:r w:rsidR="00E971C8" w:rsidRPr="00B92B2A">
        <w:rPr>
          <w:rFonts w:ascii="Times New Roman" w:eastAsia="Times New Roman" w:hAnsi="Times New Roman" w:cs="Times New Roman"/>
          <w:color w:val="333333"/>
          <w:sz w:val="20"/>
          <w:szCs w:val="20"/>
        </w:rPr>
        <w:t>(</w:t>
      </w:r>
      <w:r w:rsidR="00346BAB" w:rsidRPr="00B92B2A">
        <w:rPr>
          <w:rFonts w:ascii="Times New Roman" w:eastAsia="Times New Roman" w:hAnsi="Times New Roman" w:cs="Times New Roman"/>
          <w:color w:val="333333"/>
          <w:sz w:val="20"/>
          <w:szCs w:val="20"/>
        </w:rPr>
        <w:t>6</w:t>
      </w:r>
      <w:r w:rsidR="00E971C8" w:rsidRPr="00B92B2A">
        <w:rPr>
          <w:rFonts w:ascii="Times New Roman" w:eastAsia="Times New Roman" w:hAnsi="Times New Roman" w:cs="Times New Roman"/>
          <w:color w:val="333333"/>
          <w:sz w:val="20"/>
          <w:szCs w:val="20"/>
        </w:rPr>
        <w:t>)</w:t>
      </w:r>
    </w:p>
    <w:bookmarkEnd w:id="40"/>
    <w:p w14:paraId="3810F4B8" w14:textId="57D60A26" w:rsidR="00E971C8" w:rsidRPr="00B92B2A" w:rsidRDefault="00E971C8" w:rsidP="00027B3C">
      <w:pPr>
        <w:shd w:val="clear" w:color="auto" w:fill="FFFFFF"/>
        <w:tabs>
          <w:tab w:val="left" w:pos="8789"/>
        </w:tabs>
        <w:spacing w:after="150" w:line="240" w:lineRule="auto"/>
        <w:jc w:val="both"/>
        <w:textAlignment w:val="center"/>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Where </w:t>
      </w:r>
      <w:bookmarkStart w:id="41" w:name="_Hlk136713179"/>
      <w:r w:rsidR="00AD2DB4" w:rsidRPr="00B92B2A">
        <w:object w:dxaOrig="780" w:dyaOrig="300" w14:anchorId="5B25E52E">
          <v:shape id="_x0000_i1048" type="#_x0000_t75" style="width:39pt;height:15pt" o:ole="">
            <v:imagedata r:id="rId53" o:title=""/>
          </v:shape>
          <o:OLEObject Type="Embed" ProgID="Equation.DSMT4" ShapeID="_x0000_i1048" DrawAspect="Content" ObjectID="_1822832941" r:id="rId54"/>
        </w:object>
      </w:r>
      <w:bookmarkEnd w:id="41"/>
      <w:r w:rsidRPr="00B92B2A">
        <w:rPr>
          <w:rFonts w:ascii="Times New Roman" w:eastAsia="Times New Roman" w:hAnsi="Times New Roman" w:cs="Times New Roman"/>
          <w:color w:val="333333"/>
          <w:sz w:val="20"/>
          <w:szCs w:val="20"/>
        </w:rPr>
        <w:t xml:space="preserve"> </w:t>
      </w:r>
      <w:r w:rsidR="008C6932" w:rsidRPr="00B92B2A">
        <w:rPr>
          <w:rFonts w:ascii="Times New Roman" w:eastAsia="Times New Roman" w:hAnsi="Times New Roman" w:cs="Times New Roman"/>
          <w:color w:val="333333"/>
          <w:sz w:val="20"/>
          <w:szCs w:val="20"/>
        </w:rPr>
        <w:t xml:space="preserve">represent the </w:t>
      </w:r>
      <w:r w:rsidR="00502C1E" w:rsidRPr="00B92B2A">
        <w:rPr>
          <w:rFonts w:ascii="Times New Roman" w:eastAsia="Times New Roman" w:hAnsi="Times New Roman" w:cs="Times New Roman"/>
          <w:color w:val="333333"/>
          <w:sz w:val="20"/>
          <w:szCs w:val="20"/>
        </w:rPr>
        <w:t xml:space="preserve">corresponding </w:t>
      </w:r>
      <w:r w:rsidR="008C6932" w:rsidRPr="00B92B2A">
        <w:rPr>
          <w:rFonts w:ascii="Times New Roman" w:eastAsia="Times New Roman" w:hAnsi="Times New Roman" w:cs="Times New Roman"/>
          <w:color w:val="333333"/>
          <w:sz w:val="20"/>
          <w:szCs w:val="20"/>
        </w:rPr>
        <w:t xml:space="preserve">optimal solution </w:t>
      </w:r>
      <w:r w:rsidR="00502C1E" w:rsidRPr="00B92B2A">
        <w:rPr>
          <w:rFonts w:ascii="Times New Roman" w:eastAsia="Times New Roman" w:hAnsi="Times New Roman" w:cs="Times New Roman"/>
          <w:color w:val="333333"/>
          <w:sz w:val="20"/>
          <w:szCs w:val="20"/>
        </w:rPr>
        <w:t xml:space="preserve">of </w:t>
      </w:r>
      <w:r w:rsidR="00502C1E" w:rsidRPr="00B92B2A">
        <w:rPr>
          <w:rFonts w:ascii="Times New Roman" w:eastAsia="Times New Roman" w:hAnsi="Times New Roman" w:cs="Times New Roman"/>
          <w:color w:val="333333"/>
          <w:sz w:val="20"/>
          <w:szCs w:val="20"/>
        </w:rPr>
        <w:object w:dxaOrig="560" w:dyaOrig="279" w14:anchorId="48217F97">
          <v:shape id="_x0000_i1049" type="#_x0000_t75" style="width:27.5pt;height:14.5pt" o:ole="">
            <v:imagedata r:id="rId55" o:title=""/>
          </v:shape>
          <o:OLEObject Type="Embed" ProgID="Equation.DSMT4" ShapeID="_x0000_i1049" DrawAspect="Content" ObjectID="_1822832942" r:id="rId56"/>
        </w:object>
      </w:r>
      <w:r w:rsidR="00502C1E" w:rsidRPr="00B92B2A">
        <w:rPr>
          <w:rFonts w:ascii="Times New Roman" w:eastAsia="Times New Roman" w:hAnsi="Times New Roman" w:cs="Times New Roman"/>
          <w:color w:val="333333"/>
          <w:sz w:val="20"/>
          <w:szCs w:val="20"/>
        </w:rPr>
        <w:t xml:space="preserve">, </w:t>
      </w:r>
      <w:r w:rsidR="008C6932" w:rsidRPr="00B92B2A">
        <w:rPr>
          <w:rFonts w:ascii="Times New Roman" w:eastAsia="Times New Roman" w:hAnsi="Times New Roman" w:cs="Times New Roman"/>
          <w:color w:val="333333"/>
          <w:sz w:val="20"/>
          <w:szCs w:val="20"/>
        </w:rPr>
        <w:t xml:space="preserve">and they </w:t>
      </w:r>
      <w:r w:rsidRPr="00B92B2A">
        <w:rPr>
          <w:rFonts w:ascii="Times New Roman" w:eastAsia="Times New Roman" w:hAnsi="Times New Roman" w:cs="Times New Roman"/>
          <w:color w:val="333333"/>
          <w:sz w:val="20"/>
          <w:szCs w:val="20"/>
        </w:rPr>
        <w:t>must satisf</w:t>
      </w:r>
      <w:r w:rsidR="001E780C" w:rsidRPr="00B92B2A">
        <w:rPr>
          <w:rFonts w:ascii="Times New Roman" w:eastAsia="Times New Roman" w:hAnsi="Times New Roman" w:cs="Times New Roman"/>
          <w:color w:val="333333"/>
          <w:sz w:val="20"/>
          <w:szCs w:val="20"/>
        </w:rPr>
        <w:t>y</w:t>
      </w:r>
      <w:r w:rsidRPr="00B92B2A">
        <w:rPr>
          <w:rFonts w:ascii="Times New Roman" w:eastAsia="Times New Roman" w:hAnsi="Times New Roman" w:cs="Times New Roman"/>
          <w:color w:val="333333"/>
          <w:sz w:val="20"/>
          <w:szCs w:val="20"/>
        </w:rPr>
        <w:t xml:space="preserve"> the </w:t>
      </w:r>
      <w:r w:rsidR="008C6932" w:rsidRPr="00B92B2A">
        <w:rPr>
          <w:rFonts w:ascii="Times New Roman" w:eastAsia="Times New Roman" w:hAnsi="Times New Roman" w:cs="Times New Roman"/>
          <w:color w:val="333333"/>
          <w:sz w:val="20"/>
          <w:szCs w:val="20"/>
        </w:rPr>
        <w:t>condition</w:t>
      </w:r>
      <w:r w:rsidRPr="00B92B2A">
        <w:rPr>
          <w:rFonts w:ascii="Times New Roman" w:eastAsia="Times New Roman" w:hAnsi="Times New Roman" w:cs="Times New Roman"/>
          <w:color w:val="333333"/>
          <w:sz w:val="20"/>
          <w:szCs w:val="20"/>
        </w:rPr>
        <w:t xml:space="preserve"> </w:t>
      </w:r>
      <w:r w:rsidR="00E42782" w:rsidRPr="00B92B2A">
        <w:rPr>
          <w:rFonts w:ascii="Times New Roman" w:eastAsia="Times New Roman" w:hAnsi="Times New Roman" w:cs="Times New Roman"/>
          <w:color w:val="333333"/>
          <w:sz w:val="20"/>
          <w:szCs w:val="20"/>
        </w:rPr>
        <w:t xml:space="preserve">in formula </w:t>
      </w:r>
      <w:r w:rsidRPr="00B92B2A">
        <w:rPr>
          <w:rFonts w:ascii="Times New Roman" w:eastAsia="Times New Roman" w:hAnsi="Times New Roman" w:cs="Times New Roman"/>
          <w:color w:val="333333"/>
          <w:sz w:val="20"/>
          <w:szCs w:val="20"/>
        </w:rPr>
        <w:t>(</w:t>
      </w:r>
      <w:r w:rsidR="00346BAB" w:rsidRPr="00B92B2A">
        <w:rPr>
          <w:rFonts w:ascii="Times New Roman" w:eastAsia="Times New Roman" w:hAnsi="Times New Roman" w:cs="Times New Roman"/>
          <w:color w:val="333333"/>
          <w:sz w:val="20"/>
          <w:szCs w:val="20"/>
        </w:rPr>
        <w:t>7</w:t>
      </w:r>
      <w:r w:rsidRPr="00B92B2A">
        <w:rPr>
          <w:rFonts w:ascii="Times New Roman" w:eastAsia="Times New Roman" w:hAnsi="Times New Roman" w:cs="Times New Roman"/>
          <w:color w:val="333333"/>
          <w:sz w:val="20"/>
          <w:szCs w:val="20"/>
        </w:rPr>
        <w:t>)</w:t>
      </w:r>
      <w:r w:rsidRPr="00B92B2A">
        <w:rPr>
          <w:rFonts w:ascii="Times New Roman" w:eastAsia="SimSun" w:hAnsi="Times New Roman" w:cs="Times New Roman"/>
          <w:color w:val="333333"/>
          <w:sz w:val="20"/>
          <w:szCs w:val="20"/>
        </w:rPr>
        <w:t>：</w:t>
      </w:r>
    </w:p>
    <w:p w14:paraId="7D891314" w14:textId="77777777" w:rsidR="00E971C8" w:rsidRPr="00B92B2A" w:rsidRDefault="00D221ED" w:rsidP="00D221ED">
      <w:pPr>
        <w:shd w:val="clear" w:color="auto" w:fill="FFFFFF"/>
        <w:tabs>
          <w:tab w:val="left" w:pos="8789"/>
        </w:tabs>
        <w:spacing w:after="150" w:line="240" w:lineRule="auto"/>
        <w:ind w:firstLineChars="1546" w:firstLine="3401"/>
        <w:rPr>
          <w:rFonts w:ascii="Times New Roman" w:eastAsia="Times New Roman" w:hAnsi="Times New Roman" w:cs="Times New Roman"/>
          <w:color w:val="333333"/>
          <w:sz w:val="20"/>
          <w:szCs w:val="20"/>
        </w:rPr>
      </w:pPr>
      <w:r w:rsidRPr="00B92B2A">
        <w:rPr>
          <w:position w:val="-16"/>
        </w:rPr>
        <w:object w:dxaOrig="3200" w:dyaOrig="420" w14:anchorId="48289DFE">
          <v:shape id="_x0000_i1050" type="#_x0000_t75" style="width:159.5pt;height:21pt" o:ole="">
            <v:imagedata r:id="rId57" o:title=""/>
          </v:shape>
          <o:OLEObject Type="Embed" ProgID="Equation.DSMT4" ShapeID="_x0000_i1050" DrawAspect="Content" ObjectID="_1822832943" r:id="rId58"/>
        </w:object>
      </w:r>
      <w:r w:rsidR="00E971C8" w:rsidRPr="00B92B2A">
        <w:rPr>
          <w:rFonts w:ascii="Times New Roman" w:eastAsia="Times New Roman" w:hAnsi="Times New Roman" w:cs="Times New Roman"/>
          <w:color w:val="333333"/>
          <w:sz w:val="20"/>
          <w:szCs w:val="20"/>
        </w:rPr>
        <w:t xml:space="preserve">         </w:t>
      </w:r>
      <w:r w:rsidR="00E65990" w:rsidRPr="00B92B2A">
        <w:rPr>
          <w:rFonts w:ascii="Times New Roman" w:eastAsia="Times New Roman" w:hAnsi="Times New Roman" w:cs="Times New Roman"/>
          <w:color w:val="333333"/>
          <w:sz w:val="20"/>
          <w:szCs w:val="20"/>
        </w:rPr>
        <w:t xml:space="preserve">            </w:t>
      </w:r>
      <w:r w:rsidR="00A51C4F"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00F4273F"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bookmarkStart w:id="42" w:name="_Hlk111675898"/>
      <w:r w:rsidR="00E971C8"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bookmarkStart w:id="43" w:name="_Hlk111755456"/>
      <w:r w:rsidR="00E971C8" w:rsidRPr="00B92B2A">
        <w:rPr>
          <w:rFonts w:ascii="Times New Roman" w:eastAsia="Times New Roman" w:hAnsi="Times New Roman" w:cs="Times New Roman"/>
          <w:color w:val="333333"/>
          <w:sz w:val="20"/>
          <w:szCs w:val="20"/>
        </w:rPr>
        <w:t>(</w:t>
      </w:r>
      <w:r w:rsidR="0033033A" w:rsidRPr="00B92B2A">
        <w:rPr>
          <w:rFonts w:ascii="Times New Roman" w:eastAsia="Times New Roman" w:hAnsi="Times New Roman" w:cs="Times New Roman"/>
          <w:color w:val="333333"/>
          <w:sz w:val="20"/>
          <w:szCs w:val="20"/>
        </w:rPr>
        <w:t>7</w:t>
      </w:r>
      <w:r w:rsidR="00E971C8" w:rsidRPr="00B92B2A">
        <w:rPr>
          <w:rFonts w:ascii="Times New Roman" w:eastAsia="Times New Roman" w:hAnsi="Times New Roman" w:cs="Times New Roman"/>
          <w:color w:val="333333"/>
          <w:sz w:val="20"/>
          <w:szCs w:val="20"/>
        </w:rPr>
        <w:t>)</w:t>
      </w:r>
      <w:bookmarkEnd w:id="42"/>
      <w:bookmarkEnd w:id="43"/>
    </w:p>
    <w:p w14:paraId="0EADD71C" w14:textId="77777777" w:rsidR="00E971C8" w:rsidRPr="00B92B2A" w:rsidRDefault="00E971C8" w:rsidP="001604D0">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Finally, the optimal hyperplane function is </w:t>
      </w:r>
      <w:r w:rsidR="001E780C" w:rsidRPr="00B92B2A">
        <w:rPr>
          <w:rFonts w:ascii="Times New Roman" w:eastAsia="Times New Roman" w:hAnsi="Times New Roman" w:cs="Times New Roman"/>
          <w:color w:val="333333"/>
          <w:sz w:val="20"/>
          <w:szCs w:val="20"/>
          <w:lang w:val="x-none"/>
        </w:rPr>
        <w:t xml:space="preserve">obtained </w:t>
      </w:r>
      <w:r w:rsidRPr="00B92B2A">
        <w:rPr>
          <w:rFonts w:ascii="Times New Roman" w:eastAsia="Times New Roman" w:hAnsi="Times New Roman" w:cs="Times New Roman"/>
          <w:color w:val="333333"/>
          <w:sz w:val="20"/>
          <w:szCs w:val="20"/>
          <w:lang w:val="x-none"/>
        </w:rPr>
        <w:t>in formula (</w:t>
      </w:r>
      <w:r w:rsidR="0033033A" w:rsidRPr="00B92B2A">
        <w:rPr>
          <w:rFonts w:ascii="Times New Roman" w:eastAsia="Times New Roman" w:hAnsi="Times New Roman" w:cs="Times New Roman"/>
          <w:color w:val="333333"/>
          <w:sz w:val="20"/>
          <w:szCs w:val="20"/>
          <w:lang w:val="x-none"/>
        </w:rPr>
        <w:t>8</w:t>
      </w:r>
      <w:r w:rsidRPr="00B92B2A">
        <w:rPr>
          <w:rFonts w:ascii="Times New Roman" w:eastAsia="Times New Roman" w:hAnsi="Times New Roman" w:cs="Times New Roman"/>
          <w:color w:val="333333"/>
          <w:sz w:val="20"/>
          <w:szCs w:val="20"/>
          <w:lang w:val="x-none"/>
        </w:rPr>
        <w:t>):</w:t>
      </w:r>
    </w:p>
    <w:p w14:paraId="3E2215ED" w14:textId="548EDC80" w:rsidR="00E971C8" w:rsidRPr="00B92B2A" w:rsidRDefault="00832E58" w:rsidP="00E42782">
      <w:pPr>
        <w:shd w:val="clear" w:color="auto" w:fill="FFFFFF"/>
        <w:tabs>
          <w:tab w:val="left" w:pos="8789"/>
        </w:tabs>
        <w:spacing w:after="150" w:line="240" w:lineRule="auto"/>
        <w:ind w:firstLineChars="1610" w:firstLine="3542"/>
        <w:rPr>
          <w:rFonts w:ascii="Times New Roman" w:eastAsia="Times New Roman" w:hAnsi="Times New Roman" w:cs="Times New Roman"/>
          <w:color w:val="333333"/>
          <w:sz w:val="20"/>
          <w:szCs w:val="20"/>
        </w:rPr>
      </w:pPr>
      <w:r w:rsidRPr="00B92B2A">
        <w:rPr>
          <w:position w:val="-26"/>
        </w:rPr>
        <w:object w:dxaOrig="2820" w:dyaOrig="600" w14:anchorId="594206D1">
          <v:shape id="_x0000_i1051" type="#_x0000_t75" style="width:141pt;height:30pt" o:ole="">
            <v:imagedata r:id="rId59" o:title=""/>
          </v:shape>
          <o:OLEObject Type="Embed" ProgID="Equation.DSMT4" ShapeID="_x0000_i1051" DrawAspect="Content" ObjectID="_1822832944" r:id="rId60"/>
        </w:object>
      </w:r>
      <w:r w:rsidR="00E971C8"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 xml:space="preserve">               </w:t>
      </w:r>
      <w:r w:rsidR="00E42782"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002F5AC8"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00E42782"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 xml:space="preserve">  (</w:t>
      </w:r>
      <w:r w:rsidR="0033033A" w:rsidRPr="00B92B2A">
        <w:rPr>
          <w:rFonts w:ascii="Times New Roman" w:eastAsia="Times New Roman" w:hAnsi="Times New Roman" w:cs="Times New Roman"/>
          <w:color w:val="333333"/>
          <w:sz w:val="20"/>
          <w:szCs w:val="20"/>
        </w:rPr>
        <w:t>8</w:t>
      </w:r>
      <w:r w:rsidR="00E971C8" w:rsidRPr="00B92B2A">
        <w:rPr>
          <w:rFonts w:ascii="Times New Roman" w:eastAsia="Times New Roman" w:hAnsi="Times New Roman" w:cs="Times New Roman"/>
          <w:color w:val="333333"/>
          <w:sz w:val="20"/>
          <w:szCs w:val="20"/>
        </w:rPr>
        <w:t>)</w:t>
      </w:r>
    </w:p>
    <w:p w14:paraId="3CB00D40" w14:textId="77777777" w:rsidR="00E971C8" w:rsidRPr="00B92B2A" w:rsidRDefault="001C60F7" w:rsidP="001604D0">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Where </w:t>
      </w:r>
      <w:r w:rsidRPr="00B92B2A">
        <w:rPr>
          <w:position w:val="-14"/>
        </w:rPr>
        <w:object w:dxaOrig="639" w:dyaOrig="380" w14:anchorId="550C6F31">
          <v:shape id="_x0000_i1052" type="#_x0000_t75" style="width:32.5pt;height:20.5pt" o:ole="">
            <v:imagedata r:id="rId61" o:title=""/>
          </v:shape>
          <o:OLEObject Type="Embed" ProgID="Equation.DSMT4" ShapeID="_x0000_i1052" DrawAspect="Content" ObjectID="_1822832945" r:id="rId62"/>
        </w:object>
      </w:r>
      <w:r w:rsidRPr="00B92B2A">
        <w:rPr>
          <w:rFonts w:ascii="Times New Roman" w:eastAsia="Times New Roman" w:hAnsi="Times New Roman" w:cs="Times New Roman"/>
          <w:color w:val="333333"/>
          <w:sz w:val="20"/>
          <w:szCs w:val="20"/>
        </w:rPr>
        <w:t xml:space="preserve"> is the dot product of </w:t>
      </w:r>
      <w:r w:rsidRPr="00B92B2A">
        <w:rPr>
          <w:position w:val="-6"/>
        </w:rPr>
        <w:object w:dxaOrig="180" w:dyaOrig="260" w14:anchorId="5912A0E3">
          <v:shape id="_x0000_i1053" type="#_x0000_t75" style="width:9pt;height:14.5pt" o:ole="">
            <v:imagedata r:id="rId63" o:title=""/>
          </v:shape>
          <o:OLEObject Type="Embed" ProgID="Equation.DSMT4" ShapeID="_x0000_i1053" DrawAspect="Content" ObjectID="_1822832946" r:id="rId64"/>
        </w:object>
      </w:r>
      <w:r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A</w:t>
      </w:r>
      <w:r w:rsidR="00E971C8" w:rsidRPr="00B92B2A">
        <w:rPr>
          <w:rFonts w:ascii="Times New Roman" w:eastAsia="Times New Roman" w:hAnsi="Times New Roman" w:cs="Times New Roman"/>
          <w:color w:val="333333"/>
          <w:sz w:val="20"/>
          <w:szCs w:val="20"/>
        </w:rPr>
        <w:t>nd</w:t>
      </w:r>
      <w:r w:rsidR="00E971C8" w:rsidRPr="00B92B2A">
        <w:rPr>
          <w:rFonts w:ascii="Times New Roman" w:eastAsia="Times New Roman" w:hAnsi="Times New Roman" w:cs="Times New Roman" w:hint="eastAsia"/>
          <w:color w:val="333333"/>
          <w:sz w:val="20"/>
          <w:szCs w:val="20"/>
        </w:rPr>
        <w:t xml:space="preserve"> </w:t>
      </w:r>
      <w:r w:rsidR="00E971C8" w:rsidRPr="00B92B2A">
        <w:rPr>
          <w:rFonts w:ascii="Times New Roman" w:eastAsia="Times New Roman" w:hAnsi="Times New Roman" w:cs="Times New Roman"/>
          <w:color w:val="333333"/>
          <w:sz w:val="20"/>
          <w:szCs w:val="20"/>
          <w:lang w:val="x-none"/>
        </w:rPr>
        <w:t xml:space="preserve">the decision function of SVM </w:t>
      </w:r>
      <w:r w:rsidR="001E780C" w:rsidRPr="00B92B2A">
        <w:rPr>
          <w:rFonts w:ascii="Times New Roman" w:eastAsia="Times New Roman" w:hAnsi="Times New Roman" w:cs="Times New Roman"/>
          <w:color w:val="333333"/>
          <w:sz w:val="20"/>
          <w:szCs w:val="20"/>
          <w:lang w:val="x-none"/>
        </w:rPr>
        <w:t xml:space="preserve">is given </w:t>
      </w:r>
      <w:r w:rsidR="00E971C8" w:rsidRPr="00B92B2A">
        <w:rPr>
          <w:rFonts w:ascii="Times New Roman" w:eastAsia="Times New Roman" w:hAnsi="Times New Roman" w:cs="Times New Roman"/>
          <w:color w:val="333333"/>
          <w:sz w:val="20"/>
          <w:szCs w:val="20"/>
          <w:lang w:val="x-none"/>
        </w:rPr>
        <w:t>in formula (</w:t>
      </w:r>
      <w:r w:rsidR="0033033A" w:rsidRPr="00B92B2A">
        <w:rPr>
          <w:rFonts w:ascii="Times New Roman" w:eastAsia="Times New Roman" w:hAnsi="Times New Roman" w:cs="Times New Roman"/>
          <w:color w:val="333333"/>
          <w:sz w:val="20"/>
          <w:szCs w:val="20"/>
          <w:lang w:val="x-none"/>
        </w:rPr>
        <w:t>9</w:t>
      </w:r>
      <w:r w:rsidR="00E971C8" w:rsidRPr="00B92B2A">
        <w:rPr>
          <w:rFonts w:ascii="Times New Roman" w:eastAsia="Times New Roman" w:hAnsi="Times New Roman" w:cs="Times New Roman"/>
          <w:color w:val="333333"/>
          <w:sz w:val="20"/>
          <w:szCs w:val="20"/>
          <w:lang w:val="x-none"/>
        </w:rPr>
        <w:t>) according to the Kuhn–Tucker theorem</w:t>
      </w:r>
      <w:r w:rsidR="002F607F" w:rsidRPr="00B92B2A">
        <w:rPr>
          <w:rFonts w:ascii="Times New Roman" w:eastAsia="Times New Roman" w:hAnsi="Times New Roman" w:cs="Times New Roman"/>
          <w:color w:val="333333"/>
          <w:sz w:val="20"/>
          <w:szCs w:val="20"/>
          <w:lang w:val="x-none"/>
        </w:rPr>
        <w:t xml:space="preserve"> [</w:t>
      </w:r>
      <w:r w:rsidR="004E5D1C" w:rsidRPr="00B92B2A">
        <w:rPr>
          <w:rFonts w:ascii="Times New Roman" w:eastAsia="Times New Roman" w:hAnsi="Times New Roman" w:cs="Times New Roman"/>
          <w:color w:val="333333"/>
          <w:sz w:val="20"/>
          <w:szCs w:val="20"/>
          <w:lang w:val="x-none"/>
        </w:rPr>
        <w:t>2</w:t>
      </w:r>
      <w:r w:rsidR="00581292" w:rsidRPr="00B92B2A">
        <w:rPr>
          <w:rFonts w:ascii="Times New Roman" w:eastAsia="Times New Roman" w:hAnsi="Times New Roman" w:cs="Times New Roman"/>
          <w:color w:val="333333"/>
          <w:sz w:val="20"/>
          <w:szCs w:val="20"/>
          <w:lang w:val="x-none"/>
        </w:rPr>
        <w:t>1</w:t>
      </w:r>
      <w:r w:rsidR="002F607F" w:rsidRPr="00B92B2A">
        <w:rPr>
          <w:rFonts w:ascii="Times New Roman" w:eastAsia="Times New Roman" w:hAnsi="Times New Roman" w:cs="Times New Roman"/>
          <w:color w:val="333333"/>
          <w:sz w:val="20"/>
          <w:szCs w:val="20"/>
          <w:lang w:val="x-none"/>
        </w:rPr>
        <w:t>]</w:t>
      </w:r>
      <w:r w:rsidR="00E971C8" w:rsidRPr="00B92B2A">
        <w:rPr>
          <w:rFonts w:ascii="Times New Roman" w:eastAsia="Times New Roman" w:hAnsi="Times New Roman" w:cs="Times New Roman"/>
          <w:color w:val="333333"/>
          <w:sz w:val="20"/>
          <w:szCs w:val="20"/>
          <w:lang w:val="x-none"/>
        </w:rPr>
        <w:t>.</w:t>
      </w:r>
    </w:p>
    <w:bookmarkStart w:id="44" w:name="_Hlk111674752"/>
    <w:p w14:paraId="48F91628" w14:textId="77777777" w:rsidR="00E971C8" w:rsidRPr="00B92B2A" w:rsidRDefault="005C2721" w:rsidP="00E42782">
      <w:pPr>
        <w:shd w:val="clear" w:color="auto" w:fill="FFFFFF"/>
        <w:tabs>
          <w:tab w:val="left" w:pos="8647"/>
          <w:tab w:val="left" w:pos="8789"/>
        </w:tabs>
        <w:spacing w:after="150" w:line="240" w:lineRule="auto"/>
        <w:ind w:firstLineChars="1160" w:firstLine="2552"/>
        <w:textAlignment w:val="center"/>
        <w:rPr>
          <w:rFonts w:ascii="Times New Roman" w:eastAsia="Times New Roman" w:hAnsi="Times New Roman" w:cs="Times New Roman"/>
          <w:color w:val="333333"/>
          <w:sz w:val="20"/>
          <w:szCs w:val="20"/>
        </w:rPr>
      </w:pPr>
      <w:r w:rsidRPr="00B92B2A">
        <w:rPr>
          <w:position w:val="-4"/>
        </w:rPr>
        <w:object w:dxaOrig="4520" w:dyaOrig="660" w14:anchorId="3AB3087F">
          <v:shape id="_x0000_i1054" type="#_x0000_t75" style="width:226.5pt;height:33pt" o:ole="">
            <v:imagedata r:id="rId65" o:title=""/>
          </v:shape>
          <o:OLEObject Type="Embed" ProgID="Equation.DSMT4" ShapeID="_x0000_i1054" DrawAspect="Content" ObjectID="_1822832947" r:id="rId66"/>
        </w:object>
      </w:r>
      <w:r w:rsidR="00E971C8"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 xml:space="preserve">         </w:t>
      </w:r>
      <w:r w:rsidR="00E42782" w:rsidRPr="00B92B2A">
        <w:rPr>
          <w:rFonts w:ascii="Times New Roman" w:eastAsia="Times New Roman" w:hAnsi="Times New Roman" w:cs="Times New Roman"/>
          <w:color w:val="333333"/>
          <w:sz w:val="20"/>
          <w:szCs w:val="20"/>
        </w:rPr>
        <w:t xml:space="preserve"> </w:t>
      </w:r>
      <w:r w:rsidR="00221AB7"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 xml:space="preserve">   </w:t>
      </w:r>
      <w:r w:rsidR="002F5AC8"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 xml:space="preserve"> </w:t>
      </w:r>
      <w:r w:rsidR="00E42782" w:rsidRPr="00B92B2A">
        <w:rPr>
          <w:rFonts w:ascii="Times New Roman" w:eastAsia="Times New Roman" w:hAnsi="Times New Roman" w:cs="Times New Roman"/>
          <w:color w:val="333333"/>
          <w:sz w:val="20"/>
          <w:szCs w:val="20"/>
        </w:rPr>
        <w:t xml:space="preserve"> </w:t>
      </w:r>
      <w:r w:rsidR="001604D0" w:rsidRPr="00B92B2A">
        <w:rPr>
          <w:rFonts w:ascii="Times New Roman" w:eastAsia="Times New Roman" w:hAnsi="Times New Roman" w:cs="Times New Roman"/>
          <w:color w:val="333333"/>
          <w:sz w:val="20"/>
          <w:szCs w:val="20"/>
        </w:rPr>
        <w:t xml:space="preserve">    </w:t>
      </w:r>
      <w:r w:rsidR="00E971C8" w:rsidRPr="00B92B2A">
        <w:rPr>
          <w:rFonts w:ascii="Times New Roman" w:eastAsia="Times New Roman" w:hAnsi="Times New Roman" w:cs="Times New Roman"/>
          <w:color w:val="333333"/>
          <w:sz w:val="20"/>
          <w:szCs w:val="20"/>
        </w:rPr>
        <w:t>(</w:t>
      </w:r>
      <w:r w:rsidR="0033033A" w:rsidRPr="00B92B2A">
        <w:rPr>
          <w:rFonts w:ascii="Times New Roman" w:eastAsia="Times New Roman" w:hAnsi="Times New Roman" w:cs="Times New Roman"/>
          <w:color w:val="333333"/>
          <w:sz w:val="20"/>
          <w:szCs w:val="20"/>
        </w:rPr>
        <w:t>9</w:t>
      </w:r>
      <w:r w:rsidR="00E971C8" w:rsidRPr="00B92B2A">
        <w:rPr>
          <w:rFonts w:ascii="Times New Roman" w:eastAsia="Times New Roman" w:hAnsi="Times New Roman" w:cs="Times New Roman"/>
          <w:color w:val="333333"/>
          <w:sz w:val="20"/>
          <w:szCs w:val="20"/>
        </w:rPr>
        <w:t>)</w:t>
      </w:r>
      <w:bookmarkEnd w:id="44"/>
    </w:p>
    <w:p w14:paraId="16D3E86E" w14:textId="58C2102E" w:rsidR="00CE5770" w:rsidRPr="00B92B2A" w:rsidRDefault="00CE5770" w:rsidP="00A307F7">
      <w:pPr>
        <w:shd w:val="clear" w:color="auto" w:fill="FFFFFF"/>
        <w:spacing w:after="150" w:line="240" w:lineRule="auto"/>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Where </w:t>
      </w:r>
      <w:r w:rsidRPr="00B92B2A">
        <w:object w:dxaOrig="420" w:dyaOrig="279" w14:anchorId="0159B66C">
          <v:shape id="_x0000_i1055" type="#_x0000_t75" style="width:21pt;height:14.5pt" o:ole="">
            <v:imagedata r:id="rId67" o:title=""/>
          </v:shape>
          <o:OLEObject Type="Embed" ProgID="Equation.DSMT4" ShapeID="_x0000_i1055" DrawAspect="Content" ObjectID="_1822832948" r:id="rId68"/>
        </w:object>
      </w:r>
      <w:r w:rsidR="00AD2DB4" w:rsidRPr="00B92B2A">
        <w:t xml:space="preserve"> </w:t>
      </w:r>
      <w:r w:rsidRPr="00B92B2A">
        <w:rPr>
          <w:rFonts w:ascii="Times New Roman" w:hAnsi="Times New Roman" w:cs="Times New Roman"/>
          <w:sz w:val="20"/>
          <w:szCs w:val="20"/>
        </w:rPr>
        <w:t xml:space="preserve">is the function </w:t>
      </w:r>
      <w:r w:rsidR="00346E5F" w:rsidRPr="00B92B2A">
        <w:rPr>
          <w:rFonts w:ascii="Times New Roman" w:hAnsi="Times New Roman" w:cs="Times New Roman"/>
          <w:sz w:val="20"/>
          <w:szCs w:val="20"/>
        </w:rPr>
        <w:t>in formula (10)</w:t>
      </w:r>
      <w:r w:rsidR="00A307F7" w:rsidRPr="00B92B2A">
        <w:rPr>
          <w:rFonts w:ascii="Times New Roman" w:hAnsi="Times New Roman" w:cs="Times New Roman"/>
          <w:sz w:val="20"/>
          <w:szCs w:val="20"/>
        </w:rPr>
        <w:t>:</w:t>
      </w:r>
    </w:p>
    <w:p w14:paraId="5A888D04" w14:textId="1B27969E" w:rsidR="001A23CC" w:rsidRPr="00B92B2A" w:rsidRDefault="003D4159" w:rsidP="00221AB7">
      <w:pPr>
        <w:shd w:val="clear" w:color="auto" w:fill="FFFFFF"/>
        <w:tabs>
          <w:tab w:val="left" w:pos="8647"/>
          <w:tab w:val="left" w:pos="8789"/>
        </w:tabs>
        <w:spacing w:after="150" w:line="240" w:lineRule="auto"/>
        <w:ind w:firstLineChars="1535" w:firstLine="3684"/>
        <w:textAlignment w:val="center"/>
        <w:rPr>
          <w:rFonts w:ascii="Times New Roman" w:eastAsia="Times New Roman" w:hAnsi="Times New Roman" w:cs="Times New Roman"/>
          <w:color w:val="333333"/>
          <w:sz w:val="20"/>
          <w:szCs w:val="20"/>
        </w:rPr>
      </w:pPr>
      <w:r w:rsidRPr="00B92B2A">
        <w:rPr>
          <w:rFonts w:ascii="Times New Roman" w:eastAsia="MS Mincho" w:hAnsi="Times New Roman" w:cs="Arial"/>
          <w:sz w:val="24"/>
          <w:szCs w:val="24"/>
          <w:lang w:eastAsia="en-US"/>
        </w:rPr>
        <w:object w:dxaOrig="2040" w:dyaOrig="940" w14:anchorId="69B80F3E">
          <v:shape id="_x0000_i1056" type="#_x0000_t75" style="width:102pt;height:45.5pt" o:ole="">
            <v:imagedata r:id="rId69" o:title=""/>
          </v:shape>
          <o:OLEObject Type="Embed" ProgID="Equation.DSMT4" ShapeID="_x0000_i1056" DrawAspect="Content" ObjectID="_1822832949" r:id="rId70"/>
        </w:object>
      </w:r>
      <w:r w:rsidR="00221AB7" w:rsidRPr="00B92B2A">
        <w:rPr>
          <w:rFonts w:ascii="Times New Roman" w:eastAsia="MS Mincho" w:hAnsi="Times New Roman" w:cs="Arial"/>
          <w:sz w:val="20"/>
          <w:szCs w:val="20"/>
          <w:lang w:eastAsia="en-US"/>
        </w:rPr>
        <w:t xml:space="preserve">                     </w:t>
      </w:r>
      <w:r w:rsidR="00D04313" w:rsidRPr="00B92B2A">
        <w:rPr>
          <w:rFonts w:ascii="Times New Roman" w:eastAsia="Times New Roman" w:hAnsi="Times New Roman" w:cs="Times New Roman"/>
          <w:color w:val="333333"/>
          <w:sz w:val="20"/>
          <w:szCs w:val="20"/>
          <w:lang w:val="x-none"/>
        </w:rPr>
        <w:t xml:space="preserve">          </w:t>
      </w:r>
      <w:r w:rsidR="00221AB7" w:rsidRPr="00B92B2A">
        <w:rPr>
          <w:rFonts w:ascii="Times New Roman" w:eastAsia="Times New Roman" w:hAnsi="Times New Roman" w:cs="Times New Roman"/>
          <w:color w:val="333333"/>
          <w:sz w:val="20"/>
          <w:szCs w:val="20"/>
          <w:lang w:val="x-none"/>
        </w:rPr>
        <w:t xml:space="preserve">                   </w:t>
      </w:r>
      <w:r w:rsidR="004A04A1" w:rsidRPr="00B92B2A">
        <w:rPr>
          <w:rFonts w:ascii="Times New Roman" w:eastAsia="Times New Roman" w:hAnsi="Times New Roman" w:cs="Times New Roman"/>
          <w:color w:val="333333"/>
          <w:sz w:val="20"/>
          <w:szCs w:val="20"/>
          <w:lang w:val="x-none"/>
        </w:rPr>
        <w:t xml:space="preserve">    </w:t>
      </w:r>
      <w:r w:rsidR="00221AB7" w:rsidRPr="00B92B2A">
        <w:rPr>
          <w:rFonts w:ascii="Times New Roman" w:eastAsia="Times New Roman" w:hAnsi="Times New Roman" w:cs="Times New Roman"/>
          <w:color w:val="333333"/>
          <w:sz w:val="20"/>
          <w:szCs w:val="20"/>
          <w:lang w:val="x-none"/>
        </w:rPr>
        <w:t xml:space="preserve">  </w:t>
      </w:r>
      <w:r w:rsidR="00A307F7" w:rsidRPr="00B92B2A">
        <w:rPr>
          <w:rFonts w:ascii="Times New Roman" w:eastAsia="Times New Roman" w:hAnsi="Times New Roman" w:cs="Times New Roman"/>
          <w:color w:val="333333"/>
          <w:sz w:val="20"/>
          <w:szCs w:val="20"/>
          <w:lang w:val="x-none"/>
        </w:rPr>
        <w:t>(</w:t>
      </w:r>
      <w:r w:rsidR="0033033A" w:rsidRPr="00B92B2A">
        <w:rPr>
          <w:rFonts w:ascii="Times New Roman" w:eastAsia="Times New Roman" w:hAnsi="Times New Roman" w:cs="Times New Roman"/>
          <w:color w:val="333333"/>
          <w:sz w:val="20"/>
          <w:szCs w:val="20"/>
          <w:lang w:val="x-none"/>
        </w:rPr>
        <w:t>10</w:t>
      </w:r>
      <w:r w:rsidR="00A307F7" w:rsidRPr="00B92B2A">
        <w:rPr>
          <w:rFonts w:ascii="Times New Roman" w:eastAsia="Times New Roman" w:hAnsi="Times New Roman" w:cs="Times New Roman"/>
          <w:color w:val="333333"/>
          <w:sz w:val="20"/>
          <w:szCs w:val="20"/>
          <w:lang w:val="x-none"/>
        </w:rPr>
        <w:t>)</w:t>
      </w:r>
    </w:p>
    <w:p w14:paraId="4396B01D" w14:textId="77777777" w:rsidR="00E971C8" w:rsidRPr="00B92B2A" w:rsidRDefault="00E971C8" w:rsidP="001604D0">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For linear inseparable data sets, a relaxation factor </w:t>
      </w:r>
      <w:r w:rsidR="00302B5F" w:rsidRPr="00B92B2A">
        <w:rPr>
          <w:position w:val="-4"/>
        </w:rPr>
        <w:object w:dxaOrig="180" w:dyaOrig="279" w14:anchorId="552DBEB3">
          <v:shape id="_x0000_i1057" type="#_x0000_t75" style="width:9pt;height:14.5pt" o:ole="">
            <v:imagedata r:id="rId71" o:title=""/>
          </v:shape>
          <o:OLEObject Type="Embed" ProgID="Equation.DSMT4" ShapeID="_x0000_i1057" DrawAspect="Content" ObjectID="_1822832950" r:id="rId72"/>
        </w:object>
      </w:r>
      <w:r w:rsidRPr="00B92B2A">
        <w:rPr>
          <w:rFonts w:ascii="Times New Roman" w:eastAsia="Times New Roman" w:hAnsi="Times New Roman" w:cs="Times New Roman"/>
          <w:color w:val="333333"/>
          <w:sz w:val="20"/>
          <w:szCs w:val="20"/>
          <w:lang w:val="x-none"/>
        </w:rPr>
        <w:t>and a penalty factor</w:t>
      </w:r>
      <w:r w:rsidR="00302B5F" w:rsidRPr="00B92B2A">
        <w:rPr>
          <w:position w:val="-4"/>
        </w:rPr>
        <w:object w:dxaOrig="220" w:dyaOrig="240" w14:anchorId="56F9C406">
          <v:shape id="_x0000_i1058" type="#_x0000_t75" style="width:11.5pt;height:12pt" o:ole="">
            <v:imagedata r:id="rId73" o:title=""/>
          </v:shape>
          <o:OLEObject Type="Embed" ProgID="Equation.DSMT4" ShapeID="_x0000_i1058" DrawAspect="Content" ObjectID="_1822832951" r:id="rId74"/>
        </w:object>
      </w:r>
      <w:r w:rsidRPr="00B92B2A">
        <w:rPr>
          <w:rFonts w:ascii="Times New Roman" w:eastAsia="Times New Roman" w:hAnsi="Times New Roman" w:cs="Times New Roman"/>
          <w:color w:val="333333"/>
          <w:sz w:val="20"/>
          <w:szCs w:val="20"/>
          <w:lang w:val="x-none"/>
        </w:rPr>
        <w:t xml:space="preserve"> are included in the decision function to find the optimal hyperplane. Meanwhile, </w:t>
      </w:r>
      <w:r w:rsidR="00D333FF" w:rsidRPr="00B92B2A">
        <w:rPr>
          <w:rFonts w:ascii="Times New Roman" w:eastAsia="Times New Roman" w:hAnsi="Times New Roman" w:cs="Times New Roman"/>
          <w:color w:val="333333"/>
          <w:sz w:val="20"/>
          <w:szCs w:val="20"/>
          <w:lang w:val="x-none"/>
        </w:rPr>
        <w:t>for</w:t>
      </w:r>
      <w:r w:rsidRPr="00B92B2A">
        <w:rPr>
          <w:rFonts w:ascii="Times New Roman" w:eastAsia="Times New Roman" w:hAnsi="Times New Roman" w:cs="Times New Roman"/>
          <w:color w:val="333333"/>
          <w:sz w:val="20"/>
          <w:szCs w:val="20"/>
          <w:lang w:val="x-none"/>
        </w:rPr>
        <w:t xml:space="preserve"> </w:t>
      </w:r>
      <w:r w:rsidR="00FE1327" w:rsidRPr="00B92B2A">
        <w:rPr>
          <w:rFonts w:ascii="Times New Roman" w:eastAsia="Times New Roman" w:hAnsi="Times New Roman" w:cs="Times New Roman"/>
          <w:color w:val="333333"/>
          <w:sz w:val="20"/>
          <w:szCs w:val="20"/>
          <w:lang w:val="x-none"/>
        </w:rPr>
        <w:t xml:space="preserve">nonlinear </w:t>
      </w:r>
      <w:r w:rsidRPr="00B92B2A">
        <w:rPr>
          <w:rFonts w:ascii="Times New Roman" w:eastAsia="Times New Roman" w:hAnsi="Times New Roman" w:cs="Times New Roman"/>
          <w:color w:val="333333"/>
          <w:sz w:val="20"/>
          <w:szCs w:val="20"/>
          <w:lang w:val="x-none"/>
        </w:rPr>
        <w:t>dataset</w:t>
      </w:r>
      <w:r w:rsidR="00D333FF" w:rsidRPr="00B92B2A">
        <w:rPr>
          <w:rFonts w:ascii="Times New Roman" w:eastAsia="Times New Roman" w:hAnsi="Times New Roman" w:cs="Times New Roman"/>
          <w:color w:val="333333"/>
          <w:sz w:val="20"/>
          <w:szCs w:val="20"/>
          <w:lang w:val="x-none"/>
        </w:rPr>
        <w:t>,</w:t>
      </w:r>
      <w:r w:rsidRPr="00B92B2A">
        <w:rPr>
          <w:rFonts w:ascii="Times New Roman" w:eastAsia="Times New Roman" w:hAnsi="Times New Roman" w:cs="Times New Roman"/>
          <w:color w:val="333333"/>
          <w:sz w:val="20"/>
          <w:szCs w:val="20"/>
          <w:lang w:val="x-none"/>
        </w:rPr>
        <w:t xml:space="preserve"> </w:t>
      </w:r>
      <w:r w:rsidR="00D333FF" w:rsidRPr="00B92B2A">
        <w:rPr>
          <w:rFonts w:ascii="Times New Roman" w:eastAsia="Times New Roman" w:hAnsi="Times New Roman" w:cs="Times New Roman"/>
          <w:color w:val="333333"/>
          <w:sz w:val="20"/>
          <w:szCs w:val="20"/>
          <w:lang w:val="x-none"/>
        </w:rPr>
        <w:t xml:space="preserve">it </w:t>
      </w:r>
      <w:r w:rsidRPr="00B92B2A">
        <w:rPr>
          <w:rFonts w:ascii="Times New Roman" w:eastAsia="Times New Roman" w:hAnsi="Times New Roman" w:cs="Times New Roman"/>
          <w:color w:val="333333"/>
          <w:sz w:val="20"/>
          <w:szCs w:val="20"/>
          <w:lang w:val="x-none"/>
        </w:rPr>
        <w:t xml:space="preserve">can be mapped into a </w:t>
      </w:r>
      <w:r w:rsidR="00D333FF" w:rsidRPr="00B92B2A">
        <w:rPr>
          <w:rFonts w:ascii="Times New Roman" w:eastAsia="Times New Roman" w:hAnsi="Times New Roman" w:cs="Times New Roman"/>
          <w:color w:val="333333"/>
          <w:sz w:val="20"/>
          <w:szCs w:val="20"/>
          <w:lang w:val="x-none"/>
        </w:rPr>
        <w:t>high</w:t>
      </w:r>
      <w:r w:rsidRPr="00B92B2A">
        <w:rPr>
          <w:rFonts w:ascii="Times New Roman" w:eastAsia="Times New Roman" w:hAnsi="Times New Roman" w:cs="Times New Roman"/>
          <w:color w:val="333333"/>
          <w:sz w:val="20"/>
          <w:szCs w:val="20"/>
          <w:lang w:val="x-none"/>
        </w:rPr>
        <w:t xml:space="preserve">-dimensional space using a suitable kernel function. The kernel functions </w:t>
      </w:r>
      <w:r w:rsidR="006F447C" w:rsidRPr="00B92B2A">
        <w:rPr>
          <w:rFonts w:ascii="Times New Roman" w:eastAsia="Times New Roman" w:hAnsi="Times New Roman" w:cs="Times New Roman"/>
          <w:color w:val="333333"/>
          <w:sz w:val="20"/>
          <w:szCs w:val="20"/>
          <w:lang w:val="x-none"/>
        </w:rPr>
        <w:t xml:space="preserve">most </w:t>
      </w:r>
      <w:r w:rsidRPr="00B92B2A">
        <w:rPr>
          <w:rFonts w:ascii="Times New Roman" w:eastAsia="Times New Roman" w:hAnsi="Times New Roman" w:cs="Times New Roman"/>
          <w:color w:val="333333"/>
          <w:sz w:val="20"/>
          <w:szCs w:val="20"/>
          <w:lang w:val="x-none"/>
        </w:rPr>
        <w:t xml:space="preserve">widely used in SVM are shown </w:t>
      </w:r>
      <w:r w:rsidR="002F5AC8" w:rsidRPr="00B92B2A">
        <w:rPr>
          <w:rFonts w:ascii="Times New Roman" w:eastAsia="Times New Roman" w:hAnsi="Times New Roman" w:cs="Times New Roman"/>
          <w:color w:val="333333"/>
          <w:sz w:val="20"/>
          <w:szCs w:val="20"/>
          <w:lang w:val="x-none"/>
        </w:rPr>
        <w:t>in formula (11)</w:t>
      </w:r>
      <w:r w:rsidRPr="00B92B2A">
        <w:rPr>
          <w:rFonts w:ascii="Times New Roman" w:eastAsia="Times New Roman" w:hAnsi="Times New Roman" w:cs="Times New Roman"/>
          <w:color w:val="333333"/>
          <w:sz w:val="20"/>
          <w:szCs w:val="20"/>
          <w:lang w:val="x-none"/>
        </w:rPr>
        <w:t>:</w:t>
      </w:r>
    </w:p>
    <w:p w14:paraId="06EF2453" w14:textId="06655A9F" w:rsidR="007D640E" w:rsidRPr="00B92B2A" w:rsidRDefault="00E71B3D" w:rsidP="000A4E66">
      <w:pPr>
        <w:shd w:val="clear" w:color="auto" w:fill="FFFFFF"/>
        <w:tabs>
          <w:tab w:val="left" w:pos="8647"/>
        </w:tabs>
        <w:spacing w:after="150" w:line="360" w:lineRule="auto"/>
        <w:ind w:firstLineChars="1095" w:firstLine="2409"/>
        <w:textAlignment w:val="baseline"/>
        <w:rPr>
          <w:rFonts w:ascii="Times New Roman" w:hAnsi="Times New Roman" w:cs="Times New Roman"/>
          <w:color w:val="333333"/>
          <w:sz w:val="20"/>
          <w:szCs w:val="20"/>
          <w:lang w:val="x-none"/>
        </w:rPr>
      </w:pPr>
      <w:r w:rsidRPr="00B92B2A">
        <w:rPr>
          <w:position w:val="-78"/>
        </w:rPr>
        <w:object w:dxaOrig="4660" w:dyaOrig="1660" w14:anchorId="46E202B4">
          <v:shape id="_x0000_i1059" type="#_x0000_t75" style="width:232.5pt;height:83pt" o:ole="">
            <v:imagedata r:id="rId75" o:title=""/>
          </v:shape>
          <o:OLEObject Type="Embed" ProgID="Equation.DSMT4" ShapeID="_x0000_i1059" DrawAspect="Content" ObjectID="_1822832952" r:id="rId76"/>
        </w:object>
      </w:r>
      <w:r w:rsidR="0012345D" w:rsidRPr="00B92B2A">
        <w:rPr>
          <w:rFonts w:ascii="Times New Roman" w:eastAsia="Times New Roman" w:hAnsi="Times New Roman" w:cs="Times New Roman"/>
          <w:color w:val="333333"/>
          <w:sz w:val="20"/>
          <w:szCs w:val="20"/>
          <w:lang w:val="x-none"/>
        </w:rPr>
        <w:t xml:space="preserve">             </w:t>
      </w:r>
      <w:r w:rsidR="001F5FD4" w:rsidRPr="00B92B2A">
        <w:rPr>
          <w:rFonts w:ascii="Times New Roman" w:eastAsia="Times New Roman" w:hAnsi="Times New Roman" w:cs="Times New Roman"/>
          <w:color w:val="333333"/>
          <w:sz w:val="20"/>
          <w:szCs w:val="20"/>
          <w:lang w:val="x-none"/>
        </w:rPr>
        <w:t xml:space="preserve">       </w:t>
      </w:r>
      <w:r w:rsidR="000A4E66" w:rsidRPr="00B92B2A">
        <w:rPr>
          <w:rFonts w:ascii="Times New Roman" w:eastAsia="Times New Roman" w:hAnsi="Times New Roman" w:cs="Times New Roman"/>
          <w:color w:val="333333"/>
          <w:sz w:val="20"/>
          <w:szCs w:val="20"/>
          <w:lang w:val="x-none"/>
        </w:rPr>
        <w:t xml:space="preserve"> </w:t>
      </w:r>
      <w:r w:rsidR="0012345D" w:rsidRPr="00B92B2A">
        <w:rPr>
          <w:rFonts w:ascii="Times New Roman" w:eastAsia="Times New Roman" w:hAnsi="Times New Roman" w:cs="Times New Roman"/>
          <w:color w:val="333333"/>
          <w:sz w:val="20"/>
          <w:szCs w:val="20"/>
          <w:lang w:val="x-none"/>
        </w:rPr>
        <w:t xml:space="preserve">    </w:t>
      </w:r>
      <w:r w:rsidR="00027B3C" w:rsidRPr="00B92B2A">
        <w:rPr>
          <w:rFonts w:ascii="Times New Roman" w:eastAsia="Times New Roman" w:hAnsi="Times New Roman" w:cs="Times New Roman"/>
          <w:color w:val="333333"/>
          <w:sz w:val="20"/>
          <w:szCs w:val="20"/>
          <w:lang w:val="x-none"/>
        </w:rPr>
        <w:t xml:space="preserve"> </w:t>
      </w:r>
      <w:r w:rsidR="0012345D" w:rsidRPr="00B92B2A">
        <w:rPr>
          <w:rFonts w:ascii="Times New Roman" w:eastAsia="Times New Roman" w:hAnsi="Times New Roman" w:cs="Times New Roman"/>
          <w:color w:val="333333"/>
          <w:sz w:val="20"/>
          <w:szCs w:val="20"/>
          <w:lang w:val="x-none"/>
        </w:rPr>
        <w:t xml:space="preserve">   (1</w:t>
      </w:r>
      <w:r w:rsidR="0033033A" w:rsidRPr="00B92B2A">
        <w:rPr>
          <w:rFonts w:ascii="Times New Roman" w:eastAsia="Times New Roman" w:hAnsi="Times New Roman" w:cs="Times New Roman"/>
          <w:color w:val="333333"/>
          <w:sz w:val="20"/>
          <w:szCs w:val="20"/>
          <w:lang w:val="x-none"/>
        </w:rPr>
        <w:t>1</w:t>
      </w:r>
      <w:r w:rsidR="0012345D" w:rsidRPr="00B92B2A">
        <w:rPr>
          <w:rFonts w:ascii="Times New Roman" w:eastAsia="Times New Roman" w:hAnsi="Times New Roman" w:cs="Times New Roman"/>
          <w:color w:val="333333"/>
          <w:sz w:val="20"/>
          <w:szCs w:val="20"/>
          <w:lang w:val="x-none"/>
        </w:rPr>
        <w:t>)</w:t>
      </w:r>
    </w:p>
    <w:p w14:paraId="1F514B30" w14:textId="6541CF05" w:rsidR="00231B8A" w:rsidRPr="00B92B2A" w:rsidRDefault="00231B8A" w:rsidP="00C14A6D">
      <w:pPr>
        <w:shd w:val="clear" w:color="auto" w:fill="FFFFFF"/>
        <w:spacing w:after="150" w:line="240" w:lineRule="auto"/>
        <w:jc w:val="both"/>
        <w:rPr>
          <w:rFonts w:ascii="Times New Roman" w:hAnsi="Times New Roman" w:cs="Times New Roman"/>
          <w:sz w:val="20"/>
          <w:szCs w:val="20"/>
        </w:rPr>
      </w:pPr>
      <w:r w:rsidRPr="00B92B2A">
        <w:rPr>
          <w:rFonts w:ascii="Times New Roman" w:hAnsi="Times New Roman" w:cs="Times New Roman"/>
          <w:color w:val="333333"/>
          <w:sz w:val="20"/>
          <w:szCs w:val="20"/>
        </w:rPr>
        <w:t xml:space="preserve">Where </w:t>
      </w:r>
      <w:r w:rsidRPr="00B92B2A">
        <w:rPr>
          <w:position w:val="-10"/>
        </w:rPr>
        <w:object w:dxaOrig="180" w:dyaOrig="240" w14:anchorId="678E9C23">
          <v:shape id="_x0000_i1060" type="#_x0000_t75" style="width:9pt;height:12pt" o:ole="">
            <v:imagedata r:id="rId77" o:title=""/>
          </v:shape>
          <o:OLEObject Type="Embed" ProgID="Equation.DSMT4" ShapeID="_x0000_i1060" DrawAspect="Content" ObjectID="_1822832953" r:id="rId78"/>
        </w:object>
      </w:r>
      <w:r w:rsidRPr="00B92B2A">
        <w:rPr>
          <w:rFonts w:ascii="Times New Roman" w:hAnsi="Times New Roman" w:cs="Times New Roman"/>
          <w:color w:val="333333"/>
          <w:sz w:val="20"/>
          <w:szCs w:val="20"/>
        </w:rPr>
        <w:t xml:space="preserve"> is the degree of the polynomial</w:t>
      </w:r>
      <w:r w:rsidR="0033033A" w:rsidRPr="00B92B2A">
        <w:rPr>
          <w:rFonts w:ascii="Times New Roman" w:hAnsi="Times New Roman" w:cs="Times New Roman"/>
          <w:color w:val="333333"/>
          <w:sz w:val="20"/>
          <w:szCs w:val="20"/>
        </w:rPr>
        <w:t xml:space="preserve"> in </w:t>
      </w:r>
      <w:r w:rsidR="000276C7" w:rsidRPr="00B92B2A">
        <w:rPr>
          <w:rFonts w:ascii="Times New Roman" w:hAnsi="Times New Roman" w:cs="Times New Roman"/>
          <w:color w:val="333333"/>
          <w:sz w:val="20"/>
          <w:szCs w:val="20"/>
        </w:rPr>
        <w:t xml:space="preserve">the </w:t>
      </w:r>
      <w:r w:rsidR="0033033A" w:rsidRPr="00B92B2A">
        <w:rPr>
          <w:rFonts w:ascii="Times New Roman" w:hAnsi="Times New Roman" w:cs="Times New Roman"/>
          <w:color w:val="333333"/>
          <w:sz w:val="20"/>
          <w:szCs w:val="20"/>
        </w:rPr>
        <w:t>Polynomial kernel</w:t>
      </w:r>
      <w:r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position w:val="-6"/>
          <w:sz w:val="20"/>
          <w:szCs w:val="20"/>
        </w:rPr>
        <w:object w:dxaOrig="220" w:dyaOrig="200" w14:anchorId="6508E85E">
          <v:shape id="_x0000_i1061" type="#_x0000_t75" style="width:11.5pt;height:10.5pt" o:ole="">
            <v:imagedata r:id="rId79" o:title=""/>
          </v:shape>
          <o:OLEObject Type="Embed" ProgID="Equation.DSMT4" ShapeID="_x0000_i1061" DrawAspect="Content" ObjectID="_1822832954" r:id="rId80"/>
        </w:object>
      </w:r>
      <w:r w:rsidRPr="00B92B2A">
        <w:rPr>
          <w:rFonts w:ascii="Times New Roman" w:hAnsi="Times New Roman" w:cs="Times New Roman"/>
          <w:color w:val="333333"/>
          <w:sz w:val="20"/>
          <w:szCs w:val="20"/>
        </w:rPr>
        <w:t xml:space="preserve"> is the width of </w:t>
      </w:r>
      <w:r w:rsidR="000276C7" w:rsidRPr="00B92B2A">
        <w:rPr>
          <w:rFonts w:ascii="Times New Roman" w:hAnsi="Times New Roman" w:cs="Times New Roman"/>
          <w:color w:val="333333"/>
          <w:sz w:val="20"/>
          <w:szCs w:val="20"/>
        </w:rPr>
        <w:t xml:space="preserve">the </w:t>
      </w:r>
      <w:r w:rsidRPr="00B92B2A">
        <w:rPr>
          <w:rFonts w:ascii="Times New Roman" w:hAnsi="Times New Roman" w:cs="Times New Roman"/>
          <w:color w:val="333333"/>
          <w:sz w:val="20"/>
          <w:szCs w:val="20"/>
        </w:rPr>
        <w:t>Gaussian filter</w:t>
      </w:r>
      <w:r w:rsidR="0033033A" w:rsidRPr="00B92B2A">
        <w:rPr>
          <w:rFonts w:ascii="Times New Roman" w:hAnsi="Times New Roman" w:cs="Times New Roman"/>
          <w:color w:val="333333"/>
          <w:sz w:val="20"/>
          <w:szCs w:val="20"/>
        </w:rPr>
        <w:t xml:space="preserve"> </w:t>
      </w:r>
      <w:r w:rsidR="00346E5F" w:rsidRPr="00B92B2A">
        <w:rPr>
          <w:rFonts w:ascii="Times New Roman" w:hAnsi="Times New Roman" w:cs="Times New Roman"/>
          <w:color w:val="333333"/>
          <w:sz w:val="20"/>
          <w:szCs w:val="20"/>
        </w:rPr>
        <w:t xml:space="preserve">in </w:t>
      </w:r>
      <w:r w:rsidR="0033033A" w:rsidRPr="00B92B2A">
        <w:rPr>
          <w:rFonts w:ascii="Times New Roman" w:hAnsi="Times New Roman" w:cs="Times New Roman"/>
          <w:color w:val="333333"/>
          <w:sz w:val="20"/>
          <w:szCs w:val="20"/>
        </w:rPr>
        <w:t>Gaussian kernel</w:t>
      </w:r>
      <w:r w:rsidRPr="00B92B2A">
        <w:rPr>
          <w:rFonts w:ascii="Times New Roman" w:hAnsi="Times New Roman" w:cs="Times New Roman"/>
          <w:color w:val="333333"/>
          <w:sz w:val="20"/>
          <w:szCs w:val="20"/>
        </w:rPr>
        <w:t>,</w:t>
      </w:r>
      <w:r w:rsidR="00741261" w:rsidRPr="00B92B2A">
        <w:rPr>
          <w:rFonts w:ascii="Times New Roman" w:eastAsia="MS Mincho" w:hAnsi="Times New Roman" w:cs="Arial"/>
          <w:sz w:val="24"/>
          <w:szCs w:val="24"/>
          <w:lang w:eastAsia="en-US"/>
        </w:rPr>
        <w:t xml:space="preserve"> </w:t>
      </w:r>
      <w:r w:rsidR="000276C7" w:rsidRPr="00B92B2A">
        <w:rPr>
          <w:position w:val="-8"/>
        </w:rPr>
        <w:object w:dxaOrig="380" w:dyaOrig="220" w14:anchorId="21C74F71">
          <v:shape id="_x0000_i1062" type="#_x0000_t75" style="width:19.5pt;height:9.5pt" o:ole="">
            <v:imagedata r:id="rId81" o:title=""/>
          </v:shape>
          <o:OLEObject Type="Embed" ProgID="Equation.DSMT4" ShapeID="_x0000_i1062" DrawAspect="Content" ObjectID="_1822832955" r:id="rId82"/>
        </w:object>
      </w:r>
      <w:r w:rsidR="00544548" w:rsidRPr="00B92B2A">
        <w:rPr>
          <w:rFonts w:ascii="Times New Roman" w:hAnsi="Times New Roman" w:cs="Times New Roman" w:hint="cs"/>
          <w:sz w:val="20"/>
          <w:szCs w:val="20"/>
        </w:rPr>
        <w:t>,</w:t>
      </w:r>
      <w:r w:rsidR="00544548" w:rsidRPr="00B92B2A">
        <w:rPr>
          <w:rFonts w:ascii="Times New Roman" w:hAnsi="Times New Roman" w:cs="Times New Roman"/>
          <w:sz w:val="20"/>
          <w:szCs w:val="20"/>
        </w:rPr>
        <w:t xml:space="preserve"> and </w:t>
      </w:r>
      <w:r w:rsidR="00544548" w:rsidRPr="00B92B2A">
        <w:rPr>
          <w:position w:val="-6"/>
        </w:rPr>
        <w:object w:dxaOrig="440" w:dyaOrig="260" w14:anchorId="2BBCE147">
          <v:shape id="_x0000_i1063" type="#_x0000_t75" style="width:21.5pt;height:14.5pt" o:ole="">
            <v:imagedata r:id="rId83" o:title=""/>
          </v:shape>
          <o:OLEObject Type="Embed" ProgID="Equation.DSMT4" ShapeID="_x0000_i1063" DrawAspect="Content" ObjectID="_1822832956" r:id="rId84"/>
        </w:object>
      </w:r>
      <w:r w:rsidR="000276C7" w:rsidRPr="00B92B2A">
        <w:rPr>
          <w:rFonts w:ascii="Times New Roman" w:hAnsi="Times New Roman" w:cs="Times New Roman"/>
          <w:sz w:val="20"/>
          <w:szCs w:val="20"/>
        </w:rPr>
        <w:t>are</w:t>
      </w:r>
      <w:r w:rsidR="00875AC6" w:rsidRPr="00B92B2A">
        <w:rPr>
          <w:rFonts w:ascii="Times New Roman" w:hAnsi="Times New Roman" w:cs="Times New Roman"/>
          <w:sz w:val="20"/>
          <w:szCs w:val="20"/>
        </w:rPr>
        <w:t xml:space="preserve"> slope</w:t>
      </w:r>
      <w:r w:rsidR="00F837E7" w:rsidRPr="00B92B2A">
        <w:rPr>
          <w:rFonts w:ascii="Times New Roman" w:hAnsi="Times New Roman" w:cs="Times New Roman"/>
          <w:sz w:val="20"/>
          <w:szCs w:val="20"/>
        </w:rPr>
        <w:t>, intercept</w:t>
      </w:r>
      <w:r w:rsidR="000276C7" w:rsidRPr="00B92B2A">
        <w:rPr>
          <w:rFonts w:ascii="Times New Roman" w:hAnsi="Times New Roman" w:cs="Times New Roman"/>
          <w:sz w:val="20"/>
          <w:szCs w:val="20"/>
        </w:rPr>
        <w:t>,</w:t>
      </w:r>
      <w:r w:rsidR="00F837E7" w:rsidRPr="00B92B2A">
        <w:rPr>
          <w:rFonts w:ascii="Times New Roman" w:hAnsi="Times New Roman" w:cs="Times New Roman"/>
          <w:sz w:val="20"/>
          <w:szCs w:val="20"/>
        </w:rPr>
        <w:t xml:space="preserve"> and </w:t>
      </w:r>
      <w:r w:rsidR="00572089" w:rsidRPr="00B92B2A">
        <w:rPr>
          <w:rFonts w:ascii="Times New Roman" w:hAnsi="Times New Roman" w:cs="Times New Roman"/>
          <w:color w:val="333333"/>
          <w:sz w:val="20"/>
          <w:szCs w:val="20"/>
        </w:rPr>
        <w:t>hyperbolic tangent function</w:t>
      </w:r>
      <w:r w:rsidR="000276C7" w:rsidRPr="00B92B2A">
        <w:rPr>
          <w:rFonts w:ascii="Times New Roman" w:hAnsi="Times New Roman" w:cs="Times New Roman"/>
          <w:color w:val="333333"/>
          <w:sz w:val="20"/>
          <w:szCs w:val="20"/>
        </w:rPr>
        <w:t>,</w:t>
      </w:r>
      <w:r w:rsidR="00572089" w:rsidRPr="00B92B2A">
        <w:rPr>
          <w:rFonts w:ascii="Times New Roman" w:hAnsi="Times New Roman" w:cs="Times New Roman"/>
          <w:color w:val="333333"/>
          <w:sz w:val="20"/>
          <w:szCs w:val="20"/>
        </w:rPr>
        <w:t xml:space="preserve"> </w:t>
      </w:r>
      <w:r w:rsidR="0009549C" w:rsidRPr="00B92B2A">
        <w:rPr>
          <w:rFonts w:ascii="Times New Roman" w:hAnsi="Times New Roman" w:cs="Times New Roman"/>
          <w:color w:val="333333"/>
          <w:sz w:val="20"/>
          <w:szCs w:val="20"/>
        </w:rPr>
        <w:t>respectively</w:t>
      </w:r>
      <w:r w:rsidR="000276C7" w:rsidRPr="00B92B2A">
        <w:rPr>
          <w:rFonts w:ascii="Times New Roman" w:hAnsi="Times New Roman" w:cs="Times New Roman"/>
          <w:color w:val="333333"/>
          <w:sz w:val="20"/>
          <w:szCs w:val="20"/>
        </w:rPr>
        <w:t>,</w:t>
      </w:r>
      <w:r w:rsidR="0009549C" w:rsidRPr="00B92B2A">
        <w:rPr>
          <w:rFonts w:ascii="Times New Roman" w:hAnsi="Times New Roman" w:cs="Times New Roman"/>
          <w:color w:val="333333"/>
          <w:sz w:val="20"/>
          <w:szCs w:val="20"/>
        </w:rPr>
        <w:t xml:space="preserve"> </w:t>
      </w:r>
      <w:r w:rsidR="00346E5F" w:rsidRPr="00B92B2A">
        <w:rPr>
          <w:rFonts w:ascii="Times New Roman" w:hAnsi="Times New Roman" w:cs="Times New Roman"/>
          <w:color w:val="333333"/>
          <w:sz w:val="20"/>
          <w:szCs w:val="20"/>
        </w:rPr>
        <w:t xml:space="preserve">in </w:t>
      </w:r>
      <w:r w:rsidR="000276C7" w:rsidRPr="00B92B2A">
        <w:rPr>
          <w:rFonts w:ascii="Times New Roman" w:hAnsi="Times New Roman" w:cs="Times New Roman"/>
          <w:color w:val="333333"/>
          <w:sz w:val="20"/>
          <w:szCs w:val="20"/>
        </w:rPr>
        <w:t xml:space="preserve">the </w:t>
      </w:r>
      <w:r w:rsidR="00346E5F" w:rsidRPr="00B92B2A">
        <w:rPr>
          <w:rFonts w:ascii="Times New Roman" w:hAnsi="Times New Roman" w:cs="Times New Roman"/>
          <w:color w:val="333333"/>
          <w:sz w:val="20"/>
          <w:szCs w:val="20"/>
        </w:rPr>
        <w:t>Sigmoid kernel</w:t>
      </w:r>
      <w:r w:rsidR="0009549C" w:rsidRPr="00B92B2A">
        <w:rPr>
          <w:rFonts w:ascii="Times New Roman" w:hAnsi="Times New Roman" w:cs="Times New Roman"/>
          <w:color w:val="333333"/>
          <w:sz w:val="20"/>
          <w:szCs w:val="20"/>
        </w:rPr>
        <w:t xml:space="preserve">. </w:t>
      </w:r>
      <w:r w:rsidR="00346E5F" w:rsidRPr="00B92B2A">
        <w:rPr>
          <w:rFonts w:ascii="Times New Roman" w:hAnsi="Times New Roman" w:cs="Times New Roman"/>
          <w:color w:val="333333"/>
          <w:sz w:val="20"/>
          <w:szCs w:val="20"/>
        </w:rPr>
        <w:t xml:space="preserve"> </w:t>
      </w:r>
    </w:p>
    <w:p w14:paraId="0CBE2B69" w14:textId="77777777" w:rsidR="007D640E" w:rsidRPr="00B92B2A" w:rsidRDefault="007D640E" w:rsidP="006A3B7F">
      <w:pPr>
        <w:shd w:val="clear" w:color="auto" w:fill="FFFFFF"/>
        <w:spacing w:after="150" w:line="240" w:lineRule="auto"/>
        <w:jc w:val="both"/>
        <w:rPr>
          <w:rFonts w:ascii="Times New Roman" w:hAnsi="Times New Roman" w:cs="Times New Roman"/>
          <w:color w:val="333333"/>
          <w:sz w:val="21"/>
          <w:szCs w:val="21"/>
        </w:rPr>
      </w:pPr>
    </w:p>
    <w:p w14:paraId="76940CBE" w14:textId="77777777" w:rsidR="003413D2" w:rsidRPr="00B92B2A" w:rsidRDefault="00615D07" w:rsidP="003413D2">
      <w:pPr>
        <w:shd w:val="clear" w:color="auto" w:fill="FFFFFF"/>
        <w:spacing w:after="150" w:line="240" w:lineRule="auto"/>
        <w:rPr>
          <w:rFonts w:ascii="Times New Roman" w:eastAsia="Times New Roman" w:hAnsi="Times New Roman" w:cs="Times New Roman"/>
          <w:color w:val="333333"/>
          <w:sz w:val="20"/>
          <w:szCs w:val="20"/>
        </w:rPr>
      </w:pPr>
      <w:bookmarkStart w:id="45" w:name="_Hlk130945838"/>
      <w:r w:rsidRPr="00B92B2A">
        <w:rPr>
          <w:rFonts w:ascii="Times New Roman" w:eastAsia="Times New Roman" w:hAnsi="Times New Roman" w:cs="Times New Roman"/>
          <w:i/>
          <w:color w:val="333333"/>
          <w:sz w:val="20"/>
          <w:szCs w:val="20"/>
        </w:rPr>
        <w:t>B</w:t>
      </w:r>
      <w:r w:rsidR="003413D2" w:rsidRPr="00B92B2A">
        <w:rPr>
          <w:rFonts w:ascii="Times New Roman" w:eastAsia="Times New Roman" w:hAnsi="Times New Roman" w:cs="Times New Roman"/>
          <w:i/>
          <w:color w:val="333333"/>
          <w:sz w:val="20"/>
          <w:szCs w:val="20"/>
        </w:rPr>
        <w:t>.</w:t>
      </w:r>
      <w:r w:rsidRPr="00B92B2A">
        <w:rPr>
          <w:rFonts w:ascii="Times New Roman" w:eastAsia="Times New Roman" w:hAnsi="Times New Roman" w:cs="Times New Roman"/>
          <w:i/>
          <w:color w:val="333333"/>
          <w:sz w:val="20"/>
          <w:szCs w:val="20"/>
        </w:rPr>
        <w:t xml:space="preserve"> The Design of the Dropout Prediction Model</w:t>
      </w:r>
    </w:p>
    <w:bookmarkEnd w:id="45"/>
    <w:p w14:paraId="28B9DEAB" w14:textId="6FDDD1EE" w:rsidR="00615D07" w:rsidRPr="00B92B2A" w:rsidRDefault="00615D07" w:rsidP="00615D07">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In this </w:t>
      </w:r>
      <w:r w:rsidR="0082777D" w:rsidRPr="00B92B2A">
        <w:rPr>
          <w:rFonts w:ascii="Times New Roman" w:eastAsia="Times New Roman" w:hAnsi="Times New Roman" w:cs="Times New Roman"/>
          <w:color w:val="333333"/>
          <w:sz w:val="20"/>
          <w:szCs w:val="20"/>
        </w:rPr>
        <w:t>work</w:t>
      </w:r>
      <w:r w:rsidRPr="00B92B2A">
        <w:rPr>
          <w:rFonts w:ascii="Times New Roman" w:eastAsia="Times New Roman" w:hAnsi="Times New Roman" w:cs="Times New Roman"/>
          <w:color w:val="333333"/>
          <w:sz w:val="20"/>
          <w:szCs w:val="20"/>
        </w:rPr>
        <w:t xml:space="preserve">, </w:t>
      </w:r>
      <w:r w:rsidR="00C60089" w:rsidRPr="00B92B2A">
        <w:rPr>
          <w:rFonts w:ascii="Times New Roman" w:eastAsia="Times New Roman" w:hAnsi="Times New Roman" w:cs="Times New Roman"/>
          <w:color w:val="333333"/>
          <w:sz w:val="20"/>
          <w:szCs w:val="20"/>
        </w:rPr>
        <w:t>we</w:t>
      </w:r>
      <w:r w:rsidRPr="00B92B2A">
        <w:rPr>
          <w:rFonts w:ascii="Times New Roman" w:eastAsia="Times New Roman" w:hAnsi="Times New Roman" w:cs="Times New Roman"/>
          <w:color w:val="333333"/>
          <w:sz w:val="20"/>
          <w:szCs w:val="20"/>
        </w:rPr>
        <w:t xml:space="preserve"> approach </w:t>
      </w:r>
      <w:r w:rsidR="00B81EE7" w:rsidRPr="00B92B2A">
        <w:rPr>
          <w:rFonts w:ascii="Times New Roman" w:eastAsia="Times New Roman" w:hAnsi="Times New Roman" w:cs="Times New Roman"/>
          <w:color w:val="333333"/>
          <w:sz w:val="20"/>
          <w:szCs w:val="20"/>
        </w:rPr>
        <w:t xml:space="preserve">the </w:t>
      </w:r>
      <w:r w:rsidRPr="00B92B2A">
        <w:rPr>
          <w:rFonts w:ascii="Times New Roman" w:eastAsia="Times New Roman" w:hAnsi="Times New Roman" w:cs="Times New Roman"/>
          <w:color w:val="333333"/>
          <w:sz w:val="20"/>
          <w:szCs w:val="20"/>
        </w:rPr>
        <w:t xml:space="preserve">dropout prediction as a binary problem, </w:t>
      </w:r>
      <w:r w:rsidR="00CB1918" w:rsidRPr="00B92B2A">
        <w:rPr>
          <w:rFonts w:ascii="Times New Roman" w:eastAsia="Times New Roman" w:hAnsi="Times New Roman" w:cs="Times New Roman"/>
          <w:color w:val="333333"/>
          <w:sz w:val="20"/>
          <w:szCs w:val="20"/>
        </w:rPr>
        <w:t>taking into account</w:t>
      </w:r>
      <w:r w:rsidRPr="00B92B2A">
        <w:rPr>
          <w:rFonts w:ascii="Times New Roman" w:eastAsia="Times New Roman" w:hAnsi="Times New Roman" w:cs="Times New Roman"/>
          <w:color w:val="333333"/>
          <w:sz w:val="20"/>
          <w:szCs w:val="20"/>
        </w:rPr>
        <w:t xml:space="preserve"> that during the COVID -19 pandemic, many e-classes </w:t>
      </w:r>
      <w:r w:rsidR="00D340DD" w:rsidRPr="00B92B2A">
        <w:rPr>
          <w:rFonts w:ascii="Times New Roman" w:eastAsia="Times New Roman" w:hAnsi="Times New Roman" w:cs="Times New Roman"/>
          <w:color w:val="333333"/>
          <w:sz w:val="20"/>
          <w:szCs w:val="20"/>
        </w:rPr>
        <w:t xml:space="preserve">at colleges </w:t>
      </w:r>
      <w:r w:rsidRPr="00B92B2A">
        <w:rPr>
          <w:rFonts w:ascii="Times New Roman" w:eastAsia="Times New Roman" w:hAnsi="Times New Roman" w:cs="Times New Roman"/>
          <w:color w:val="333333"/>
          <w:sz w:val="20"/>
          <w:szCs w:val="20"/>
        </w:rPr>
        <w:t xml:space="preserve">have </w:t>
      </w:r>
      <w:r w:rsidR="00CB1918" w:rsidRPr="00B92B2A">
        <w:rPr>
          <w:rFonts w:ascii="Times New Roman" w:eastAsia="Times New Roman" w:hAnsi="Times New Roman" w:cs="Times New Roman"/>
          <w:color w:val="333333"/>
          <w:sz w:val="20"/>
          <w:szCs w:val="20"/>
        </w:rPr>
        <w:t>at most</w:t>
      </w:r>
      <w:r w:rsidRPr="00B92B2A">
        <w:rPr>
          <w:rFonts w:ascii="Times New Roman" w:eastAsia="Times New Roman" w:hAnsi="Times New Roman" w:cs="Times New Roman"/>
          <w:color w:val="333333"/>
          <w:sz w:val="20"/>
          <w:szCs w:val="20"/>
        </w:rPr>
        <w:t xml:space="preserve"> a few hundred students. For this reason, Support Vector Machines are used, which have been shown to be particularly powerful for small sample sizes. In addition, the study incorporates online behavioral data with the fusion of multiple features to identify the importance of multi-features to the predictive model. The basic structure of the proposed dropout prediction model is shown in Figure 2, and its main steps are described below</w:t>
      </w:r>
      <w:r w:rsidR="00B54F92" w:rsidRPr="00B92B2A">
        <w:rPr>
          <w:rFonts w:ascii="Times New Roman" w:eastAsia="Times New Roman" w:hAnsi="Times New Roman" w:cs="Times New Roman"/>
          <w:color w:val="333333"/>
          <w:sz w:val="20"/>
          <w:szCs w:val="20"/>
        </w:rPr>
        <w:t>.</w:t>
      </w:r>
    </w:p>
    <w:p w14:paraId="7DA01385" w14:textId="264C9BE4" w:rsidR="00C85751" w:rsidRPr="00B92B2A" w:rsidRDefault="00AA19F1" w:rsidP="00C85751">
      <w:pPr>
        <w:shd w:val="clear" w:color="auto" w:fill="FFFFFF"/>
        <w:spacing w:after="150" w:line="240" w:lineRule="auto"/>
        <w:jc w:val="center"/>
        <w:rPr>
          <w:rFonts w:ascii="Times New Roman" w:hAnsi="Times New Roman" w:cs="Times New Roman"/>
          <w:sz w:val="24"/>
          <w:szCs w:val="24"/>
        </w:rPr>
      </w:pPr>
      <w:r w:rsidRPr="00B92B2A">
        <w:rPr>
          <w:rFonts w:ascii="Times New Roman" w:eastAsia="PMingLiU" w:hAnsi="Times New Roman" w:cs="Times New Roman"/>
          <w:sz w:val="24"/>
          <w:szCs w:val="24"/>
        </w:rPr>
        <w:object w:dxaOrig="5088" w:dyaOrig="6541" w14:anchorId="763F6E1A">
          <v:shape id="_x0000_i1064" type="#_x0000_t75" style="width:205.5pt;height:266pt" o:ole="">
            <v:imagedata r:id="rId85" o:title=""/>
          </v:shape>
          <o:OLEObject Type="Embed" ProgID="Visio.Drawing.11" ShapeID="_x0000_i1064" DrawAspect="Content" ObjectID="_1822832957" r:id="rId86"/>
        </w:object>
      </w:r>
    </w:p>
    <w:p w14:paraId="0119C783" w14:textId="4C834C18" w:rsidR="00615D07" w:rsidRPr="00B92B2A" w:rsidRDefault="00615D07" w:rsidP="00CF3FD9">
      <w:pPr>
        <w:shd w:val="clear" w:color="auto" w:fill="FFFFFF"/>
        <w:spacing w:after="150" w:line="240" w:lineRule="auto"/>
        <w:jc w:val="center"/>
        <w:rPr>
          <w:rFonts w:ascii="Times New Roman" w:eastAsia="PMingLiU" w:hAnsi="Times New Roman" w:cs="Times New Roman"/>
          <w:sz w:val="24"/>
          <w:szCs w:val="24"/>
        </w:rPr>
      </w:pPr>
      <w:bookmarkStart w:id="46" w:name="_Hlk136723496"/>
      <w:r w:rsidRPr="00B92B2A">
        <w:rPr>
          <w:rFonts w:ascii="Times New Roman" w:hAnsi="Times New Roman" w:cs="Times New Roman"/>
          <w:color w:val="333333"/>
          <w:sz w:val="16"/>
          <w:szCs w:val="16"/>
        </w:rPr>
        <w:t>Figure 2</w:t>
      </w:r>
      <w:bookmarkEnd w:id="46"/>
      <w:r w:rsidR="0045143A" w:rsidRPr="00B92B2A">
        <w:rPr>
          <w:rFonts w:ascii="Times New Roman" w:hAnsi="Times New Roman" w:cs="Times New Roman"/>
          <w:color w:val="333333"/>
          <w:sz w:val="16"/>
          <w:szCs w:val="16"/>
        </w:rPr>
        <w:t>.</w:t>
      </w:r>
      <w:r w:rsidRPr="00B92B2A">
        <w:rPr>
          <w:rFonts w:ascii="Times New Roman" w:hAnsi="Times New Roman" w:cs="Times New Roman"/>
          <w:color w:val="333333"/>
          <w:sz w:val="16"/>
          <w:szCs w:val="16"/>
        </w:rPr>
        <w:t xml:space="preserve"> </w:t>
      </w:r>
      <w:r w:rsidR="00A966B1" w:rsidRPr="00B92B2A">
        <w:rPr>
          <w:rFonts w:ascii="Times New Roman" w:hAnsi="Times New Roman" w:cs="Times New Roman"/>
          <w:color w:val="333333"/>
          <w:sz w:val="16"/>
          <w:szCs w:val="16"/>
        </w:rPr>
        <w:t>T</w:t>
      </w:r>
      <w:r w:rsidRPr="00B92B2A">
        <w:rPr>
          <w:rFonts w:ascii="Times New Roman" w:hAnsi="Times New Roman" w:cs="Times New Roman"/>
          <w:color w:val="333333"/>
          <w:sz w:val="16"/>
          <w:szCs w:val="16"/>
        </w:rPr>
        <w:t xml:space="preserve">he </w:t>
      </w:r>
      <w:r w:rsidR="0045143A" w:rsidRPr="00B92B2A">
        <w:rPr>
          <w:rFonts w:ascii="Times New Roman" w:hAnsi="Times New Roman" w:cs="Times New Roman"/>
          <w:color w:val="333333"/>
          <w:sz w:val="16"/>
          <w:szCs w:val="16"/>
        </w:rPr>
        <w:t>P</w:t>
      </w:r>
      <w:r w:rsidRPr="00B92B2A">
        <w:rPr>
          <w:rFonts w:ascii="Times New Roman" w:hAnsi="Times New Roman" w:cs="Times New Roman"/>
          <w:color w:val="333333"/>
          <w:sz w:val="16"/>
          <w:szCs w:val="16"/>
        </w:rPr>
        <w:t xml:space="preserve">roposed </w:t>
      </w:r>
      <w:r w:rsidR="0045143A" w:rsidRPr="00B92B2A">
        <w:rPr>
          <w:rFonts w:ascii="Times New Roman" w:hAnsi="Times New Roman" w:cs="Times New Roman"/>
          <w:color w:val="333333"/>
          <w:sz w:val="16"/>
          <w:szCs w:val="16"/>
        </w:rPr>
        <w:t>P</w:t>
      </w:r>
      <w:r w:rsidRPr="00B92B2A">
        <w:rPr>
          <w:rFonts w:ascii="Times New Roman" w:hAnsi="Times New Roman" w:cs="Times New Roman"/>
          <w:color w:val="333333"/>
          <w:sz w:val="16"/>
          <w:szCs w:val="16"/>
        </w:rPr>
        <w:t xml:space="preserve">redictive </w:t>
      </w:r>
      <w:r w:rsidR="0045143A" w:rsidRPr="00B92B2A">
        <w:rPr>
          <w:rFonts w:ascii="Times New Roman" w:hAnsi="Times New Roman" w:cs="Times New Roman"/>
          <w:color w:val="333333"/>
          <w:sz w:val="16"/>
          <w:szCs w:val="16"/>
        </w:rPr>
        <w:t>M</w:t>
      </w:r>
      <w:r w:rsidRPr="00B92B2A">
        <w:rPr>
          <w:rFonts w:ascii="Times New Roman" w:hAnsi="Times New Roman" w:cs="Times New Roman"/>
          <w:color w:val="333333"/>
          <w:sz w:val="16"/>
          <w:szCs w:val="16"/>
        </w:rPr>
        <w:t xml:space="preserve">odel of </w:t>
      </w:r>
      <w:r w:rsidR="0045143A" w:rsidRPr="00B92B2A">
        <w:rPr>
          <w:rFonts w:ascii="Times New Roman" w:hAnsi="Times New Roman" w:cs="Times New Roman"/>
          <w:color w:val="333333"/>
          <w:sz w:val="16"/>
          <w:szCs w:val="16"/>
        </w:rPr>
        <w:t>C</w:t>
      </w:r>
      <w:r w:rsidRPr="00B92B2A">
        <w:rPr>
          <w:rFonts w:ascii="Times New Roman" w:hAnsi="Times New Roman" w:cs="Times New Roman"/>
          <w:color w:val="333333"/>
          <w:sz w:val="16"/>
          <w:szCs w:val="16"/>
        </w:rPr>
        <w:t>ollege</w:t>
      </w:r>
      <w:r w:rsidR="0045143A" w:rsidRPr="00B92B2A">
        <w:rPr>
          <w:rFonts w:ascii="Times New Roman" w:hAnsi="Times New Roman" w:cs="Times New Roman"/>
          <w:color w:val="333333"/>
          <w:sz w:val="16"/>
          <w:szCs w:val="16"/>
        </w:rPr>
        <w:t xml:space="preserve"> S</w:t>
      </w:r>
      <w:r w:rsidRPr="00B92B2A">
        <w:rPr>
          <w:rFonts w:ascii="Times New Roman" w:hAnsi="Times New Roman" w:cs="Times New Roman"/>
          <w:color w:val="333333"/>
          <w:sz w:val="16"/>
          <w:szCs w:val="16"/>
        </w:rPr>
        <w:t>tudent</w:t>
      </w:r>
      <w:r w:rsidR="00A966B1" w:rsidRPr="00B92B2A">
        <w:rPr>
          <w:rFonts w:ascii="Times New Roman" w:hAnsi="Times New Roman" w:cs="Times New Roman" w:hint="eastAsia"/>
          <w:color w:val="333333"/>
          <w:sz w:val="16"/>
          <w:szCs w:val="16"/>
        </w:rPr>
        <w:t>s</w:t>
      </w:r>
      <w:r w:rsidRPr="00B92B2A">
        <w:rPr>
          <w:rFonts w:ascii="Times New Roman" w:hAnsi="Times New Roman" w:cs="Times New Roman"/>
          <w:color w:val="333333"/>
          <w:sz w:val="16"/>
          <w:szCs w:val="16"/>
        </w:rPr>
        <w:t xml:space="preserve"> </w:t>
      </w:r>
      <w:r w:rsidR="0045143A" w:rsidRPr="00B92B2A">
        <w:rPr>
          <w:rFonts w:ascii="Times New Roman" w:hAnsi="Times New Roman" w:cs="Times New Roman"/>
          <w:color w:val="333333"/>
          <w:sz w:val="16"/>
          <w:szCs w:val="16"/>
        </w:rPr>
        <w:t>B</w:t>
      </w:r>
      <w:r w:rsidRPr="00B92B2A">
        <w:rPr>
          <w:rFonts w:ascii="Times New Roman" w:hAnsi="Times New Roman" w:cs="Times New Roman"/>
          <w:color w:val="333333"/>
          <w:sz w:val="16"/>
          <w:szCs w:val="16"/>
        </w:rPr>
        <w:t xml:space="preserve">ased on </w:t>
      </w:r>
      <w:r w:rsidR="0045143A" w:rsidRPr="00B92B2A">
        <w:rPr>
          <w:rFonts w:ascii="Times New Roman" w:hAnsi="Times New Roman" w:cs="Times New Roman"/>
          <w:color w:val="333333"/>
          <w:sz w:val="16"/>
          <w:szCs w:val="16"/>
        </w:rPr>
        <w:t>W</w:t>
      </w:r>
      <w:r w:rsidR="00C85751" w:rsidRPr="00B92B2A">
        <w:rPr>
          <w:rFonts w:ascii="Times New Roman" w:hAnsi="Times New Roman" w:cs="Times New Roman"/>
          <w:color w:val="333333"/>
          <w:sz w:val="16"/>
          <w:szCs w:val="16"/>
        </w:rPr>
        <w:t xml:space="preserve">eighted </w:t>
      </w:r>
      <w:r w:rsidR="0045143A" w:rsidRPr="00B92B2A">
        <w:rPr>
          <w:rFonts w:ascii="Times New Roman" w:hAnsi="Times New Roman" w:cs="Times New Roman"/>
          <w:color w:val="333333"/>
          <w:sz w:val="16"/>
          <w:szCs w:val="16"/>
        </w:rPr>
        <w:t>M</w:t>
      </w:r>
      <w:r w:rsidRPr="00B92B2A">
        <w:rPr>
          <w:rFonts w:ascii="Times New Roman" w:hAnsi="Times New Roman" w:cs="Times New Roman"/>
          <w:color w:val="333333"/>
          <w:sz w:val="16"/>
          <w:szCs w:val="16"/>
        </w:rPr>
        <w:t xml:space="preserve">ulti-feature </w:t>
      </w:r>
      <w:r w:rsidR="00C85751" w:rsidRPr="00B92B2A">
        <w:rPr>
          <w:rFonts w:ascii="Times New Roman" w:hAnsi="Times New Roman" w:cs="Times New Roman"/>
          <w:color w:val="333333"/>
          <w:sz w:val="16"/>
          <w:szCs w:val="16"/>
        </w:rPr>
        <w:t xml:space="preserve">and SVM </w:t>
      </w:r>
    </w:p>
    <w:p w14:paraId="00AD1338" w14:textId="77777777" w:rsidR="00041858" w:rsidRPr="00B92B2A" w:rsidRDefault="00041858" w:rsidP="00CF3FD9">
      <w:pPr>
        <w:shd w:val="clear" w:color="auto" w:fill="FFFFFF"/>
        <w:spacing w:after="150" w:line="240" w:lineRule="auto"/>
        <w:jc w:val="both"/>
        <w:rPr>
          <w:rFonts w:ascii="Times New Roman" w:hAnsi="Times New Roman" w:cs="Times New Roman"/>
          <w:color w:val="333333"/>
          <w:sz w:val="20"/>
          <w:szCs w:val="20"/>
        </w:rPr>
      </w:pPr>
    </w:p>
    <w:p w14:paraId="5507992C" w14:textId="50E1C771" w:rsidR="00CF3FD9" w:rsidRPr="00B92B2A" w:rsidRDefault="00CF3FD9" w:rsidP="00CF3FD9">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The proposed model for predicting dropout involves several steps, which are described below:</w:t>
      </w:r>
    </w:p>
    <w:p w14:paraId="1F8C09C0"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1</w:t>
      </w:r>
      <w:r w:rsidRPr="00B92B2A">
        <w:rPr>
          <w:rFonts w:ascii="Times New Roman" w:eastAsia="Times New Roman" w:hAnsi="Times New Roman" w:cs="Times New Roman"/>
          <w:color w:val="333333"/>
          <w:sz w:val="20"/>
          <w:szCs w:val="20"/>
        </w:rPr>
        <w:t>: Collecting the raw data.</w:t>
      </w:r>
    </w:p>
    <w:p w14:paraId="5A5EC4BE"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In this step, the raw data of students’ online learning behaviors are collected from the Chinese university MOOC.</w:t>
      </w:r>
    </w:p>
    <w:p w14:paraId="00AE9D7F" w14:textId="491AAD82"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2:</w:t>
      </w:r>
      <w:r w:rsidRPr="00B92B2A">
        <w:rPr>
          <w:rFonts w:ascii="Times New Roman" w:eastAsia="Times New Roman" w:hAnsi="Times New Roman" w:cs="Times New Roman"/>
          <w:color w:val="333333"/>
          <w:sz w:val="20"/>
          <w:szCs w:val="20"/>
        </w:rPr>
        <w:t xml:space="preserve"> Preprocess</w:t>
      </w:r>
      <w:r w:rsidR="009E6F59" w:rsidRPr="00B92B2A">
        <w:rPr>
          <w:rFonts w:ascii="Times New Roman" w:eastAsia="Times New Roman" w:hAnsi="Times New Roman" w:cs="Times New Roman"/>
          <w:color w:val="333333"/>
          <w:sz w:val="20"/>
          <w:szCs w:val="20"/>
        </w:rPr>
        <w:t>ing</w:t>
      </w:r>
      <w:r w:rsidRPr="00B92B2A">
        <w:rPr>
          <w:rFonts w:ascii="Times New Roman" w:eastAsia="Times New Roman" w:hAnsi="Times New Roman" w:cs="Times New Roman"/>
          <w:color w:val="333333"/>
          <w:sz w:val="20"/>
          <w:szCs w:val="20"/>
        </w:rPr>
        <w:t xml:space="preserve"> the raw data collected in Step 1 by cleaning, transforming and normalizing.</w:t>
      </w:r>
    </w:p>
    <w:p w14:paraId="45DCB6E7" w14:textId="00305FB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The raw data collected in Step 1 may contain irrelevant, inconsistent, or incomplete information, which could negatively affect the prediction accuracy of the model. Therefore, in this step, the data is preprocessed by cleaning, transformation and normalization techniques to improve the quality of the data. “Max-Min” normalization </w:t>
      </w:r>
      <w:bookmarkStart w:id="47" w:name="_Hlk131003932"/>
      <w:r w:rsidR="00D73D83" w:rsidRPr="00B92B2A">
        <w:rPr>
          <w:rFonts w:ascii="Times New Roman" w:eastAsia="Times New Roman" w:hAnsi="Times New Roman" w:cs="Times New Roman"/>
          <w:color w:val="333333"/>
          <w:sz w:val="20"/>
          <w:szCs w:val="20"/>
        </w:rPr>
        <w:t>[</w:t>
      </w:r>
      <w:r w:rsidR="004E5D1C" w:rsidRPr="00B92B2A">
        <w:rPr>
          <w:rFonts w:ascii="Times New Roman" w:eastAsia="Times New Roman" w:hAnsi="Times New Roman" w:cs="Times New Roman"/>
          <w:color w:val="333333"/>
          <w:sz w:val="20"/>
          <w:szCs w:val="20"/>
        </w:rPr>
        <w:t>2</w:t>
      </w:r>
      <w:r w:rsidR="00581292" w:rsidRPr="00B92B2A">
        <w:rPr>
          <w:rFonts w:ascii="Times New Roman" w:eastAsia="Times New Roman" w:hAnsi="Times New Roman" w:cs="Times New Roman"/>
          <w:color w:val="333333"/>
          <w:sz w:val="20"/>
          <w:szCs w:val="20"/>
        </w:rPr>
        <w:t>2</w:t>
      </w:r>
      <w:r w:rsidR="00D73D83" w:rsidRPr="00B92B2A">
        <w:rPr>
          <w:rFonts w:ascii="Times New Roman" w:eastAsia="Times New Roman" w:hAnsi="Times New Roman" w:cs="Times New Roman"/>
          <w:color w:val="333333"/>
          <w:sz w:val="20"/>
          <w:szCs w:val="20"/>
        </w:rPr>
        <w:t>]</w:t>
      </w:r>
      <w:bookmarkEnd w:id="47"/>
      <w:r w:rsidR="00D73D83"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rPr>
        <w:t xml:space="preserve">is used in this </w:t>
      </w:r>
      <w:r w:rsidR="00494820" w:rsidRPr="00B92B2A">
        <w:rPr>
          <w:rFonts w:ascii="Times New Roman" w:eastAsia="Times New Roman" w:hAnsi="Times New Roman" w:cs="Times New Roman"/>
          <w:color w:val="333333"/>
          <w:sz w:val="20"/>
          <w:szCs w:val="20"/>
        </w:rPr>
        <w:t>work</w:t>
      </w:r>
      <w:r w:rsidRPr="00B92B2A">
        <w:rPr>
          <w:rFonts w:ascii="Times New Roman" w:eastAsia="Times New Roman" w:hAnsi="Times New Roman" w:cs="Times New Roman"/>
          <w:color w:val="333333"/>
          <w:sz w:val="20"/>
          <w:szCs w:val="20"/>
        </w:rPr>
        <w:t xml:space="preserve">, </w:t>
      </w:r>
      <w:r w:rsidR="002801D8" w:rsidRPr="00B92B2A">
        <w:rPr>
          <w:rFonts w:ascii="Times New Roman" w:eastAsia="Times New Roman" w:hAnsi="Times New Roman" w:cs="Times New Roman"/>
          <w:color w:val="333333"/>
          <w:sz w:val="20"/>
          <w:szCs w:val="20"/>
        </w:rPr>
        <w:t xml:space="preserve">it </w:t>
      </w:r>
      <w:r w:rsidRPr="00B92B2A">
        <w:rPr>
          <w:rFonts w:ascii="Times New Roman" w:eastAsia="Times New Roman" w:hAnsi="Times New Roman" w:cs="Times New Roman"/>
          <w:color w:val="333333"/>
          <w:sz w:val="20"/>
          <w:szCs w:val="20"/>
        </w:rPr>
        <w:t xml:space="preserve">is described as </w:t>
      </w:r>
      <w:r w:rsidR="002801D8" w:rsidRPr="00B92B2A">
        <w:rPr>
          <w:rFonts w:ascii="Times New Roman" w:eastAsia="Times New Roman" w:hAnsi="Times New Roman" w:cs="Times New Roman"/>
          <w:color w:val="333333"/>
          <w:sz w:val="20"/>
          <w:szCs w:val="20"/>
        </w:rPr>
        <w:t>in formula (12)</w:t>
      </w:r>
      <w:r w:rsidRPr="00B92B2A">
        <w:rPr>
          <w:rFonts w:ascii="Times New Roman" w:eastAsia="Times New Roman" w:hAnsi="Times New Roman" w:cs="Times New Roman"/>
          <w:color w:val="333333"/>
          <w:sz w:val="20"/>
          <w:szCs w:val="20"/>
        </w:rPr>
        <w:t>:</w:t>
      </w:r>
    </w:p>
    <w:p w14:paraId="3F618460" w14:textId="77777777" w:rsidR="00CF3FD9" w:rsidRPr="00B92B2A" w:rsidRDefault="00302B5F" w:rsidP="00027B3C">
      <w:pPr>
        <w:shd w:val="clear" w:color="auto" w:fill="FFFFFF"/>
        <w:tabs>
          <w:tab w:val="left" w:pos="8789"/>
        </w:tabs>
        <w:spacing w:after="150" w:line="240" w:lineRule="auto"/>
        <w:ind w:firstLineChars="1488" w:firstLine="3274"/>
        <w:jc w:val="both"/>
        <w:textAlignment w:val="center"/>
        <w:rPr>
          <w:rFonts w:ascii="Times New Roman" w:eastAsia="Times New Roman" w:hAnsi="Times New Roman" w:cs="Times New Roman"/>
          <w:color w:val="333333"/>
          <w:sz w:val="20"/>
          <w:szCs w:val="20"/>
        </w:rPr>
      </w:pPr>
      <w:r w:rsidRPr="00B92B2A">
        <w:rPr>
          <w:position w:val="-4"/>
        </w:rPr>
        <w:object w:dxaOrig="2760" w:dyaOrig="600" w14:anchorId="7A6FC34B">
          <v:shape id="_x0000_i1065" type="#_x0000_t75" style="width:138pt;height:30pt" o:ole="">
            <v:imagedata r:id="rId87" o:title=""/>
          </v:shape>
          <o:OLEObject Type="Embed" ProgID="Equation.DSMT4" ShapeID="_x0000_i1065" DrawAspect="Content" ObjectID="_1822832958" r:id="rId88"/>
        </w:object>
      </w:r>
      <w:r w:rsidR="00CF3FD9" w:rsidRPr="00B92B2A">
        <w:rPr>
          <w:rFonts w:ascii="Times New Roman" w:eastAsia="Times New Roman" w:hAnsi="Times New Roman" w:cs="Times New Roman"/>
          <w:color w:val="333333"/>
          <w:sz w:val="20"/>
          <w:szCs w:val="20"/>
        </w:rPr>
        <w:t xml:space="preserve">                     </w:t>
      </w:r>
      <w:r w:rsidR="00027B3C" w:rsidRPr="00B92B2A">
        <w:rPr>
          <w:rFonts w:ascii="Times New Roman" w:eastAsia="Times New Roman" w:hAnsi="Times New Roman" w:cs="Times New Roman"/>
          <w:color w:val="333333"/>
          <w:sz w:val="20"/>
          <w:szCs w:val="20"/>
        </w:rPr>
        <w:t xml:space="preserve"> </w:t>
      </w:r>
      <w:r w:rsidR="00CF3FD9" w:rsidRPr="00B92B2A">
        <w:rPr>
          <w:rFonts w:ascii="Times New Roman" w:eastAsia="Times New Roman" w:hAnsi="Times New Roman" w:cs="Times New Roman"/>
          <w:color w:val="333333"/>
          <w:sz w:val="20"/>
          <w:szCs w:val="20"/>
        </w:rPr>
        <w:t xml:space="preserve"> </w:t>
      </w:r>
      <w:r w:rsidR="00560228" w:rsidRPr="00B92B2A">
        <w:rPr>
          <w:rFonts w:ascii="Times New Roman" w:eastAsia="Times New Roman" w:hAnsi="Times New Roman" w:cs="Times New Roman"/>
          <w:color w:val="333333"/>
          <w:sz w:val="20"/>
          <w:szCs w:val="20"/>
        </w:rPr>
        <w:t xml:space="preserve">                    </w:t>
      </w:r>
      <w:r w:rsidR="00CF3FD9" w:rsidRPr="00B92B2A">
        <w:rPr>
          <w:rFonts w:ascii="Times New Roman" w:eastAsia="Times New Roman" w:hAnsi="Times New Roman" w:cs="Times New Roman"/>
          <w:color w:val="333333"/>
          <w:sz w:val="20"/>
          <w:szCs w:val="20"/>
        </w:rPr>
        <w:t xml:space="preserve">      (12)</w:t>
      </w:r>
    </w:p>
    <w:p w14:paraId="1B202E9E" w14:textId="459FD48D" w:rsidR="00CF3FD9" w:rsidRPr="00B92B2A" w:rsidRDefault="00CF3FD9" w:rsidP="00331A9C">
      <w:pPr>
        <w:shd w:val="clear" w:color="auto" w:fill="FFFFFF"/>
        <w:spacing w:after="150" w:line="240" w:lineRule="auto"/>
        <w:jc w:val="both"/>
        <w:textAlignment w:val="center"/>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Where </w:t>
      </w:r>
      <w:bookmarkStart w:id="48" w:name="_Hlk136719962"/>
      <w:bookmarkStart w:id="49" w:name="_Hlk128436445"/>
      <w:r w:rsidR="0036493E" w:rsidRPr="00B92B2A">
        <w:rPr>
          <w:rFonts w:ascii="Times New Roman" w:hAnsi="Times New Roman" w:cs="Times New Roman"/>
          <w:sz w:val="20"/>
          <w:szCs w:val="20"/>
        </w:rPr>
        <w:object w:dxaOrig="220" w:dyaOrig="300" w14:anchorId="2CA40B29">
          <v:shape id="_x0000_i1066" type="#_x0000_t75" style="width:11.5pt;height:15pt" o:ole="">
            <v:imagedata r:id="rId89" o:title=""/>
          </v:shape>
          <o:OLEObject Type="Embed" ProgID="Equation.DSMT4" ShapeID="_x0000_i1066" DrawAspect="Content" ObjectID="_1822832959" r:id="rId90"/>
        </w:object>
      </w:r>
      <w:bookmarkEnd w:id="48"/>
      <w:r w:rsidR="00027B3C" w:rsidRPr="00B92B2A">
        <w:rPr>
          <w:rFonts w:ascii="Times New Roman" w:hAnsi="Times New Roman" w:cs="Times New Roman"/>
          <w:sz w:val="20"/>
          <w:szCs w:val="20"/>
        </w:rPr>
        <w:t xml:space="preserve"> </w:t>
      </w:r>
      <w:r w:rsidRPr="00B92B2A">
        <w:rPr>
          <w:rFonts w:ascii="Times New Roman" w:eastAsia="Times New Roman" w:hAnsi="Times New Roman" w:cs="Times New Roman"/>
          <w:color w:val="333333"/>
          <w:sz w:val="20"/>
          <w:szCs w:val="20"/>
        </w:rPr>
        <w:t>stands for</w:t>
      </w:r>
      <w:bookmarkEnd w:id="49"/>
      <w:r w:rsidRPr="00B92B2A">
        <w:rPr>
          <w:rFonts w:ascii="Times New Roman" w:eastAsia="Times New Roman" w:hAnsi="Times New Roman" w:cs="Times New Roman"/>
          <w:color w:val="333333"/>
          <w:sz w:val="20"/>
          <w:szCs w:val="20"/>
        </w:rPr>
        <w:t xml:space="preserve"> any feature of a kind, </w:t>
      </w:r>
      <w:r w:rsidR="00027B3C" w:rsidRPr="00B92B2A">
        <w:rPr>
          <w:rFonts w:ascii="Times New Roman" w:hAnsi="Times New Roman" w:cs="Times New Roman"/>
          <w:sz w:val="20"/>
          <w:szCs w:val="20"/>
        </w:rPr>
        <w:object w:dxaOrig="220" w:dyaOrig="300" w14:anchorId="2C4CE190">
          <v:shape id="_x0000_i1067" type="#_x0000_t75" style="width:11.5pt;height:15pt" o:ole="">
            <v:imagedata r:id="rId91" o:title=""/>
          </v:shape>
          <o:OLEObject Type="Embed" ProgID="Equation.DSMT4" ShapeID="_x0000_i1067" DrawAspect="Content" ObjectID="_1822832960" r:id="rId92"/>
        </w:object>
      </w:r>
      <w:r w:rsidR="00027B3C" w:rsidRPr="00B92B2A">
        <w:rPr>
          <w:rFonts w:ascii="Times New Roman" w:hAnsi="Times New Roman" w:cs="Times New Roman"/>
          <w:sz w:val="20"/>
          <w:szCs w:val="20"/>
        </w:rPr>
        <w:t xml:space="preserve"> </w:t>
      </w:r>
      <w:r w:rsidRPr="00B92B2A">
        <w:rPr>
          <w:rFonts w:ascii="Times New Roman" w:eastAsia="Times New Roman" w:hAnsi="Times New Roman" w:cs="Times New Roman"/>
          <w:color w:val="333333"/>
          <w:sz w:val="20"/>
          <w:szCs w:val="20"/>
        </w:rPr>
        <w:t>stands for the normalized values of</w:t>
      </w:r>
      <w:r w:rsidR="006C6C9E" w:rsidRPr="00B92B2A">
        <w:rPr>
          <w:rFonts w:ascii="Times New Roman" w:eastAsia="Times New Roman" w:hAnsi="Times New Roman" w:cs="Times New Roman"/>
          <w:color w:val="333333"/>
          <w:sz w:val="20"/>
          <w:szCs w:val="20"/>
        </w:rPr>
        <w:t xml:space="preserve"> </w:t>
      </w:r>
      <w:r w:rsidR="006C6C9E" w:rsidRPr="00B92B2A">
        <w:rPr>
          <w:rFonts w:ascii="Times New Roman" w:hAnsi="Times New Roman" w:cs="Times New Roman"/>
          <w:sz w:val="20"/>
          <w:szCs w:val="20"/>
        </w:rPr>
        <w:object w:dxaOrig="220" w:dyaOrig="300" w14:anchorId="4313075A">
          <v:shape id="_x0000_i1068" type="#_x0000_t75" style="width:11.5pt;height:15pt" o:ole="">
            <v:imagedata r:id="rId93" o:title=""/>
          </v:shape>
          <o:OLEObject Type="Embed" ProgID="Equation.DSMT4" ShapeID="_x0000_i1068" DrawAspect="Content" ObjectID="_1822832961" r:id="rId94"/>
        </w:object>
      </w:r>
      <w:r w:rsidR="00B676D2" w:rsidRPr="00B92B2A">
        <w:rPr>
          <w:rFonts w:ascii="Times New Roman" w:eastAsia="Times New Roman" w:hAnsi="Times New Roman" w:cs="Times New Roman"/>
          <w:color w:val="333333"/>
          <w:sz w:val="20"/>
          <w:szCs w:val="20"/>
        </w:rPr>
        <w:t>,</w:t>
      </w:r>
      <w:r w:rsidR="00EA7ABB" w:rsidRPr="00B92B2A">
        <w:rPr>
          <w:rFonts w:ascii="Times New Roman" w:eastAsia="Times New Roman" w:hAnsi="Times New Roman" w:cs="Times New Roman"/>
          <w:color w:val="333333"/>
          <w:sz w:val="20"/>
          <w:szCs w:val="20"/>
        </w:rPr>
        <w:t xml:space="preserve"> </w:t>
      </w:r>
      <w:r w:rsidR="0036493E" w:rsidRPr="00B92B2A">
        <w:rPr>
          <w:rFonts w:ascii="Times New Roman" w:hAnsi="Times New Roman" w:cs="Times New Roman"/>
          <w:sz w:val="20"/>
          <w:szCs w:val="20"/>
        </w:rPr>
        <w:object w:dxaOrig="180" w:dyaOrig="200" w14:anchorId="6AFCE022">
          <v:shape id="_x0000_i1069" type="#_x0000_t75" style="width:9pt;height:10.5pt" o:ole="">
            <v:imagedata r:id="rId95" o:title=""/>
          </v:shape>
          <o:OLEObject Type="Embed" ProgID="Equation.DSMT4" ShapeID="_x0000_i1069" DrawAspect="Content" ObjectID="_1822832962" r:id="rId96"/>
        </w:object>
      </w:r>
      <w:r w:rsidR="00331A9C" w:rsidRPr="00B92B2A">
        <w:rPr>
          <w:rFonts w:ascii="Times New Roman" w:eastAsia="Times New Roman" w:hAnsi="Times New Roman" w:cs="Times New Roman"/>
          <w:color w:val="333333"/>
          <w:sz w:val="20"/>
          <w:szCs w:val="20"/>
        </w:rPr>
        <w:t xml:space="preserve"> </w:t>
      </w:r>
      <w:r w:rsidR="002801D8" w:rsidRPr="00B92B2A">
        <w:rPr>
          <w:rFonts w:ascii="Times New Roman" w:eastAsia="Times New Roman" w:hAnsi="Times New Roman" w:cs="Times New Roman"/>
          <w:color w:val="333333"/>
          <w:sz w:val="20"/>
          <w:szCs w:val="20"/>
        </w:rPr>
        <w:t>is the number of</w:t>
      </w:r>
      <w:r w:rsidR="00966934" w:rsidRPr="00B92B2A">
        <w:rPr>
          <w:rFonts w:ascii="Times New Roman" w:eastAsia="Times New Roman" w:hAnsi="Times New Roman" w:cs="Times New Roman"/>
          <w:color w:val="333333"/>
          <w:sz w:val="20"/>
          <w:szCs w:val="20"/>
        </w:rPr>
        <w:object w:dxaOrig="220" w:dyaOrig="300" w14:anchorId="79D15C65">
          <v:shape id="_x0000_i1070" type="#_x0000_t75" style="width:9.5pt;height:16pt" o:ole="">
            <v:imagedata r:id="rId97" o:title=""/>
          </v:shape>
          <o:OLEObject Type="Embed" ProgID="Equation.DSMT4" ShapeID="_x0000_i1070" DrawAspect="Content" ObjectID="_1822832963" r:id="rId98"/>
        </w:object>
      </w:r>
      <w:r w:rsidRPr="00B92B2A">
        <w:rPr>
          <w:rFonts w:ascii="Times New Roman" w:eastAsia="Times New Roman" w:hAnsi="Times New Roman" w:cs="Times New Roman"/>
          <w:color w:val="333333"/>
          <w:sz w:val="20"/>
          <w:szCs w:val="20"/>
        </w:rPr>
        <w:t>.</w:t>
      </w:r>
    </w:p>
    <w:p w14:paraId="3CA931C6"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3</w:t>
      </w:r>
      <w:r w:rsidRPr="00B92B2A">
        <w:rPr>
          <w:rFonts w:ascii="Times New Roman" w:eastAsia="Times New Roman" w:hAnsi="Times New Roman" w:cs="Times New Roman"/>
          <w:color w:val="333333"/>
          <w:sz w:val="20"/>
          <w:szCs w:val="20"/>
        </w:rPr>
        <w:t xml:space="preserve">: Selection of the appropriate online behavior features based on the correlation coefficient </w:t>
      </w:r>
    </w:p>
    <w:p w14:paraId="41E7529E"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In this step, the online behavior features that have significant correlation with dropout behavior are selected from the preprocessed dataset. For this purpose, the correlation coefficient of each feature with the dropout behavior is analyzed, and the features that have a higher Pearson correlation coefficient are selected from the training dataset. </w:t>
      </w:r>
    </w:p>
    <w:p w14:paraId="6259617F"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4:</w:t>
      </w:r>
      <w:r w:rsidRPr="00B92B2A">
        <w:rPr>
          <w:rFonts w:ascii="Times New Roman" w:eastAsia="Times New Roman" w:hAnsi="Times New Roman" w:cs="Times New Roman"/>
          <w:color w:val="333333"/>
          <w:sz w:val="20"/>
          <w:szCs w:val="20"/>
        </w:rPr>
        <w:t xml:space="preserve"> Weighting each feature according to the ratio of correlation coefficients and merging all selected behavior features.</w:t>
      </w:r>
    </w:p>
    <w:p w14:paraId="19FE26C5"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In this step, each selected feature is assigned a weight based on its correlation coefficient with dropout behavior. The features are then merged to obtain a dataset weighted by multiple features.</w:t>
      </w:r>
    </w:p>
    <w:p w14:paraId="4622210B" w14:textId="54EC761F"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5:</w:t>
      </w:r>
      <w:r w:rsidRPr="00B92B2A">
        <w:rPr>
          <w:rFonts w:ascii="Times New Roman" w:eastAsia="Times New Roman" w:hAnsi="Times New Roman" w:cs="Times New Roman"/>
          <w:color w:val="333333"/>
          <w:sz w:val="20"/>
          <w:szCs w:val="20"/>
        </w:rPr>
        <w:t xml:space="preserve"> Train</w:t>
      </w:r>
      <w:r w:rsidR="009E6F59" w:rsidRPr="00B92B2A">
        <w:rPr>
          <w:rFonts w:ascii="Times New Roman" w:eastAsia="Times New Roman" w:hAnsi="Times New Roman" w:cs="Times New Roman"/>
          <w:color w:val="333333"/>
          <w:sz w:val="20"/>
          <w:szCs w:val="20"/>
        </w:rPr>
        <w:t>ing</w:t>
      </w:r>
      <w:r w:rsidRPr="00B92B2A">
        <w:rPr>
          <w:rFonts w:ascii="Times New Roman" w:eastAsia="Times New Roman" w:hAnsi="Times New Roman" w:cs="Times New Roman"/>
          <w:color w:val="333333"/>
          <w:sz w:val="20"/>
          <w:szCs w:val="20"/>
        </w:rPr>
        <w:t xml:space="preserve"> the SVM classifier with training dataset.</w:t>
      </w:r>
    </w:p>
    <w:p w14:paraId="265A75CB" w14:textId="77777777"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In this step, the multi-feature weighted dataset is divided into a training dataset and a test dataset randomly. The training data accounted for 80% of the entire dataset. The SVM classifier is then trained with 80% of the training dataset.</w:t>
      </w:r>
    </w:p>
    <w:p w14:paraId="7765BB91" w14:textId="573D15E2" w:rsidR="00CF3FD9" w:rsidRPr="00B92B2A" w:rsidRDefault="00CF3FD9" w:rsidP="00CF3FD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b/>
          <w:bCs/>
          <w:color w:val="333333"/>
          <w:sz w:val="20"/>
          <w:szCs w:val="20"/>
        </w:rPr>
        <w:t>Step 6:</w:t>
      </w:r>
      <w:r w:rsidRPr="00B92B2A">
        <w:rPr>
          <w:rFonts w:ascii="Times New Roman" w:eastAsia="Times New Roman" w:hAnsi="Times New Roman" w:cs="Times New Roman"/>
          <w:color w:val="333333"/>
          <w:sz w:val="20"/>
          <w:szCs w:val="20"/>
        </w:rPr>
        <w:t xml:space="preserve"> Evaluat</w:t>
      </w:r>
      <w:r w:rsidR="009E6F59" w:rsidRPr="00B92B2A">
        <w:rPr>
          <w:rFonts w:ascii="Times New Roman" w:eastAsia="Times New Roman" w:hAnsi="Times New Roman" w:cs="Times New Roman"/>
          <w:color w:val="333333"/>
          <w:sz w:val="20"/>
          <w:szCs w:val="20"/>
        </w:rPr>
        <w:t>ing</w:t>
      </w:r>
      <w:r w:rsidRPr="00B92B2A">
        <w:rPr>
          <w:rFonts w:ascii="Times New Roman" w:eastAsia="Times New Roman" w:hAnsi="Times New Roman" w:cs="Times New Roman"/>
          <w:color w:val="333333"/>
          <w:sz w:val="20"/>
          <w:szCs w:val="20"/>
        </w:rPr>
        <w:t xml:space="preserve"> the proposed predictive model with the test dataset. Obtain the trained SVM classifier.</w:t>
      </w:r>
    </w:p>
    <w:p w14:paraId="14D9AD2E" w14:textId="47FFC7CA" w:rsidR="00CF3FD9" w:rsidRPr="00B92B2A" w:rsidRDefault="00CF3FD9" w:rsidP="006208B3">
      <w:pPr>
        <w:shd w:val="clear" w:color="auto" w:fill="FFFFFF"/>
        <w:spacing w:after="150" w:line="240" w:lineRule="auto"/>
        <w:jc w:val="both"/>
        <w:textAlignment w:val="center"/>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After the SVM classifier is trained, it can be used to predict the dropout of college students. In this step, the performance of the proposed predictive model is evaluated with the test dataset. To evaluate the performance of the model, the </w:t>
      </w:r>
      <w:r w:rsidR="00617C2B" w:rsidRPr="00B92B2A">
        <w:rPr>
          <w:rFonts w:ascii="Times New Roman" w:eastAsia="Times New Roman" w:hAnsi="Times New Roman" w:cs="Times New Roman"/>
          <w:color w:val="333333"/>
          <w:sz w:val="20"/>
          <w:szCs w:val="20"/>
        </w:rPr>
        <w:t>A</w:t>
      </w:r>
      <w:r w:rsidRPr="00B92B2A">
        <w:rPr>
          <w:rFonts w:ascii="Times New Roman" w:eastAsia="Times New Roman" w:hAnsi="Times New Roman" w:cs="Times New Roman"/>
          <w:color w:val="333333"/>
          <w:sz w:val="20"/>
          <w:szCs w:val="20"/>
        </w:rPr>
        <w:t xml:space="preserve">ccuracy, </w:t>
      </w:r>
      <w:r w:rsidR="00617C2B" w:rsidRPr="00B92B2A">
        <w:rPr>
          <w:rFonts w:ascii="Times New Roman" w:eastAsia="Times New Roman" w:hAnsi="Times New Roman" w:cs="Times New Roman"/>
          <w:color w:val="333333"/>
          <w:sz w:val="20"/>
          <w:szCs w:val="20"/>
        </w:rPr>
        <w:t>P</w:t>
      </w:r>
      <w:r w:rsidRPr="00B92B2A">
        <w:rPr>
          <w:rFonts w:ascii="Times New Roman" w:eastAsia="Times New Roman" w:hAnsi="Times New Roman" w:cs="Times New Roman"/>
          <w:color w:val="333333"/>
          <w:sz w:val="20"/>
          <w:szCs w:val="20"/>
        </w:rPr>
        <w:t xml:space="preserve">recision, </w:t>
      </w:r>
      <w:r w:rsidR="00617C2B" w:rsidRPr="00B92B2A">
        <w:rPr>
          <w:rFonts w:ascii="Times New Roman" w:eastAsia="Times New Roman" w:hAnsi="Times New Roman" w:cs="Times New Roman"/>
          <w:color w:val="333333"/>
          <w:sz w:val="20"/>
          <w:szCs w:val="20"/>
        </w:rPr>
        <w:t>R</w:t>
      </w:r>
      <w:r w:rsidRPr="00B92B2A">
        <w:rPr>
          <w:rFonts w:ascii="Times New Roman" w:eastAsia="Times New Roman" w:hAnsi="Times New Roman" w:cs="Times New Roman"/>
          <w:color w:val="333333"/>
          <w:sz w:val="20"/>
          <w:szCs w:val="20"/>
        </w:rPr>
        <w:t xml:space="preserve">ecall and </w:t>
      </w:r>
      <w:r w:rsidR="006B1095" w:rsidRPr="00B92B2A">
        <w:object w:dxaOrig="1080" w:dyaOrig="240" w14:anchorId="73C74407">
          <v:shape id="_x0000_i1071" type="#_x0000_t75" style="width:54pt;height:12pt" o:ole="">
            <v:imagedata r:id="rId99" o:title=""/>
          </v:shape>
          <o:OLEObject Type="Embed" ProgID="Equation.DSMT4" ShapeID="_x0000_i1071" DrawAspect="Content" ObjectID="_1822832964" r:id="rId100"/>
        </w:object>
      </w:r>
      <w:r w:rsidRPr="00B92B2A">
        <w:rPr>
          <w:rFonts w:ascii="Times New Roman" w:eastAsia="Times New Roman" w:hAnsi="Times New Roman" w:cs="Times New Roman"/>
          <w:color w:val="333333"/>
          <w:sz w:val="20"/>
          <w:szCs w:val="20"/>
        </w:rPr>
        <w:t xml:space="preserve"> are calculated. If the performance of the model is satisfactory, it can be used to predict the dropout behavior of students.</w:t>
      </w:r>
    </w:p>
    <w:p w14:paraId="7DD568CB" w14:textId="77777777" w:rsidR="00615D07" w:rsidRPr="00B92B2A" w:rsidRDefault="00615D07" w:rsidP="00CF3FD9">
      <w:pPr>
        <w:shd w:val="clear" w:color="auto" w:fill="FFFFFF"/>
        <w:spacing w:after="150" w:line="240" w:lineRule="auto"/>
        <w:jc w:val="both"/>
        <w:rPr>
          <w:rFonts w:ascii="Times New Roman" w:hAnsi="Times New Roman" w:cs="Times New Roman"/>
          <w:color w:val="333333"/>
          <w:sz w:val="21"/>
          <w:szCs w:val="21"/>
        </w:rPr>
      </w:pPr>
    </w:p>
    <w:p w14:paraId="7F221E97" w14:textId="77777777" w:rsidR="00615D07" w:rsidRPr="00B92B2A" w:rsidRDefault="003A2A90" w:rsidP="003413D2">
      <w:pPr>
        <w:shd w:val="clear" w:color="auto" w:fill="FFFFFF"/>
        <w:spacing w:after="150" w:line="240" w:lineRule="auto"/>
        <w:rPr>
          <w:rFonts w:ascii="Times New Roman" w:hAnsi="Times New Roman" w:cs="Times New Roman"/>
          <w:color w:val="333333"/>
          <w:sz w:val="21"/>
          <w:szCs w:val="21"/>
        </w:rPr>
      </w:pPr>
      <w:bookmarkStart w:id="50" w:name="_Hlk131005541"/>
      <w:r w:rsidRPr="00B92B2A">
        <w:rPr>
          <w:rFonts w:ascii="Times New Roman" w:eastAsia="Times New Roman" w:hAnsi="Times New Roman" w:cs="Times New Roman"/>
          <w:i/>
          <w:color w:val="333333"/>
          <w:sz w:val="20"/>
          <w:szCs w:val="20"/>
        </w:rPr>
        <w:t>C</w:t>
      </w:r>
      <w:bookmarkEnd w:id="50"/>
      <w:r w:rsidRPr="00B92B2A">
        <w:rPr>
          <w:rFonts w:ascii="Times New Roman" w:eastAsia="Times New Roman" w:hAnsi="Times New Roman" w:cs="Times New Roman"/>
          <w:i/>
          <w:color w:val="333333"/>
          <w:sz w:val="20"/>
          <w:szCs w:val="20"/>
        </w:rPr>
        <w:t xml:space="preserve">. Data </w:t>
      </w:r>
      <w:r w:rsidR="006C3F63" w:rsidRPr="00B92B2A">
        <w:rPr>
          <w:rFonts w:ascii="Times New Roman" w:eastAsia="Times New Roman" w:hAnsi="Times New Roman" w:cs="Times New Roman"/>
          <w:i/>
          <w:color w:val="333333"/>
          <w:sz w:val="20"/>
          <w:szCs w:val="20"/>
        </w:rPr>
        <w:t>C</w:t>
      </w:r>
      <w:r w:rsidRPr="00B92B2A">
        <w:rPr>
          <w:rFonts w:ascii="Times New Roman" w:eastAsia="Times New Roman" w:hAnsi="Times New Roman" w:cs="Times New Roman"/>
          <w:i/>
          <w:color w:val="333333"/>
          <w:sz w:val="20"/>
          <w:szCs w:val="20"/>
        </w:rPr>
        <w:t>ollection</w:t>
      </w:r>
    </w:p>
    <w:p w14:paraId="5AFC87F5" w14:textId="77777777" w:rsidR="003A2A90" w:rsidRPr="00B92B2A" w:rsidRDefault="003A2A90" w:rsidP="0090499A">
      <w:pPr>
        <w:shd w:val="clear" w:color="auto" w:fill="FFFFFF"/>
        <w:spacing w:after="150" w:line="240" w:lineRule="auto"/>
        <w:jc w:val="both"/>
        <w:rPr>
          <w:rFonts w:ascii="Times New Roman" w:hAnsi="Times New Roman" w:cs="Times New Roman"/>
          <w:color w:val="333333"/>
          <w:sz w:val="21"/>
          <w:szCs w:val="21"/>
        </w:rPr>
      </w:pPr>
      <w:r w:rsidRPr="00B92B2A">
        <w:rPr>
          <w:rFonts w:ascii="Times New Roman" w:hAnsi="Times New Roman" w:cs="Times New Roman"/>
          <w:color w:val="333333"/>
          <w:sz w:val="21"/>
          <w:szCs w:val="21"/>
        </w:rPr>
        <w:t>There are several types of behavioral data that are collected in MOOCs. These numerous data not only capture students’ behavioral patterns, but also serve as a valuable source for analyzing and predicting dropout. It is worth noting that different types of behavioral data have different effects on predicting dropout, as stated by Pearson's principle</w:t>
      </w:r>
      <w:r w:rsidR="00F969DB" w:rsidRPr="00B92B2A">
        <w:rPr>
          <w:rFonts w:ascii="Times New Roman" w:hAnsi="Times New Roman" w:cs="Times New Roman"/>
          <w:color w:val="333333"/>
          <w:sz w:val="21"/>
          <w:szCs w:val="21"/>
        </w:rPr>
        <w:t xml:space="preserve"> [2</w:t>
      </w:r>
      <w:r w:rsidR="00581292" w:rsidRPr="00B92B2A">
        <w:rPr>
          <w:rFonts w:ascii="Times New Roman" w:hAnsi="Times New Roman" w:cs="Times New Roman"/>
          <w:color w:val="333333"/>
          <w:sz w:val="21"/>
          <w:szCs w:val="21"/>
        </w:rPr>
        <w:t>3</w:t>
      </w:r>
      <w:r w:rsidR="00F969DB" w:rsidRPr="00B92B2A">
        <w:rPr>
          <w:rFonts w:ascii="Times New Roman" w:hAnsi="Times New Roman" w:cs="Times New Roman"/>
          <w:color w:val="333333"/>
          <w:sz w:val="21"/>
          <w:szCs w:val="21"/>
        </w:rPr>
        <w:t>]</w:t>
      </w:r>
      <w:r w:rsidRPr="00B92B2A">
        <w:rPr>
          <w:rFonts w:ascii="Times New Roman" w:hAnsi="Times New Roman" w:cs="Times New Roman"/>
          <w:color w:val="333333"/>
          <w:sz w:val="21"/>
          <w:szCs w:val="21"/>
        </w:rPr>
        <w:t xml:space="preserve">. This principle </w:t>
      </w:r>
      <w:r w:rsidR="00801E6E" w:rsidRPr="00B92B2A">
        <w:rPr>
          <w:rFonts w:ascii="Times New Roman" w:hAnsi="Times New Roman" w:cs="Times New Roman"/>
          <w:color w:val="333333"/>
          <w:sz w:val="21"/>
          <w:szCs w:val="21"/>
        </w:rPr>
        <w:t xml:space="preserve">shown </w:t>
      </w:r>
      <w:r w:rsidR="00447230" w:rsidRPr="00B92B2A">
        <w:rPr>
          <w:rFonts w:ascii="Times New Roman" w:hAnsi="Times New Roman" w:cs="Times New Roman"/>
          <w:color w:val="333333"/>
          <w:sz w:val="21"/>
          <w:szCs w:val="21"/>
        </w:rPr>
        <w:t xml:space="preserve">in formula (13) </w:t>
      </w:r>
      <w:r w:rsidRPr="00B92B2A">
        <w:rPr>
          <w:rFonts w:ascii="Times New Roman" w:hAnsi="Times New Roman" w:cs="Times New Roman"/>
          <w:color w:val="333333"/>
          <w:sz w:val="21"/>
          <w:szCs w:val="21"/>
        </w:rPr>
        <w:t xml:space="preserve">states that the correlation between two variables is stronger when the two variables are related by a linear relationship. Therefore, the selection of appropriate behavioral data is critical to the development of an accurate model for predicting dropout: </w:t>
      </w:r>
    </w:p>
    <w:p w14:paraId="24F89AA5" w14:textId="77777777" w:rsidR="003A2A90" w:rsidRPr="00B92B2A" w:rsidRDefault="00302B5F" w:rsidP="006B1095">
      <w:pPr>
        <w:shd w:val="clear" w:color="auto" w:fill="FFFFFF"/>
        <w:spacing w:after="150" w:line="240" w:lineRule="auto"/>
        <w:ind w:firstLineChars="1546" w:firstLine="3401"/>
        <w:textAlignment w:val="center"/>
        <w:rPr>
          <w:rFonts w:ascii="Times New Roman" w:hAnsi="Times New Roman" w:cs="Times New Roman"/>
          <w:color w:val="333333"/>
          <w:sz w:val="21"/>
          <w:szCs w:val="21"/>
        </w:rPr>
      </w:pPr>
      <w:r w:rsidRPr="00B92B2A">
        <w:rPr>
          <w:position w:val="-4"/>
        </w:rPr>
        <w:object w:dxaOrig="2860" w:dyaOrig="840" w14:anchorId="3E89C671">
          <v:shape id="_x0000_i1072" type="#_x0000_t75" style="width:143.5pt;height:42pt" o:ole="">
            <v:imagedata r:id="rId101" o:title=""/>
          </v:shape>
          <o:OLEObject Type="Embed" ProgID="Equation.DSMT4" ShapeID="_x0000_i1072" DrawAspect="Content" ObjectID="_1822832965" r:id="rId102"/>
        </w:object>
      </w:r>
      <w:r w:rsidR="003A2A90" w:rsidRPr="00B92B2A">
        <w:rPr>
          <w:rFonts w:ascii="Times New Roman" w:hAnsi="Times New Roman" w:cs="Times New Roman"/>
          <w:color w:val="333333"/>
          <w:sz w:val="21"/>
          <w:szCs w:val="21"/>
          <w:lang w:val="en-MY"/>
        </w:rPr>
        <w:t xml:space="preserve">                  </w:t>
      </w:r>
      <w:r w:rsidR="006B1095" w:rsidRPr="00B92B2A">
        <w:rPr>
          <w:rFonts w:ascii="Times New Roman" w:hAnsi="Times New Roman" w:cs="Times New Roman"/>
          <w:color w:val="333333"/>
          <w:sz w:val="21"/>
          <w:szCs w:val="21"/>
          <w:lang w:val="en-MY"/>
        </w:rPr>
        <w:t xml:space="preserve">       </w:t>
      </w:r>
      <w:r w:rsidR="003A2A90" w:rsidRPr="00B92B2A">
        <w:rPr>
          <w:rFonts w:ascii="Times New Roman" w:hAnsi="Times New Roman" w:cs="Times New Roman"/>
          <w:color w:val="333333"/>
          <w:sz w:val="21"/>
          <w:szCs w:val="21"/>
          <w:lang w:val="en-MY"/>
        </w:rPr>
        <w:t xml:space="preserve">  </w:t>
      </w:r>
      <w:r w:rsidR="0090499A" w:rsidRPr="00B92B2A">
        <w:rPr>
          <w:rFonts w:ascii="Times New Roman" w:hAnsi="Times New Roman" w:cs="Times New Roman"/>
          <w:color w:val="333333"/>
          <w:sz w:val="21"/>
          <w:szCs w:val="21"/>
          <w:lang w:val="en-MY"/>
        </w:rPr>
        <w:t xml:space="preserve">    </w:t>
      </w:r>
      <w:r w:rsidR="003A2A90" w:rsidRPr="00B92B2A">
        <w:rPr>
          <w:rFonts w:ascii="Times New Roman" w:hAnsi="Times New Roman" w:cs="Times New Roman"/>
          <w:color w:val="333333"/>
          <w:sz w:val="21"/>
          <w:szCs w:val="21"/>
          <w:lang w:val="en-MY"/>
        </w:rPr>
        <w:t xml:space="preserve">              </w:t>
      </w:r>
      <w:bookmarkStart w:id="51" w:name="_Hlk130686031"/>
      <w:r w:rsidR="003A2A90" w:rsidRPr="00B92B2A">
        <w:rPr>
          <w:rFonts w:ascii="Times New Roman" w:hAnsi="Times New Roman" w:cs="Times New Roman"/>
          <w:color w:val="333333"/>
          <w:sz w:val="21"/>
          <w:szCs w:val="21"/>
          <w:lang w:val="en-MY"/>
        </w:rPr>
        <w:t>(13)</w:t>
      </w:r>
      <w:bookmarkEnd w:id="51"/>
    </w:p>
    <w:p w14:paraId="70518135" w14:textId="77777777" w:rsidR="003A2A90" w:rsidRPr="00B92B2A" w:rsidRDefault="003A2A90" w:rsidP="00B736E8">
      <w:pPr>
        <w:shd w:val="clear" w:color="auto" w:fill="FFFFFF"/>
        <w:spacing w:after="15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where </w:t>
      </w:r>
      <w:r w:rsidR="006B1095" w:rsidRPr="00B92B2A">
        <w:object w:dxaOrig="1060" w:dyaOrig="300" w14:anchorId="468EA74E">
          <v:shape id="_x0000_i1073" type="#_x0000_t75" style="width:53.5pt;height:15pt" o:ole="">
            <v:imagedata r:id="rId103" o:title=""/>
          </v:shape>
          <o:OLEObject Type="Embed" ProgID="Equation.DSMT4" ShapeID="_x0000_i1073" DrawAspect="Content" ObjectID="_1822832966" r:id="rId104"/>
        </w:object>
      </w:r>
      <w:r w:rsidRPr="00B92B2A">
        <w:rPr>
          <w:rFonts w:ascii="Times New Roman" w:hAnsi="Times New Roman" w:cs="Times New Roman"/>
          <w:color w:val="333333"/>
          <w:sz w:val="20"/>
          <w:szCs w:val="20"/>
        </w:rPr>
        <w:t xml:space="preserve"> and </w:t>
      </w:r>
      <w:r w:rsidR="006B1095" w:rsidRPr="00B92B2A">
        <w:object w:dxaOrig="1100" w:dyaOrig="300" w14:anchorId="69B53566">
          <v:shape id="_x0000_i1074" type="#_x0000_t75" style="width:54.5pt;height:15pt" o:ole="">
            <v:imagedata r:id="rId105" o:title=""/>
          </v:shape>
          <o:OLEObject Type="Embed" ProgID="Equation.DSMT4" ShapeID="_x0000_i1074" DrawAspect="Content" ObjectID="_1822832967" r:id="rId106"/>
        </w:object>
      </w:r>
      <w:r w:rsidRPr="00B92B2A">
        <w:rPr>
          <w:rFonts w:ascii="Times New Roman" w:hAnsi="Times New Roman" w:cs="Times New Roman"/>
          <w:color w:val="333333"/>
          <w:sz w:val="20"/>
          <w:szCs w:val="20"/>
        </w:rPr>
        <w:t xml:space="preserve"> are the measured values of both variables, </w:t>
      </w:r>
      <w:r w:rsidR="006B1095" w:rsidRPr="00B92B2A">
        <w:object w:dxaOrig="200" w:dyaOrig="240" w14:anchorId="67CE70A1">
          <v:shape id="_x0000_i1075" type="#_x0000_t75" style="width:10.5pt;height:12pt" o:ole="">
            <v:imagedata r:id="rId107" o:title=""/>
          </v:shape>
          <o:OLEObject Type="Embed" ProgID="Equation.DSMT4" ShapeID="_x0000_i1075" DrawAspect="Content" ObjectID="_1822832968" r:id="rId108"/>
        </w:object>
      </w:r>
      <w:r w:rsidR="006B1095" w:rsidRPr="00B92B2A">
        <w:t xml:space="preserve"> </w:t>
      </w:r>
      <w:r w:rsidRPr="00B92B2A">
        <w:rPr>
          <w:rFonts w:ascii="Times New Roman" w:hAnsi="Times New Roman" w:cs="Times New Roman"/>
          <w:color w:val="333333"/>
          <w:sz w:val="20"/>
          <w:szCs w:val="20"/>
        </w:rPr>
        <w:t xml:space="preserve">and </w:t>
      </w:r>
      <w:r w:rsidR="006B1095" w:rsidRPr="00B92B2A">
        <w:object w:dxaOrig="200" w:dyaOrig="279" w14:anchorId="75C3C3E0">
          <v:shape id="_x0000_i1076" type="#_x0000_t75" style="width:10.5pt;height:14.5pt" o:ole="">
            <v:imagedata r:id="rId109" o:title=""/>
          </v:shape>
          <o:OLEObject Type="Embed" ProgID="Equation.DSMT4" ShapeID="_x0000_i1076" DrawAspect="Content" ObjectID="_1822832969" r:id="rId110"/>
        </w:object>
      </w:r>
      <w:r w:rsidRPr="00B92B2A">
        <w:rPr>
          <w:rFonts w:ascii="Times New Roman" w:hAnsi="Times New Roman" w:cs="Times New Roman"/>
          <w:color w:val="333333"/>
          <w:sz w:val="20"/>
          <w:szCs w:val="20"/>
        </w:rPr>
        <w:t xml:space="preserve"> are the arithmetic</w:t>
      </w:r>
      <w:r w:rsidRPr="00B92B2A">
        <w:rPr>
          <w:rFonts w:ascii="Times New Roman" w:hAnsi="Times New Roman" w:cs="Times New Roman" w:hint="eastAsia"/>
          <w:color w:val="333333"/>
          <w:sz w:val="20"/>
          <w:szCs w:val="20"/>
        </w:rPr>
        <w:t xml:space="preserve"> </w:t>
      </w:r>
      <w:r w:rsidRPr="00B92B2A">
        <w:rPr>
          <w:rFonts w:ascii="Times New Roman" w:hAnsi="Times New Roman" w:cs="Times New Roman"/>
          <w:color w:val="333333"/>
          <w:sz w:val="20"/>
          <w:szCs w:val="20"/>
        </w:rPr>
        <w:t>means of both variables. Pearson correlation coefficient</w:t>
      </w:r>
      <w:bookmarkStart w:id="52" w:name="_Hlk131005365"/>
      <w:r w:rsidR="00801E6E" w:rsidRPr="00B92B2A">
        <w:rPr>
          <w:rFonts w:ascii="Times New Roman" w:hAnsi="Times New Roman" w:cs="Times New Roman"/>
          <w:color w:val="333333"/>
          <w:sz w:val="20"/>
          <w:szCs w:val="20"/>
        </w:rPr>
        <w:t xml:space="preserve"> </w:t>
      </w:r>
      <w:r w:rsidR="00447230" w:rsidRPr="00B92B2A">
        <w:rPr>
          <w:rFonts w:ascii="Times New Roman" w:hAnsi="Times New Roman" w:cs="Times New Roman"/>
          <w:color w:val="333333"/>
          <w:sz w:val="20"/>
          <w:szCs w:val="20"/>
        </w:rPr>
        <w:object w:dxaOrig="160" w:dyaOrig="180" w14:anchorId="723E5E16">
          <v:shape id="_x0000_i1077" type="#_x0000_t75" style="width:8.5pt;height:9pt" o:ole="">
            <v:imagedata r:id="rId111" o:title=""/>
          </v:shape>
          <o:OLEObject Type="Embed" ProgID="Equation.DSMT4" ShapeID="_x0000_i1077" DrawAspect="Content" ObjectID="_1822832970" r:id="rId112"/>
        </w:object>
      </w:r>
      <w:r w:rsidR="00447230" w:rsidRPr="00B92B2A">
        <w:rPr>
          <w:rFonts w:ascii="Times New Roman" w:hAnsi="Times New Roman" w:cs="Times New Roman"/>
          <w:color w:val="333333"/>
          <w:sz w:val="20"/>
          <w:szCs w:val="20"/>
        </w:rPr>
        <w:t xml:space="preserve"> </w:t>
      </w:r>
      <w:bookmarkEnd w:id="52"/>
      <w:r w:rsidRPr="00B92B2A">
        <w:rPr>
          <w:rFonts w:ascii="Times New Roman" w:hAnsi="Times New Roman" w:cs="Times New Roman"/>
          <w:color w:val="333333"/>
          <w:sz w:val="20"/>
          <w:szCs w:val="20"/>
        </w:rPr>
        <w:t xml:space="preserve">is used to measure the linear correlation between two variables </w:t>
      </w:r>
      <w:r w:rsidR="00302B5F" w:rsidRPr="00B92B2A">
        <w:rPr>
          <w:position w:val="-4"/>
        </w:rPr>
        <w:object w:dxaOrig="180" w:dyaOrig="200" w14:anchorId="5DAC599E">
          <v:shape id="_x0000_i1078" type="#_x0000_t75" style="width:9pt;height:10.5pt" o:ole="">
            <v:imagedata r:id="rId113" o:title=""/>
          </v:shape>
          <o:OLEObject Type="Embed" ProgID="Equation.DSMT4" ShapeID="_x0000_i1078" DrawAspect="Content" ObjectID="_1822832971" r:id="rId114"/>
        </w:object>
      </w:r>
      <w:r w:rsidRPr="00B92B2A">
        <w:rPr>
          <w:rFonts w:ascii="Times New Roman" w:hAnsi="Times New Roman" w:cs="Times New Roman"/>
          <w:color w:val="333333"/>
          <w:sz w:val="20"/>
          <w:szCs w:val="20"/>
        </w:rPr>
        <w:t xml:space="preserve">and </w:t>
      </w:r>
      <w:r w:rsidR="00302B5F" w:rsidRPr="00B92B2A">
        <w:rPr>
          <w:position w:val="-4"/>
        </w:rPr>
        <w:object w:dxaOrig="200" w:dyaOrig="240" w14:anchorId="37F6E455">
          <v:shape id="_x0000_i1079" type="#_x0000_t75" style="width:10.5pt;height:12pt" o:ole="">
            <v:imagedata r:id="rId115" o:title=""/>
          </v:shape>
          <o:OLEObject Type="Embed" ProgID="Equation.DSMT4" ShapeID="_x0000_i1079" DrawAspect="Content" ObjectID="_1822832972" r:id="rId116"/>
        </w:object>
      </w:r>
      <w:r w:rsidRPr="00B92B2A">
        <w:rPr>
          <w:rFonts w:ascii="Times New Roman" w:hAnsi="Times New Roman" w:cs="Times New Roman"/>
          <w:color w:val="333333"/>
          <w:sz w:val="20"/>
          <w:szCs w:val="20"/>
        </w:rPr>
        <w:t>, and its value is between -1 and 1, the closer it is to 1, the greater the correlation between the two variables.</w:t>
      </w:r>
    </w:p>
    <w:p w14:paraId="01D6C339" w14:textId="6FB321BC" w:rsidR="00836337" w:rsidRPr="00B92B2A" w:rsidRDefault="003A2A90" w:rsidP="00B736E8">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In this </w:t>
      </w:r>
      <w:r w:rsidR="0082777D" w:rsidRPr="00B92B2A">
        <w:rPr>
          <w:rFonts w:ascii="Times New Roman" w:hAnsi="Times New Roman" w:cs="Times New Roman"/>
          <w:color w:val="333333"/>
          <w:sz w:val="20"/>
          <w:szCs w:val="20"/>
        </w:rPr>
        <w:t>work</w:t>
      </w:r>
      <w:r w:rsidRPr="00B92B2A">
        <w:rPr>
          <w:rFonts w:ascii="Times New Roman" w:hAnsi="Times New Roman" w:cs="Times New Roman"/>
          <w:color w:val="333333"/>
          <w:sz w:val="20"/>
          <w:szCs w:val="20"/>
        </w:rPr>
        <w:t xml:space="preserve">, </w:t>
      </w:r>
      <w:r w:rsidR="004E5FAA" w:rsidRPr="00B92B2A">
        <w:rPr>
          <w:rFonts w:ascii="Times New Roman" w:hAnsi="Times New Roman" w:cs="Times New Roman"/>
          <w:color w:val="333333"/>
          <w:sz w:val="20"/>
          <w:szCs w:val="20"/>
        </w:rPr>
        <w:t>we</w:t>
      </w:r>
      <w:r w:rsidRPr="00B92B2A">
        <w:rPr>
          <w:rFonts w:ascii="Times New Roman" w:hAnsi="Times New Roman" w:cs="Times New Roman"/>
          <w:color w:val="333333"/>
          <w:sz w:val="20"/>
          <w:szCs w:val="20"/>
        </w:rPr>
        <w:t xml:space="preserve"> collected 11 different types of online learning behavior characteristics to analyze their correlation with dropout. </w:t>
      </w:r>
      <w:bookmarkStart w:id="53" w:name="_Hlk137335704"/>
      <w:r w:rsidRPr="00B92B2A">
        <w:rPr>
          <w:rFonts w:ascii="Times New Roman" w:hAnsi="Times New Roman" w:cs="Times New Roman"/>
          <w:color w:val="333333"/>
          <w:sz w:val="20"/>
          <w:szCs w:val="20"/>
        </w:rPr>
        <w:t xml:space="preserve">These characteristics include duration of online learning, number of views of announcements, number of views of assessment criteria, number of views of videos, number of views of instructional texts, number of comments on topic posts, number of publications of topic posts, number of views of topic posts, number of participations in quizzes, number of submissions of homework, and number of </w:t>
      </w:r>
      <w:r w:rsidR="00434636" w:rsidRPr="00B92B2A">
        <w:rPr>
          <w:rFonts w:ascii="Times New Roman" w:hAnsi="Times New Roman" w:cs="Times New Roman"/>
          <w:color w:val="333333"/>
          <w:sz w:val="20"/>
          <w:szCs w:val="20"/>
        </w:rPr>
        <w:t>visit</w:t>
      </w:r>
      <w:r w:rsidRPr="00B92B2A">
        <w:rPr>
          <w:rFonts w:ascii="Times New Roman" w:hAnsi="Times New Roman" w:cs="Times New Roman"/>
          <w:color w:val="333333"/>
          <w:sz w:val="20"/>
          <w:szCs w:val="20"/>
        </w:rPr>
        <w:t>s to the MOOC.</w:t>
      </w:r>
      <w:bookmarkEnd w:id="53"/>
      <w:r w:rsidRPr="00B92B2A">
        <w:rPr>
          <w:rFonts w:ascii="Times New Roman" w:hAnsi="Times New Roman" w:cs="Times New Roman"/>
          <w:color w:val="333333"/>
          <w:sz w:val="20"/>
          <w:szCs w:val="20"/>
        </w:rPr>
        <w:t xml:space="preserve"> To evaluate the correlation between each behavioral characteristic and dropout, we calculated the correlation coefficient and created a heatmap using MATLAB. The heatmap is shown in Figure 3.</w:t>
      </w:r>
    </w:p>
    <w:p w14:paraId="270C03A7" w14:textId="77777777" w:rsidR="00615D07" w:rsidRPr="00B92B2A" w:rsidRDefault="0045745D" w:rsidP="0045745D">
      <w:pPr>
        <w:shd w:val="clear" w:color="auto" w:fill="FFFFFF"/>
        <w:spacing w:after="150" w:line="240" w:lineRule="auto"/>
        <w:jc w:val="center"/>
        <w:rPr>
          <w:rFonts w:ascii="Times New Roman" w:hAnsi="Times New Roman" w:cs="Times New Roman"/>
          <w:color w:val="333333"/>
          <w:sz w:val="20"/>
          <w:szCs w:val="20"/>
        </w:rPr>
      </w:pPr>
      <w:r w:rsidRPr="00B92B2A">
        <w:rPr>
          <w:rFonts w:ascii="Times New Roman" w:eastAsia="PMingLiU" w:hAnsi="Times New Roman" w:cs="Times New Roman"/>
          <w:noProof/>
          <w:sz w:val="20"/>
          <w:szCs w:val="20"/>
        </w:rPr>
        <w:lastRenderedPageBreak/>
        <w:drawing>
          <wp:inline distT="0" distB="0" distL="0" distR="0" wp14:anchorId="15A253DE" wp14:editId="03FCAAB1">
            <wp:extent cx="5190966" cy="35814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01496" cy="3588665"/>
                    </a:xfrm>
                    <a:prstGeom prst="rect">
                      <a:avLst/>
                    </a:prstGeom>
                    <a:noFill/>
                    <a:ln>
                      <a:noFill/>
                    </a:ln>
                  </pic:spPr>
                </pic:pic>
              </a:graphicData>
            </a:graphic>
          </wp:inline>
        </w:drawing>
      </w:r>
    </w:p>
    <w:p w14:paraId="12F4DC04" w14:textId="4D98F29C" w:rsidR="003407DA" w:rsidRPr="00B92B2A" w:rsidRDefault="00DA686D" w:rsidP="003407DA">
      <w:pPr>
        <w:shd w:val="clear" w:color="auto" w:fill="FFFFFF"/>
        <w:spacing w:after="150" w:line="240" w:lineRule="auto"/>
        <w:jc w:val="center"/>
        <w:rPr>
          <w:rFonts w:ascii="Times New Roman" w:hAnsi="Times New Roman" w:cs="Times New Roman"/>
          <w:color w:val="333333"/>
          <w:sz w:val="16"/>
          <w:szCs w:val="16"/>
        </w:rPr>
      </w:pPr>
      <w:r w:rsidRPr="00B92B2A">
        <w:rPr>
          <w:rFonts w:ascii="Times New Roman" w:hAnsi="Times New Roman" w:cs="Times New Roman"/>
          <w:color w:val="333333"/>
          <w:sz w:val="16"/>
          <w:szCs w:val="16"/>
        </w:rPr>
        <w:t>Figure 3</w:t>
      </w:r>
      <w:r w:rsidR="0045143A" w:rsidRPr="00B92B2A">
        <w:rPr>
          <w:rFonts w:ascii="Times New Roman" w:hAnsi="Times New Roman" w:cs="Times New Roman"/>
          <w:color w:val="333333"/>
          <w:sz w:val="16"/>
          <w:szCs w:val="16"/>
        </w:rPr>
        <w:t>.</w:t>
      </w:r>
      <w:r w:rsidRPr="00B92B2A">
        <w:rPr>
          <w:rFonts w:ascii="Times New Roman" w:hAnsi="Times New Roman" w:cs="Times New Roman"/>
          <w:color w:val="333333"/>
          <w:sz w:val="16"/>
          <w:szCs w:val="16"/>
        </w:rPr>
        <w:t xml:space="preserve"> Correlation </w:t>
      </w:r>
      <w:r w:rsidR="0045143A" w:rsidRPr="00B92B2A">
        <w:rPr>
          <w:rFonts w:ascii="Times New Roman" w:hAnsi="Times New Roman" w:cs="Times New Roman"/>
          <w:color w:val="333333"/>
          <w:sz w:val="16"/>
          <w:szCs w:val="16"/>
        </w:rPr>
        <w:t>C</w:t>
      </w:r>
      <w:r w:rsidRPr="00B92B2A">
        <w:rPr>
          <w:rFonts w:ascii="Times New Roman" w:hAnsi="Times New Roman" w:cs="Times New Roman"/>
          <w:color w:val="333333"/>
          <w:sz w:val="16"/>
          <w:szCs w:val="16"/>
        </w:rPr>
        <w:t xml:space="preserve">oefficient </w:t>
      </w:r>
      <w:r w:rsidR="0045143A" w:rsidRPr="00B92B2A">
        <w:rPr>
          <w:rFonts w:ascii="Times New Roman" w:hAnsi="Times New Roman" w:cs="Times New Roman"/>
          <w:color w:val="333333"/>
          <w:sz w:val="16"/>
          <w:szCs w:val="16"/>
        </w:rPr>
        <w:t>H</w:t>
      </w:r>
      <w:r w:rsidRPr="00B92B2A">
        <w:rPr>
          <w:rFonts w:ascii="Times New Roman" w:hAnsi="Times New Roman" w:cs="Times New Roman"/>
          <w:color w:val="333333"/>
          <w:sz w:val="16"/>
          <w:szCs w:val="16"/>
        </w:rPr>
        <w:t>eatmap</w:t>
      </w:r>
    </w:p>
    <w:p w14:paraId="6849C200" w14:textId="77777777" w:rsidR="00456EB1" w:rsidRPr="00B92B2A" w:rsidRDefault="00456EB1" w:rsidP="002A771E">
      <w:pPr>
        <w:shd w:val="clear" w:color="auto" w:fill="FFFFFF"/>
        <w:spacing w:after="150" w:line="240" w:lineRule="auto"/>
        <w:jc w:val="both"/>
        <w:rPr>
          <w:rFonts w:ascii="Times New Roman" w:hAnsi="Times New Roman" w:cs="Times New Roman"/>
          <w:color w:val="333333"/>
          <w:sz w:val="20"/>
          <w:szCs w:val="20"/>
        </w:rPr>
      </w:pPr>
    </w:p>
    <w:p w14:paraId="56A92E5D" w14:textId="26BE2979" w:rsidR="00C84CAC" w:rsidRPr="00B92B2A" w:rsidRDefault="002A771E" w:rsidP="002A771E">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A correlation coefficient greater than 0.6 generally indicates a strong relationship between two variables. Based on the heat map analysis, the duration of online learning, quiz participation times, and MOOC registration times were found to have the strongest influence on MOOC dropout. </w:t>
      </w:r>
      <w:r w:rsidR="00E17417" w:rsidRPr="00B92B2A">
        <w:rPr>
          <w:rFonts w:ascii="Times New Roman" w:hAnsi="Times New Roman" w:cs="Times New Roman"/>
          <w:color w:val="333333"/>
          <w:sz w:val="20"/>
          <w:szCs w:val="20"/>
        </w:rPr>
        <w:t>T</w:t>
      </w:r>
      <w:r w:rsidR="00C84CAC" w:rsidRPr="00B92B2A">
        <w:rPr>
          <w:rFonts w:ascii="Times New Roman" w:hAnsi="Times New Roman" w:cs="Times New Roman"/>
          <w:color w:val="333333"/>
          <w:sz w:val="20"/>
          <w:szCs w:val="20"/>
        </w:rPr>
        <w:t xml:space="preserve">he </w:t>
      </w:r>
      <w:r w:rsidRPr="00B92B2A">
        <w:rPr>
          <w:rFonts w:ascii="Times New Roman" w:hAnsi="Times New Roman" w:cs="Times New Roman"/>
          <w:color w:val="333333"/>
          <w:sz w:val="20"/>
          <w:szCs w:val="20"/>
        </w:rPr>
        <w:t xml:space="preserve">11 characteristics of online learning behavior were collected </w:t>
      </w:r>
      <w:r w:rsidR="00C84CAC" w:rsidRPr="00B92B2A">
        <w:rPr>
          <w:rFonts w:ascii="Times New Roman" w:hAnsi="Times New Roman" w:cs="Times New Roman"/>
          <w:color w:val="333333"/>
          <w:sz w:val="20"/>
          <w:szCs w:val="20"/>
        </w:rPr>
        <w:t>from</w:t>
      </w:r>
      <w:r w:rsidRPr="00B92B2A">
        <w:rPr>
          <w:rFonts w:ascii="Times New Roman" w:hAnsi="Times New Roman" w:cs="Times New Roman"/>
          <w:color w:val="333333"/>
          <w:sz w:val="20"/>
          <w:szCs w:val="20"/>
        </w:rPr>
        <w:t xml:space="preserve"> </w:t>
      </w:r>
      <w:r w:rsidR="00FD60C7" w:rsidRPr="00B92B2A">
        <w:rPr>
          <w:rFonts w:ascii="Times New Roman" w:hAnsi="Times New Roman" w:cs="Times New Roman"/>
          <w:color w:val="333333"/>
          <w:sz w:val="20"/>
          <w:szCs w:val="20"/>
        </w:rPr>
        <w:t>two datasets</w:t>
      </w:r>
      <w:r w:rsidR="00C84CAC" w:rsidRPr="00B92B2A">
        <w:rPr>
          <w:rFonts w:ascii="Times New Roman" w:hAnsi="Times New Roman" w:cs="Times New Roman"/>
          <w:color w:val="333333"/>
          <w:sz w:val="20"/>
          <w:szCs w:val="20"/>
        </w:rPr>
        <w:t xml:space="preserve"> respectively</w:t>
      </w:r>
      <w:r w:rsidR="00FD60C7" w:rsidRPr="00B92B2A">
        <w:rPr>
          <w:rFonts w:ascii="Times New Roman" w:hAnsi="Times New Roman" w:cs="Times New Roman"/>
          <w:color w:val="333333"/>
          <w:sz w:val="20"/>
          <w:szCs w:val="20"/>
        </w:rPr>
        <w:t xml:space="preserve">. </w:t>
      </w:r>
    </w:p>
    <w:p w14:paraId="3364865E" w14:textId="6520C8D7" w:rsidR="002A771E" w:rsidRPr="00B92B2A" w:rsidRDefault="00C84CAC" w:rsidP="002A771E">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Dataset 1 was collected </w:t>
      </w:r>
      <w:r w:rsidR="00A87443" w:rsidRPr="00B92B2A">
        <w:rPr>
          <w:rFonts w:ascii="Times New Roman" w:hAnsi="Times New Roman" w:cs="Times New Roman"/>
          <w:color w:val="333333"/>
          <w:sz w:val="20"/>
          <w:szCs w:val="20"/>
        </w:rPr>
        <w:t>from</w:t>
      </w:r>
      <w:r w:rsidRPr="00B92B2A">
        <w:rPr>
          <w:rFonts w:ascii="Times New Roman" w:hAnsi="Times New Roman" w:cs="Times New Roman"/>
          <w:color w:val="333333"/>
          <w:sz w:val="20"/>
          <w:szCs w:val="20"/>
        </w:rPr>
        <w:t xml:space="preserve"> </w:t>
      </w:r>
      <w:r w:rsidR="002A771E" w:rsidRPr="00B92B2A">
        <w:rPr>
          <w:rFonts w:ascii="Times New Roman" w:hAnsi="Times New Roman" w:cs="Times New Roman"/>
          <w:color w:val="333333"/>
          <w:sz w:val="20"/>
          <w:szCs w:val="20"/>
        </w:rPr>
        <w:t xml:space="preserve">the </w:t>
      </w:r>
      <w:r w:rsidR="00141852" w:rsidRPr="00B92B2A">
        <w:rPr>
          <w:rFonts w:ascii="Times New Roman" w:hAnsi="Times New Roman" w:cs="Times New Roman"/>
          <w:color w:val="333333"/>
          <w:sz w:val="20"/>
          <w:szCs w:val="20"/>
        </w:rPr>
        <w:t>platform</w:t>
      </w:r>
      <w:r w:rsidR="002A771E" w:rsidRPr="00B92B2A">
        <w:rPr>
          <w:rFonts w:ascii="Times New Roman" w:hAnsi="Times New Roman" w:cs="Times New Roman"/>
          <w:color w:val="333333"/>
          <w:sz w:val="20"/>
          <w:szCs w:val="20"/>
        </w:rPr>
        <w:t xml:space="preserve"> of Chinese </w:t>
      </w:r>
      <w:r w:rsidR="00141852" w:rsidRPr="00B92B2A">
        <w:rPr>
          <w:rFonts w:ascii="Times New Roman" w:hAnsi="Times New Roman" w:cs="Times New Roman"/>
          <w:color w:val="333333"/>
          <w:sz w:val="20"/>
          <w:szCs w:val="20"/>
        </w:rPr>
        <w:t>University</w:t>
      </w:r>
      <w:r w:rsidR="002A771E" w:rsidRPr="00B92B2A">
        <w:rPr>
          <w:rFonts w:ascii="Times New Roman" w:hAnsi="Times New Roman" w:cs="Times New Roman"/>
          <w:color w:val="333333"/>
          <w:sz w:val="20"/>
          <w:szCs w:val="20"/>
        </w:rPr>
        <w:t xml:space="preserve"> MOOC. These </w:t>
      </w:r>
      <w:r w:rsidR="00A87443" w:rsidRPr="00B92B2A">
        <w:rPr>
          <w:rFonts w:ascii="Times New Roman" w:hAnsi="Times New Roman" w:cs="Times New Roman"/>
          <w:color w:val="333333"/>
          <w:sz w:val="20"/>
          <w:szCs w:val="20"/>
        </w:rPr>
        <w:t xml:space="preserve">11 kinds of </w:t>
      </w:r>
      <w:r w:rsidR="002A771E" w:rsidRPr="00B92B2A">
        <w:rPr>
          <w:rFonts w:ascii="Times New Roman" w:hAnsi="Times New Roman" w:cs="Times New Roman"/>
          <w:color w:val="333333"/>
          <w:sz w:val="20"/>
          <w:szCs w:val="20"/>
        </w:rPr>
        <w:t xml:space="preserve">characteristics were extracted from </w:t>
      </w:r>
      <w:r w:rsidR="00EA136A" w:rsidRPr="00B92B2A">
        <w:rPr>
          <w:rFonts w:ascii="Times New Roman" w:hAnsi="Times New Roman" w:cs="Times New Roman" w:hint="eastAsia"/>
          <w:color w:val="333333"/>
          <w:sz w:val="20"/>
          <w:szCs w:val="20"/>
        </w:rPr>
        <w:t>eight</w:t>
      </w:r>
      <w:r w:rsidR="002A771E" w:rsidRPr="00B92B2A">
        <w:rPr>
          <w:rFonts w:ascii="Times New Roman" w:hAnsi="Times New Roman" w:cs="Times New Roman"/>
          <w:color w:val="333333"/>
          <w:sz w:val="20"/>
          <w:szCs w:val="20"/>
        </w:rPr>
        <w:t xml:space="preserve"> MOOCs offered by the </w:t>
      </w:r>
      <w:r w:rsidR="00467C56" w:rsidRPr="00B92B2A">
        <w:rPr>
          <w:rFonts w:ascii="Times New Roman" w:hAnsi="Times New Roman" w:cs="Times New Roman" w:hint="eastAsia"/>
          <w:color w:val="333333"/>
          <w:sz w:val="20"/>
          <w:szCs w:val="20"/>
        </w:rPr>
        <w:t>platform</w:t>
      </w:r>
      <w:r w:rsidR="002A771E" w:rsidRPr="00B92B2A">
        <w:rPr>
          <w:rFonts w:ascii="Times New Roman" w:hAnsi="Times New Roman" w:cs="Times New Roman"/>
          <w:color w:val="333333"/>
          <w:sz w:val="20"/>
          <w:szCs w:val="20"/>
        </w:rPr>
        <w:t xml:space="preserve"> in 2022. Table </w:t>
      </w:r>
      <w:r w:rsidR="006716DF" w:rsidRPr="00B92B2A">
        <w:rPr>
          <w:rFonts w:ascii="Times New Roman" w:hAnsi="Times New Roman" w:cs="Times New Roman"/>
          <w:color w:val="333333"/>
          <w:sz w:val="20"/>
          <w:szCs w:val="20"/>
        </w:rPr>
        <w:t>2</w:t>
      </w:r>
      <w:r w:rsidR="002A771E" w:rsidRPr="00B92B2A">
        <w:rPr>
          <w:rFonts w:ascii="Times New Roman" w:hAnsi="Times New Roman" w:cs="Times New Roman"/>
          <w:color w:val="333333"/>
          <w:sz w:val="20"/>
          <w:szCs w:val="20"/>
        </w:rPr>
        <w:t xml:space="preserve"> provides details of the courses and class sizes.</w:t>
      </w:r>
    </w:p>
    <w:p w14:paraId="3283A329" w14:textId="0BA94018" w:rsidR="002A771E" w:rsidRPr="00B92B2A" w:rsidRDefault="002A771E" w:rsidP="00C14C9E">
      <w:pPr>
        <w:shd w:val="clear" w:color="auto" w:fill="FFFFFF"/>
        <w:spacing w:after="150" w:line="240" w:lineRule="auto"/>
        <w:jc w:val="center"/>
        <w:rPr>
          <w:rFonts w:ascii="Times New Roman" w:hAnsi="Times New Roman" w:cs="Times New Roman"/>
          <w:color w:val="333333"/>
          <w:sz w:val="16"/>
          <w:szCs w:val="16"/>
        </w:rPr>
      </w:pPr>
      <w:r w:rsidRPr="00B92B2A">
        <w:rPr>
          <w:rFonts w:ascii="Times New Roman" w:hAnsi="Times New Roman" w:cs="Times New Roman"/>
          <w:color w:val="333333"/>
          <w:sz w:val="16"/>
          <w:szCs w:val="16"/>
        </w:rPr>
        <w:t xml:space="preserve">Table </w:t>
      </w:r>
      <w:r w:rsidR="006716DF" w:rsidRPr="00B92B2A">
        <w:rPr>
          <w:rFonts w:ascii="Times New Roman" w:hAnsi="Times New Roman" w:cs="Times New Roman"/>
          <w:color w:val="333333"/>
          <w:sz w:val="16"/>
          <w:szCs w:val="16"/>
        </w:rPr>
        <w:t>2</w:t>
      </w:r>
      <w:r w:rsidR="0045143A" w:rsidRPr="00B92B2A">
        <w:rPr>
          <w:rFonts w:ascii="Times New Roman" w:hAnsi="Times New Roman" w:cs="Times New Roman"/>
          <w:color w:val="333333"/>
          <w:sz w:val="16"/>
          <w:szCs w:val="16"/>
        </w:rPr>
        <w:t>.</w:t>
      </w:r>
      <w:r w:rsidR="006716DF" w:rsidRPr="00B92B2A">
        <w:rPr>
          <w:rFonts w:ascii="Times New Roman" w:hAnsi="Times New Roman" w:cs="Times New Roman"/>
          <w:color w:val="333333"/>
          <w:sz w:val="16"/>
          <w:szCs w:val="16"/>
        </w:rPr>
        <w:t xml:space="preserve"> </w:t>
      </w:r>
      <w:r w:rsidR="00FC71CC" w:rsidRPr="00B92B2A">
        <w:rPr>
          <w:rFonts w:ascii="Times New Roman" w:hAnsi="Times New Roman" w:cs="Times New Roman"/>
          <w:color w:val="333333"/>
          <w:sz w:val="16"/>
          <w:szCs w:val="16"/>
        </w:rPr>
        <w:t>C</w:t>
      </w:r>
      <w:r w:rsidRPr="00B92B2A">
        <w:rPr>
          <w:rFonts w:ascii="Times New Roman" w:hAnsi="Times New Roman" w:cs="Times New Roman"/>
          <w:color w:val="333333"/>
          <w:sz w:val="16"/>
          <w:szCs w:val="16"/>
        </w:rPr>
        <w:t xml:space="preserve">ourses and </w:t>
      </w:r>
      <w:r w:rsidR="0045143A" w:rsidRPr="00B92B2A">
        <w:rPr>
          <w:rFonts w:ascii="Times New Roman" w:hAnsi="Times New Roman" w:cs="Times New Roman"/>
          <w:color w:val="333333"/>
          <w:sz w:val="16"/>
          <w:szCs w:val="16"/>
        </w:rPr>
        <w:t>C</w:t>
      </w:r>
      <w:r w:rsidRPr="00B92B2A">
        <w:rPr>
          <w:rFonts w:ascii="Times New Roman" w:hAnsi="Times New Roman" w:cs="Times New Roman"/>
          <w:color w:val="333333"/>
          <w:sz w:val="16"/>
          <w:szCs w:val="16"/>
        </w:rPr>
        <w:t xml:space="preserve">lass </w:t>
      </w:r>
      <w:r w:rsidR="0045143A" w:rsidRPr="00B92B2A">
        <w:rPr>
          <w:rFonts w:ascii="Times New Roman" w:hAnsi="Times New Roman" w:cs="Times New Roman"/>
          <w:color w:val="333333"/>
          <w:sz w:val="16"/>
          <w:szCs w:val="16"/>
        </w:rPr>
        <w:t>S</w:t>
      </w:r>
      <w:r w:rsidRPr="00B92B2A">
        <w:rPr>
          <w:rFonts w:ascii="Times New Roman" w:hAnsi="Times New Roman" w:cs="Times New Roman"/>
          <w:color w:val="333333"/>
          <w:sz w:val="16"/>
          <w:szCs w:val="16"/>
        </w:rPr>
        <w:t xml:space="preserve">ize of </w:t>
      </w:r>
      <w:r w:rsidR="0045143A" w:rsidRPr="00B92B2A">
        <w:rPr>
          <w:rFonts w:ascii="Times New Roman" w:hAnsi="Times New Roman" w:cs="Times New Roman"/>
          <w:color w:val="333333"/>
          <w:sz w:val="16"/>
          <w:szCs w:val="16"/>
        </w:rPr>
        <w:t>D</w:t>
      </w:r>
      <w:r w:rsidRPr="00B92B2A">
        <w:rPr>
          <w:rFonts w:ascii="Times New Roman" w:hAnsi="Times New Roman" w:cs="Times New Roman"/>
          <w:color w:val="333333"/>
          <w:sz w:val="16"/>
          <w:szCs w:val="16"/>
        </w:rPr>
        <w:t>ataset</w:t>
      </w:r>
      <w:r w:rsidR="003E387B" w:rsidRPr="00B92B2A">
        <w:rPr>
          <w:rFonts w:ascii="Times New Roman" w:hAnsi="Times New Roman" w:cs="Times New Roman"/>
          <w:color w:val="333333"/>
          <w:sz w:val="16"/>
          <w:szCs w:val="16"/>
        </w:rPr>
        <w:t xml:space="preserve"> 1</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01"/>
        <w:gridCol w:w="4686"/>
        <w:gridCol w:w="1324"/>
      </w:tblGrid>
      <w:tr w:rsidR="002A771E" w:rsidRPr="00B92B2A" w14:paraId="11D8E174" w14:textId="77777777" w:rsidTr="004131C3">
        <w:trPr>
          <w:trHeight w:val="20"/>
          <w:jc w:val="center"/>
        </w:trPr>
        <w:tc>
          <w:tcPr>
            <w:tcW w:w="1801" w:type="dxa"/>
            <w:vAlign w:val="center"/>
          </w:tcPr>
          <w:p w14:paraId="7F171BA8" w14:textId="77777777" w:rsidR="002A771E" w:rsidRPr="00B92B2A"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bookmarkStart w:id="54" w:name="_Hlk128354003"/>
            <w:r w:rsidRPr="00B92B2A">
              <w:rPr>
                <w:rFonts w:ascii="Times New Roman" w:hAnsi="Times New Roman" w:cs="Times New Roman"/>
                <w:b/>
                <w:bCs/>
                <w:color w:val="333333"/>
                <w:sz w:val="20"/>
                <w:szCs w:val="20"/>
              </w:rPr>
              <w:t>Serial Number</w:t>
            </w:r>
          </w:p>
        </w:tc>
        <w:tc>
          <w:tcPr>
            <w:tcW w:w="4686" w:type="dxa"/>
            <w:vAlign w:val="center"/>
          </w:tcPr>
          <w:p w14:paraId="348CEBFA" w14:textId="77777777" w:rsidR="002A771E" w:rsidRPr="00B92B2A"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Course Name</w:t>
            </w:r>
          </w:p>
        </w:tc>
        <w:tc>
          <w:tcPr>
            <w:tcW w:w="1324" w:type="dxa"/>
            <w:vAlign w:val="center"/>
          </w:tcPr>
          <w:p w14:paraId="1D4597AF" w14:textId="77777777" w:rsidR="002A771E" w:rsidRPr="00B92B2A" w:rsidRDefault="002A771E" w:rsidP="000D004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Class Size</w:t>
            </w:r>
          </w:p>
        </w:tc>
      </w:tr>
      <w:tr w:rsidR="002A771E" w:rsidRPr="00B92B2A" w14:paraId="71EA0E79" w14:textId="77777777" w:rsidTr="004131C3">
        <w:trPr>
          <w:trHeight w:val="20"/>
          <w:jc w:val="center"/>
        </w:trPr>
        <w:tc>
          <w:tcPr>
            <w:tcW w:w="1801" w:type="dxa"/>
            <w:vAlign w:val="center"/>
          </w:tcPr>
          <w:p w14:paraId="484DE08E"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p>
        </w:tc>
        <w:tc>
          <w:tcPr>
            <w:tcW w:w="4686" w:type="dxa"/>
            <w:vAlign w:val="center"/>
          </w:tcPr>
          <w:p w14:paraId="6EAC7103"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Introduction of College Computer Science</w:t>
            </w:r>
          </w:p>
        </w:tc>
        <w:tc>
          <w:tcPr>
            <w:tcW w:w="1324" w:type="dxa"/>
            <w:vAlign w:val="center"/>
          </w:tcPr>
          <w:p w14:paraId="68788097"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211</w:t>
            </w:r>
          </w:p>
        </w:tc>
      </w:tr>
      <w:tr w:rsidR="002A771E" w:rsidRPr="00B92B2A" w14:paraId="55E28537" w14:textId="77777777" w:rsidTr="004131C3">
        <w:trPr>
          <w:trHeight w:val="20"/>
          <w:jc w:val="center"/>
        </w:trPr>
        <w:tc>
          <w:tcPr>
            <w:tcW w:w="1801" w:type="dxa"/>
            <w:vAlign w:val="center"/>
          </w:tcPr>
          <w:p w14:paraId="3B3A2E32"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2</w:t>
            </w:r>
          </w:p>
        </w:tc>
        <w:tc>
          <w:tcPr>
            <w:tcW w:w="4686" w:type="dxa"/>
            <w:vAlign w:val="center"/>
          </w:tcPr>
          <w:p w14:paraId="420AFFEB" w14:textId="77777777" w:rsidR="002A771E" w:rsidRPr="00B92B2A" w:rsidRDefault="005C3EC1"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P</w:t>
            </w:r>
            <w:r w:rsidR="002A771E" w:rsidRPr="00B92B2A">
              <w:rPr>
                <w:rFonts w:ascii="Times New Roman" w:hAnsi="Times New Roman" w:cs="Times New Roman"/>
                <w:color w:val="333333"/>
                <w:sz w:val="20"/>
                <w:szCs w:val="20"/>
              </w:rPr>
              <w:t xml:space="preserve">ython </w:t>
            </w:r>
            <w:r w:rsidRPr="00B92B2A">
              <w:rPr>
                <w:rFonts w:ascii="Times New Roman" w:hAnsi="Times New Roman" w:cs="Times New Roman"/>
                <w:color w:val="333333"/>
                <w:sz w:val="20"/>
                <w:szCs w:val="20"/>
              </w:rPr>
              <w:t>P</w:t>
            </w:r>
            <w:r w:rsidR="002A771E" w:rsidRPr="00B92B2A">
              <w:rPr>
                <w:rFonts w:ascii="Times New Roman" w:hAnsi="Times New Roman" w:cs="Times New Roman"/>
                <w:color w:val="333333"/>
                <w:sz w:val="20"/>
                <w:szCs w:val="20"/>
              </w:rPr>
              <w:t>rogramming</w:t>
            </w:r>
          </w:p>
        </w:tc>
        <w:tc>
          <w:tcPr>
            <w:tcW w:w="1324" w:type="dxa"/>
            <w:vAlign w:val="center"/>
          </w:tcPr>
          <w:p w14:paraId="3B08A659"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180</w:t>
            </w:r>
          </w:p>
        </w:tc>
      </w:tr>
      <w:tr w:rsidR="002A771E" w:rsidRPr="00B92B2A" w14:paraId="4992F940" w14:textId="77777777" w:rsidTr="004131C3">
        <w:trPr>
          <w:trHeight w:val="20"/>
          <w:jc w:val="center"/>
        </w:trPr>
        <w:tc>
          <w:tcPr>
            <w:tcW w:w="1801" w:type="dxa"/>
            <w:vAlign w:val="center"/>
          </w:tcPr>
          <w:p w14:paraId="6E1D637F"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3</w:t>
            </w:r>
          </w:p>
        </w:tc>
        <w:tc>
          <w:tcPr>
            <w:tcW w:w="4686" w:type="dxa"/>
            <w:vAlign w:val="center"/>
          </w:tcPr>
          <w:p w14:paraId="787EFB24"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The Basis of Computer Network</w:t>
            </w:r>
          </w:p>
        </w:tc>
        <w:tc>
          <w:tcPr>
            <w:tcW w:w="1324" w:type="dxa"/>
            <w:vAlign w:val="center"/>
          </w:tcPr>
          <w:p w14:paraId="3A758598"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72</w:t>
            </w:r>
          </w:p>
        </w:tc>
      </w:tr>
      <w:tr w:rsidR="002A771E" w:rsidRPr="00B92B2A" w14:paraId="7E60B95D" w14:textId="77777777" w:rsidTr="004131C3">
        <w:trPr>
          <w:trHeight w:val="20"/>
          <w:jc w:val="center"/>
        </w:trPr>
        <w:tc>
          <w:tcPr>
            <w:tcW w:w="1801" w:type="dxa"/>
            <w:vAlign w:val="center"/>
          </w:tcPr>
          <w:p w14:paraId="2670EEB5"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4</w:t>
            </w:r>
          </w:p>
        </w:tc>
        <w:tc>
          <w:tcPr>
            <w:tcW w:w="4686" w:type="dxa"/>
            <w:vAlign w:val="center"/>
          </w:tcPr>
          <w:p w14:paraId="55826327"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Data Structures</w:t>
            </w:r>
          </w:p>
        </w:tc>
        <w:tc>
          <w:tcPr>
            <w:tcW w:w="1324" w:type="dxa"/>
            <w:vAlign w:val="center"/>
          </w:tcPr>
          <w:p w14:paraId="0622C15D"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35</w:t>
            </w:r>
          </w:p>
        </w:tc>
      </w:tr>
      <w:tr w:rsidR="002A771E" w:rsidRPr="00B92B2A" w14:paraId="274BA83C" w14:textId="77777777" w:rsidTr="004131C3">
        <w:trPr>
          <w:trHeight w:val="20"/>
          <w:jc w:val="center"/>
        </w:trPr>
        <w:tc>
          <w:tcPr>
            <w:tcW w:w="1801" w:type="dxa"/>
            <w:vAlign w:val="center"/>
          </w:tcPr>
          <w:p w14:paraId="5FB427E8"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5</w:t>
            </w:r>
          </w:p>
        </w:tc>
        <w:tc>
          <w:tcPr>
            <w:tcW w:w="4686" w:type="dxa"/>
            <w:vAlign w:val="center"/>
          </w:tcPr>
          <w:p w14:paraId="1D6BEAB1"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Color Science of Art Design</w:t>
            </w:r>
          </w:p>
        </w:tc>
        <w:tc>
          <w:tcPr>
            <w:tcW w:w="1324" w:type="dxa"/>
            <w:vAlign w:val="center"/>
          </w:tcPr>
          <w:p w14:paraId="501741FF"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89</w:t>
            </w:r>
          </w:p>
        </w:tc>
      </w:tr>
      <w:tr w:rsidR="002A771E" w:rsidRPr="00B92B2A" w14:paraId="342E2179" w14:textId="77777777" w:rsidTr="004131C3">
        <w:trPr>
          <w:trHeight w:val="20"/>
          <w:jc w:val="center"/>
        </w:trPr>
        <w:tc>
          <w:tcPr>
            <w:tcW w:w="1801" w:type="dxa"/>
            <w:vAlign w:val="center"/>
          </w:tcPr>
          <w:p w14:paraId="1C81BC0C"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6</w:t>
            </w:r>
          </w:p>
        </w:tc>
        <w:tc>
          <w:tcPr>
            <w:tcW w:w="4686" w:type="dxa"/>
            <w:vAlign w:val="center"/>
          </w:tcPr>
          <w:p w14:paraId="3817DF51"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Introducing Child Psychology</w:t>
            </w:r>
          </w:p>
        </w:tc>
        <w:tc>
          <w:tcPr>
            <w:tcW w:w="1324" w:type="dxa"/>
            <w:vAlign w:val="center"/>
          </w:tcPr>
          <w:p w14:paraId="06DF00CB"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77</w:t>
            </w:r>
          </w:p>
        </w:tc>
      </w:tr>
      <w:tr w:rsidR="002A771E" w:rsidRPr="00B92B2A" w14:paraId="6B04F84D" w14:textId="77777777" w:rsidTr="004131C3">
        <w:trPr>
          <w:trHeight w:val="20"/>
          <w:jc w:val="center"/>
        </w:trPr>
        <w:tc>
          <w:tcPr>
            <w:tcW w:w="1801" w:type="dxa"/>
            <w:vAlign w:val="center"/>
          </w:tcPr>
          <w:p w14:paraId="68C6DB7F"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7</w:t>
            </w:r>
          </w:p>
        </w:tc>
        <w:tc>
          <w:tcPr>
            <w:tcW w:w="4686" w:type="dxa"/>
            <w:vAlign w:val="center"/>
          </w:tcPr>
          <w:p w14:paraId="2FDF8E59"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Ancient Chinese Literary History</w:t>
            </w:r>
          </w:p>
        </w:tc>
        <w:tc>
          <w:tcPr>
            <w:tcW w:w="1324" w:type="dxa"/>
            <w:vAlign w:val="center"/>
          </w:tcPr>
          <w:p w14:paraId="2E64C5CC"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55</w:t>
            </w:r>
          </w:p>
        </w:tc>
      </w:tr>
      <w:tr w:rsidR="002A771E" w:rsidRPr="00B92B2A" w14:paraId="46186D35" w14:textId="77777777" w:rsidTr="004131C3">
        <w:trPr>
          <w:trHeight w:val="20"/>
          <w:jc w:val="center"/>
        </w:trPr>
        <w:tc>
          <w:tcPr>
            <w:tcW w:w="1801" w:type="dxa"/>
            <w:vAlign w:val="center"/>
          </w:tcPr>
          <w:p w14:paraId="38B68FF8"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8</w:t>
            </w:r>
          </w:p>
        </w:tc>
        <w:tc>
          <w:tcPr>
            <w:tcW w:w="4686" w:type="dxa"/>
            <w:vAlign w:val="center"/>
          </w:tcPr>
          <w:p w14:paraId="4EBDE972" w14:textId="77777777" w:rsidR="002A771E" w:rsidRPr="00B92B2A" w:rsidRDefault="002A771E" w:rsidP="0045143A">
            <w:pPr>
              <w:shd w:val="clear" w:color="auto" w:fill="FFFFFF"/>
              <w:spacing w:before="60" w:after="6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Ancient Chinese Philosophy of Music</w:t>
            </w:r>
          </w:p>
        </w:tc>
        <w:tc>
          <w:tcPr>
            <w:tcW w:w="1324" w:type="dxa"/>
            <w:vAlign w:val="center"/>
          </w:tcPr>
          <w:p w14:paraId="66B197C6" w14:textId="77777777" w:rsidR="002A771E" w:rsidRPr="00B92B2A" w:rsidRDefault="002A771E" w:rsidP="0045143A">
            <w:pPr>
              <w:shd w:val="clear" w:color="auto" w:fill="FFFFFF"/>
              <w:spacing w:before="60" w:after="6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1</w:t>
            </w:r>
            <w:r w:rsidRPr="00B92B2A">
              <w:rPr>
                <w:rFonts w:ascii="Times New Roman" w:hAnsi="Times New Roman" w:cs="Times New Roman"/>
                <w:color w:val="333333"/>
                <w:sz w:val="20"/>
                <w:szCs w:val="20"/>
              </w:rPr>
              <w:t>63</w:t>
            </w:r>
          </w:p>
        </w:tc>
      </w:tr>
    </w:tbl>
    <w:p w14:paraId="6698BF9E" w14:textId="77777777" w:rsidR="0045143A" w:rsidRPr="00B92B2A" w:rsidRDefault="0045143A" w:rsidP="003C69D8">
      <w:pPr>
        <w:shd w:val="clear" w:color="auto" w:fill="FFFFFF"/>
        <w:spacing w:beforeLines="50" w:before="120" w:after="150" w:line="240" w:lineRule="auto"/>
        <w:jc w:val="both"/>
        <w:rPr>
          <w:rFonts w:ascii="Times New Roman" w:hAnsi="Times New Roman" w:cs="Times New Roman"/>
          <w:color w:val="333333"/>
          <w:sz w:val="20"/>
          <w:szCs w:val="20"/>
        </w:rPr>
      </w:pPr>
      <w:bookmarkStart w:id="55" w:name="OLE_LINK18"/>
      <w:bookmarkEnd w:id="54"/>
    </w:p>
    <w:p w14:paraId="322261C5" w14:textId="3EF20AE5" w:rsidR="003360B9" w:rsidRPr="00B92B2A" w:rsidRDefault="003360B9"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From Table 2</w:t>
      </w:r>
      <w:r w:rsidR="008524E5" w:rsidRPr="00B92B2A">
        <w:rPr>
          <w:rFonts w:ascii="Times New Roman" w:hAnsi="Times New Roman" w:cs="Times New Roman"/>
          <w:color w:val="333333"/>
          <w:sz w:val="20"/>
          <w:szCs w:val="20"/>
        </w:rPr>
        <w:t>, it can be seen</w:t>
      </w:r>
      <w:r w:rsidRPr="00B92B2A">
        <w:rPr>
          <w:rFonts w:ascii="Times New Roman" w:hAnsi="Times New Roman" w:cs="Times New Roman"/>
          <w:color w:val="333333"/>
          <w:sz w:val="20"/>
          <w:szCs w:val="20"/>
        </w:rPr>
        <w:t xml:space="preserve"> that the courses selected for this database are </w:t>
      </w:r>
      <w:r w:rsidR="007E09AF" w:rsidRPr="00B92B2A">
        <w:rPr>
          <w:rFonts w:ascii="Times New Roman" w:hAnsi="Times New Roman" w:cs="Times New Roman"/>
          <w:color w:val="333333"/>
          <w:sz w:val="20"/>
          <w:szCs w:val="20"/>
        </w:rPr>
        <w:t xml:space="preserve">from different </w:t>
      </w:r>
      <w:r w:rsidR="008524E5" w:rsidRPr="00B92B2A">
        <w:rPr>
          <w:rFonts w:ascii="Times New Roman" w:hAnsi="Times New Roman" w:cs="Times New Roman"/>
          <w:color w:val="333333"/>
          <w:sz w:val="20"/>
          <w:szCs w:val="20"/>
        </w:rPr>
        <w:t>discipline</w:t>
      </w:r>
      <w:r w:rsidR="007E09AF" w:rsidRPr="00B92B2A">
        <w:rPr>
          <w:rFonts w:ascii="Times New Roman" w:hAnsi="Times New Roman" w:cs="Times New Roman"/>
          <w:color w:val="333333"/>
          <w:sz w:val="20"/>
          <w:szCs w:val="20"/>
        </w:rPr>
        <w:t xml:space="preserve">s, </w:t>
      </w:r>
      <w:r w:rsidR="009C1E4B" w:rsidRPr="00B92B2A">
        <w:rPr>
          <w:rFonts w:ascii="Times New Roman" w:hAnsi="Times New Roman" w:cs="Times New Roman"/>
          <w:color w:val="333333"/>
          <w:sz w:val="20"/>
          <w:szCs w:val="20"/>
        </w:rPr>
        <w:t xml:space="preserve">and </w:t>
      </w:r>
      <w:r w:rsidR="007E09AF" w:rsidRPr="00B92B2A">
        <w:rPr>
          <w:rFonts w:ascii="Times New Roman" w:hAnsi="Times New Roman" w:cs="Times New Roman"/>
          <w:color w:val="333333"/>
          <w:sz w:val="20"/>
          <w:szCs w:val="20"/>
        </w:rPr>
        <w:t xml:space="preserve">the class sizes </w:t>
      </w:r>
      <w:r w:rsidR="008524E5" w:rsidRPr="00B92B2A">
        <w:rPr>
          <w:rFonts w:ascii="Times New Roman" w:hAnsi="Times New Roman" w:cs="Times New Roman"/>
          <w:color w:val="333333"/>
          <w:sz w:val="20"/>
          <w:szCs w:val="20"/>
        </w:rPr>
        <w:t xml:space="preserve">are </w:t>
      </w:r>
      <w:r w:rsidRPr="00B92B2A">
        <w:rPr>
          <w:rFonts w:ascii="Times New Roman" w:hAnsi="Times New Roman" w:cs="Times New Roman"/>
          <w:color w:val="333333"/>
          <w:sz w:val="20"/>
          <w:szCs w:val="20"/>
        </w:rPr>
        <w:t>small and medium.</w:t>
      </w:r>
      <w:r w:rsidR="008524E5" w:rsidRPr="00B92B2A">
        <w:rPr>
          <w:rFonts w:ascii="Times New Roman" w:hAnsi="Times New Roman" w:cs="Times New Roman"/>
          <w:color w:val="333333"/>
          <w:sz w:val="20"/>
          <w:szCs w:val="20"/>
        </w:rPr>
        <w:t xml:space="preserve"> </w:t>
      </w:r>
      <w:bookmarkEnd w:id="55"/>
      <w:r w:rsidR="00390F5A" w:rsidRPr="00B92B2A">
        <w:rPr>
          <w:rFonts w:ascii="Times New Roman" w:hAnsi="Times New Roman" w:cs="Times New Roman"/>
          <w:color w:val="333333"/>
          <w:sz w:val="20"/>
          <w:szCs w:val="20"/>
        </w:rPr>
        <w:t xml:space="preserve">In reality, </w:t>
      </w:r>
      <w:r w:rsidR="00AA4D5E" w:rsidRPr="00B92B2A">
        <w:rPr>
          <w:rFonts w:ascii="Times New Roman" w:hAnsi="Times New Roman" w:cs="Times New Roman"/>
          <w:color w:val="333333"/>
          <w:sz w:val="20"/>
          <w:szCs w:val="20"/>
        </w:rPr>
        <w:t xml:space="preserve">the </w:t>
      </w:r>
      <w:r w:rsidR="00390F5A" w:rsidRPr="00B92B2A">
        <w:rPr>
          <w:rFonts w:ascii="Times New Roman" w:hAnsi="Times New Roman" w:cs="Times New Roman"/>
          <w:color w:val="333333"/>
          <w:sz w:val="20"/>
          <w:szCs w:val="20"/>
        </w:rPr>
        <w:t xml:space="preserve">class sizes of online courses in many universities are not always large-scale, therefore, such sample selection can make the dropout prediction model proposed in this </w:t>
      </w:r>
      <w:r w:rsidR="00644F8D" w:rsidRPr="00B92B2A">
        <w:rPr>
          <w:rFonts w:ascii="Times New Roman" w:hAnsi="Times New Roman" w:cs="Times New Roman"/>
          <w:color w:val="333333"/>
          <w:sz w:val="20"/>
          <w:szCs w:val="20"/>
        </w:rPr>
        <w:t>study</w:t>
      </w:r>
      <w:r w:rsidR="00390F5A" w:rsidRPr="00B92B2A">
        <w:rPr>
          <w:rFonts w:ascii="Times New Roman" w:hAnsi="Times New Roman" w:cs="Times New Roman"/>
          <w:color w:val="333333"/>
          <w:sz w:val="20"/>
          <w:szCs w:val="20"/>
        </w:rPr>
        <w:t xml:space="preserve"> accurately </w:t>
      </w:r>
      <w:r w:rsidR="00AA4D5E" w:rsidRPr="00B92B2A">
        <w:rPr>
          <w:rFonts w:ascii="Times New Roman" w:hAnsi="Times New Roman" w:cs="Times New Roman"/>
          <w:color w:val="333333"/>
          <w:sz w:val="20"/>
          <w:szCs w:val="20"/>
        </w:rPr>
        <w:t>fit to</w:t>
      </w:r>
      <w:r w:rsidR="00390F5A" w:rsidRPr="00B92B2A">
        <w:rPr>
          <w:rFonts w:ascii="Times New Roman" w:hAnsi="Times New Roman" w:cs="Times New Roman"/>
          <w:color w:val="333333"/>
          <w:sz w:val="20"/>
          <w:szCs w:val="20"/>
        </w:rPr>
        <w:t xml:space="preserve"> the ordinary online courses of college</w:t>
      </w:r>
      <w:r w:rsidR="00CE4715" w:rsidRPr="00B92B2A">
        <w:rPr>
          <w:rFonts w:ascii="Times New Roman" w:hAnsi="Times New Roman" w:cs="Times New Roman"/>
          <w:color w:val="333333"/>
          <w:sz w:val="20"/>
          <w:szCs w:val="20"/>
        </w:rPr>
        <w:t>s</w:t>
      </w:r>
      <w:r w:rsidR="00390F5A" w:rsidRPr="00B92B2A">
        <w:rPr>
          <w:rFonts w:ascii="Times New Roman" w:hAnsi="Times New Roman" w:cs="Times New Roman"/>
          <w:color w:val="333333"/>
          <w:sz w:val="20"/>
          <w:szCs w:val="20"/>
        </w:rPr>
        <w:t>.</w:t>
      </w:r>
    </w:p>
    <w:p w14:paraId="6C0DA266" w14:textId="04907FDC" w:rsidR="006210FA" w:rsidRPr="00B92B2A" w:rsidRDefault="006F0E27"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lastRenderedPageBreak/>
        <w:t>Dataset 2 is</w:t>
      </w:r>
      <w:r w:rsidR="003C69D8" w:rsidRPr="00B92B2A">
        <w:rPr>
          <w:rFonts w:ascii="Times New Roman" w:hAnsi="Times New Roman" w:cs="Times New Roman"/>
          <w:color w:val="333333"/>
          <w:sz w:val="20"/>
          <w:szCs w:val="20"/>
        </w:rPr>
        <w:t xml:space="preserve"> KDD CUP 2015</w:t>
      </w:r>
      <w:r w:rsidR="0000628B" w:rsidRPr="00B92B2A">
        <w:rPr>
          <w:rFonts w:ascii="Times New Roman" w:hAnsi="Times New Roman" w:cs="Times New Roman"/>
          <w:color w:val="333333"/>
          <w:sz w:val="20"/>
          <w:szCs w:val="20"/>
        </w:rPr>
        <w:t xml:space="preserve"> </w:t>
      </w:r>
      <w:bookmarkStart w:id="56" w:name="_Hlk131005589"/>
      <w:r w:rsidR="0000628B" w:rsidRPr="00B92B2A">
        <w:rPr>
          <w:rFonts w:ascii="Times New Roman" w:hAnsi="Times New Roman" w:cs="Times New Roman"/>
          <w:color w:val="333333"/>
          <w:sz w:val="20"/>
          <w:szCs w:val="20"/>
        </w:rPr>
        <w:t>[</w:t>
      </w:r>
      <w:r w:rsidR="00F969DB" w:rsidRPr="00B92B2A">
        <w:rPr>
          <w:rFonts w:ascii="Times New Roman" w:hAnsi="Times New Roman" w:cs="Times New Roman"/>
          <w:color w:val="333333"/>
          <w:sz w:val="20"/>
          <w:szCs w:val="20"/>
        </w:rPr>
        <w:t>2</w:t>
      </w:r>
      <w:r w:rsidR="00581292" w:rsidRPr="00B92B2A">
        <w:rPr>
          <w:rFonts w:ascii="Times New Roman" w:hAnsi="Times New Roman" w:cs="Times New Roman"/>
          <w:color w:val="333333"/>
          <w:sz w:val="20"/>
          <w:szCs w:val="20"/>
        </w:rPr>
        <w:t>4</w:t>
      </w:r>
      <w:r w:rsidR="0000628B" w:rsidRPr="00B92B2A">
        <w:rPr>
          <w:rFonts w:ascii="Times New Roman" w:hAnsi="Times New Roman" w:cs="Times New Roman"/>
          <w:color w:val="333333"/>
          <w:sz w:val="20"/>
          <w:szCs w:val="20"/>
        </w:rPr>
        <w:t>]</w:t>
      </w:r>
      <w:bookmarkEnd w:id="56"/>
      <w:r w:rsidR="00AA4D5E" w:rsidRPr="00B92B2A">
        <w:rPr>
          <w:rFonts w:ascii="Times New Roman" w:hAnsi="Times New Roman" w:cs="Times New Roman"/>
          <w:color w:val="333333"/>
          <w:sz w:val="20"/>
          <w:szCs w:val="20"/>
        </w:rPr>
        <w:t>,</w:t>
      </w:r>
      <w:r w:rsidR="003C69D8"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rPr>
        <w:t xml:space="preserve">a publicly available database </w:t>
      </w:r>
      <w:r w:rsidR="00644F8D" w:rsidRPr="00B92B2A">
        <w:rPr>
          <w:rFonts w:ascii="Times New Roman" w:hAnsi="Times New Roman" w:cs="Times New Roman"/>
          <w:color w:val="333333"/>
          <w:sz w:val="20"/>
          <w:szCs w:val="20"/>
        </w:rPr>
        <w:t>from</w:t>
      </w:r>
      <w:r w:rsidRPr="00B92B2A">
        <w:rPr>
          <w:rFonts w:ascii="Times New Roman" w:hAnsi="Times New Roman" w:cs="Times New Roman"/>
          <w:color w:val="333333"/>
          <w:sz w:val="20"/>
          <w:szCs w:val="20"/>
        </w:rPr>
        <w:t xml:space="preserve"> Xue</w:t>
      </w:r>
      <w:r w:rsidR="00A831F3" w:rsidRPr="00B92B2A">
        <w:rPr>
          <w:rFonts w:ascii="Times New Roman" w:hAnsi="Times New Roman" w:cs="Times New Roman"/>
          <w:color w:val="333333"/>
          <w:sz w:val="20"/>
          <w:szCs w:val="20"/>
        </w:rPr>
        <w:t>t</w:t>
      </w:r>
      <w:r w:rsidRPr="00B92B2A">
        <w:rPr>
          <w:rFonts w:ascii="Times New Roman" w:hAnsi="Times New Roman" w:cs="Times New Roman"/>
          <w:color w:val="333333"/>
          <w:sz w:val="20"/>
          <w:szCs w:val="20"/>
        </w:rPr>
        <w:t>angX</w:t>
      </w:r>
      <w:r w:rsidR="002D41CA" w:rsidRPr="00B92B2A">
        <w:rPr>
          <w:rFonts w:ascii="Times New Roman" w:hAnsi="Times New Roman" w:cs="Times New Roman"/>
          <w:color w:val="333333"/>
          <w:sz w:val="20"/>
          <w:szCs w:val="20"/>
        </w:rPr>
        <w:t xml:space="preserve"> (the first MOOC platform in China)</w:t>
      </w:r>
      <w:r w:rsidR="00ED542A" w:rsidRPr="00B92B2A">
        <w:rPr>
          <w:rFonts w:ascii="Times New Roman" w:hAnsi="Times New Roman" w:cs="Times New Roman"/>
          <w:color w:val="333333"/>
          <w:sz w:val="20"/>
          <w:szCs w:val="20"/>
        </w:rPr>
        <w:t xml:space="preserve">. </w:t>
      </w:r>
      <w:r w:rsidR="003C69D8" w:rsidRPr="00B92B2A">
        <w:rPr>
          <w:rFonts w:ascii="Times New Roman" w:hAnsi="Times New Roman" w:cs="Times New Roman"/>
          <w:color w:val="333333"/>
          <w:sz w:val="20"/>
          <w:szCs w:val="20"/>
        </w:rPr>
        <w:t>KDD CUP 2015 is widely used for research</w:t>
      </w:r>
      <w:r w:rsidR="00A831F3" w:rsidRPr="00B92B2A">
        <w:rPr>
          <w:rFonts w:ascii="Times New Roman" w:hAnsi="Times New Roman" w:cs="Times New Roman"/>
          <w:color w:val="333333"/>
          <w:sz w:val="20"/>
          <w:szCs w:val="20"/>
        </w:rPr>
        <w:t xml:space="preserve"> </w:t>
      </w:r>
      <w:r w:rsidR="00CE4715" w:rsidRPr="00B92B2A">
        <w:rPr>
          <w:rFonts w:ascii="Times New Roman" w:hAnsi="Times New Roman" w:cs="Times New Roman"/>
          <w:color w:val="333333"/>
          <w:sz w:val="20"/>
          <w:szCs w:val="20"/>
        </w:rPr>
        <w:t>on predicting course</w:t>
      </w:r>
      <w:r w:rsidR="00A831F3" w:rsidRPr="00B92B2A">
        <w:rPr>
          <w:rFonts w:ascii="Times New Roman" w:hAnsi="Times New Roman" w:cs="Times New Roman"/>
          <w:color w:val="333333"/>
          <w:sz w:val="20"/>
          <w:szCs w:val="20"/>
        </w:rPr>
        <w:t xml:space="preserve"> </w:t>
      </w:r>
      <w:r w:rsidR="00B6490F" w:rsidRPr="00B92B2A">
        <w:rPr>
          <w:rFonts w:ascii="Times New Roman" w:hAnsi="Times New Roman" w:cs="Times New Roman"/>
          <w:color w:val="333333"/>
          <w:sz w:val="20"/>
          <w:szCs w:val="20"/>
        </w:rPr>
        <w:t xml:space="preserve">dropout in </w:t>
      </w:r>
      <w:r w:rsidR="00A831F3" w:rsidRPr="00B92B2A">
        <w:rPr>
          <w:rFonts w:ascii="Times New Roman" w:hAnsi="Times New Roman" w:cs="Times New Roman"/>
          <w:color w:val="333333"/>
          <w:sz w:val="20"/>
          <w:szCs w:val="20"/>
        </w:rPr>
        <w:t>MOOC</w:t>
      </w:r>
      <w:r w:rsidR="00B6490F" w:rsidRPr="00B92B2A">
        <w:rPr>
          <w:rFonts w:ascii="Times New Roman" w:hAnsi="Times New Roman" w:cs="Times New Roman"/>
          <w:color w:val="333333"/>
          <w:sz w:val="20"/>
          <w:szCs w:val="20"/>
        </w:rPr>
        <w:t>s</w:t>
      </w:r>
      <w:r w:rsidR="003C69D8" w:rsidRPr="00B92B2A">
        <w:rPr>
          <w:rFonts w:ascii="Times New Roman" w:hAnsi="Times New Roman" w:cs="Times New Roman"/>
          <w:color w:val="333333"/>
          <w:sz w:val="20"/>
          <w:szCs w:val="20"/>
        </w:rPr>
        <w:t xml:space="preserve">. It provides 30-day behavioral data </w:t>
      </w:r>
      <w:r w:rsidR="009A38B2" w:rsidRPr="00B92B2A">
        <w:rPr>
          <w:rFonts w:ascii="Times New Roman" w:hAnsi="Times New Roman" w:cs="Times New Roman"/>
          <w:color w:val="333333"/>
          <w:sz w:val="20"/>
          <w:szCs w:val="20"/>
        </w:rPr>
        <w:t xml:space="preserve">and dropout labels </w:t>
      </w:r>
      <w:r w:rsidR="00907D1C" w:rsidRPr="00B92B2A">
        <w:rPr>
          <w:rFonts w:ascii="Times New Roman" w:hAnsi="Times New Roman" w:cs="Times New Roman"/>
          <w:color w:val="333333"/>
          <w:sz w:val="20"/>
          <w:szCs w:val="20"/>
        </w:rPr>
        <w:t>in</w:t>
      </w:r>
      <w:r w:rsidR="009A38B2" w:rsidRPr="00B92B2A">
        <w:rPr>
          <w:rFonts w:ascii="Times New Roman" w:hAnsi="Times New Roman" w:cs="Times New Roman"/>
          <w:color w:val="333333"/>
          <w:sz w:val="20"/>
          <w:szCs w:val="20"/>
        </w:rPr>
        <w:t xml:space="preserve"> the fourth 10-day period </w:t>
      </w:r>
      <w:r w:rsidR="003C69D8" w:rsidRPr="00B92B2A">
        <w:rPr>
          <w:rFonts w:ascii="Times New Roman" w:hAnsi="Times New Roman" w:cs="Times New Roman"/>
          <w:color w:val="333333"/>
          <w:sz w:val="20"/>
          <w:szCs w:val="20"/>
        </w:rPr>
        <w:t xml:space="preserve">for 39 courses </w:t>
      </w:r>
      <w:r w:rsidR="00A831F3" w:rsidRPr="00B92B2A">
        <w:rPr>
          <w:rFonts w:ascii="Times New Roman" w:hAnsi="Times New Roman" w:cs="Times New Roman"/>
          <w:color w:val="333333"/>
          <w:sz w:val="20"/>
          <w:szCs w:val="20"/>
        </w:rPr>
        <w:t xml:space="preserve">with about 1,000 </w:t>
      </w:r>
      <w:r w:rsidR="006815DF" w:rsidRPr="00B92B2A">
        <w:rPr>
          <w:rFonts w:ascii="Times New Roman" w:hAnsi="Times New Roman" w:cs="Times New Roman"/>
          <w:color w:val="333333"/>
          <w:sz w:val="20"/>
          <w:szCs w:val="20"/>
        </w:rPr>
        <w:t>participants</w:t>
      </w:r>
      <w:r w:rsidR="00A831F3" w:rsidRPr="00B92B2A">
        <w:rPr>
          <w:rFonts w:ascii="Times New Roman" w:hAnsi="Times New Roman" w:cs="Times New Roman"/>
          <w:color w:val="333333"/>
          <w:sz w:val="20"/>
          <w:szCs w:val="20"/>
        </w:rPr>
        <w:t xml:space="preserve"> of each course</w:t>
      </w:r>
      <w:r w:rsidR="009A38B2" w:rsidRPr="00B92B2A">
        <w:rPr>
          <w:rFonts w:ascii="Times New Roman" w:hAnsi="Times New Roman" w:cs="Times New Roman"/>
          <w:color w:val="333333"/>
          <w:sz w:val="20"/>
          <w:szCs w:val="20"/>
        </w:rPr>
        <w:t>.</w:t>
      </w:r>
      <w:r w:rsidR="00A831F3" w:rsidRPr="00B92B2A">
        <w:rPr>
          <w:rFonts w:ascii="Times New Roman" w:hAnsi="Times New Roman" w:cs="Times New Roman"/>
          <w:color w:val="333333"/>
          <w:sz w:val="20"/>
          <w:szCs w:val="20"/>
        </w:rPr>
        <w:t xml:space="preserve"> </w:t>
      </w:r>
      <w:r w:rsidR="003527DF" w:rsidRPr="00B92B2A">
        <w:rPr>
          <w:rFonts w:ascii="Times New Roman" w:hAnsi="Times New Roman" w:cs="Times New Roman"/>
          <w:color w:val="333333"/>
          <w:sz w:val="20"/>
          <w:szCs w:val="20"/>
        </w:rPr>
        <w:t>It is a dataset with more courses and larger class size</w:t>
      </w:r>
      <w:r w:rsidR="00A37AA0" w:rsidRPr="00B92B2A">
        <w:rPr>
          <w:rFonts w:ascii="Times New Roman" w:hAnsi="Times New Roman" w:cs="Times New Roman"/>
          <w:color w:val="333333"/>
          <w:sz w:val="20"/>
          <w:szCs w:val="20"/>
        </w:rPr>
        <w:t xml:space="preserve"> than dataset 1</w:t>
      </w:r>
      <w:r w:rsidR="003527DF" w:rsidRPr="00B92B2A">
        <w:rPr>
          <w:rFonts w:ascii="Times New Roman" w:hAnsi="Times New Roman" w:cs="Times New Roman"/>
          <w:color w:val="333333"/>
          <w:sz w:val="20"/>
          <w:szCs w:val="20"/>
        </w:rPr>
        <w:t xml:space="preserve">, </w:t>
      </w:r>
      <w:r w:rsidR="006815DF" w:rsidRPr="00B92B2A">
        <w:rPr>
          <w:rFonts w:ascii="Times New Roman" w:hAnsi="Times New Roman" w:cs="Times New Roman"/>
          <w:color w:val="333333"/>
          <w:sz w:val="20"/>
          <w:szCs w:val="20"/>
        </w:rPr>
        <w:t>which</w:t>
      </w:r>
      <w:r w:rsidR="00A37AA0" w:rsidRPr="00B92B2A">
        <w:rPr>
          <w:rFonts w:ascii="Times New Roman" w:hAnsi="Times New Roman" w:cs="Times New Roman"/>
          <w:color w:val="333333"/>
          <w:sz w:val="20"/>
          <w:szCs w:val="20"/>
        </w:rPr>
        <w:t xml:space="preserve"> is of great value </w:t>
      </w:r>
      <w:r w:rsidR="007B1552" w:rsidRPr="00B92B2A">
        <w:rPr>
          <w:rFonts w:ascii="Times New Roman" w:hAnsi="Times New Roman" w:cs="Times New Roman"/>
          <w:color w:val="333333"/>
          <w:sz w:val="20"/>
          <w:szCs w:val="20"/>
        </w:rPr>
        <w:t>for</w:t>
      </w:r>
      <w:r w:rsidR="00A37AA0" w:rsidRPr="00B92B2A">
        <w:rPr>
          <w:rFonts w:ascii="Times New Roman" w:hAnsi="Times New Roman" w:cs="Times New Roman"/>
          <w:color w:val="333333"/>
          <w:sz w:val="20"/>
          <w:szCs w:val="20"/>
        </w:rPr>
        <w:t xml:space="preserve"> study</w:t>
      </w:r>
      <w:r w:rsidR="007B1552" w:rsidRPr="00B92B2A">
        <w:rPr>
          <w:rFonts w:ascii="Times New Roman" w:hAnsi="Times New Roman" w:cs="Times New Roman"/>
          <w:color w:val="333333"/>
          <w:sz w:val="20"/>
          <w:szCs w:val="20"/>
        </w:rPr>
        <w:t>ing</w:t>
      </w:r>
      <w:r w:rsidR="00A37AA0" w:rsidRPr="00B92B2A">
        <w:rPr>
          <w:rFonts w:ascii="Times New Roman" w:hAnsi="Times New Roman" w:cs="Times New Roman"/>
          <w:color w:val="333333"/>
          <w:sz w:val="20"/>
          <w:szCs w:val="20"/>
        </w:rPr>
        <w:t xml:space="preserve"> dropout prediction </w:t>
      </w:r>
      <w:r w:rsidR="006815DF" w:rsidRPr="00B92B2A">
        <w:rPr>
          <w:rFonts w:ascii="Times New Roman" w:hAnsi="Times New Roman" w:cs="Times New Roman"/>
          <w:color w:val="333333"/>
          <w:sz w:val="20"/>
          <w:szCs w:val="20"/>
        </w:rPr>
        <w:t xml:space="preserve">in </w:t>
      </w:r>
      <w:r w:rsidR="00A37AA0" w:rsidRPr="00B92B2A">
        <w:rPr>
          <w:rFonts w:ascii="Times New Roman" w:hAnsi="Times New Roman" w:cs="Times New Roman"/>
          <w:color w:val="333333"/>
          <w:sz w:val="20"/>
          <w:szCs w:val="20"/>
        </w:rPr>
        <w:t>MOOC</w:t>
      </w:r>
      <w:r w:rsidR="006815DF" w:rsidRPr="00B92B2A">
        <w:rPr>
          <w:rFonts w:ascii="Times New Roman" w:hAnsi="Times New Roman" w:cs="Times New Roman"/>
          <w:color w:val="333333"/>
          <w:sz w:val="20"/>
          <w:szCs w:val="20"/>
        </w:rPr>
        <w:t>s</w:t>
      </w:r>
      <w:r w:rsidR="00A37AA0" w:rsidRPr="00B92B2A">
        <w:rPr>
          <w:rFonts w:ascii="Times New Roman" w:hAnsi="Times New Roman" w:cs="Times New Roman"/>
          <w:color w:val="333333"/>
          <w:sz w:val="20"/>
          <w:szCs w:val="20"/>
        </w:rPr>
        <w:t xml:space="preserve"> with large class size. </w:t>
      </w:r>
    </w:p>
    <w:p w14:paraId="621C091B" w14:textId="2125CE2A" w:rsidR="003154B3" w:rsidRPr="00B92B2A" w:rsidRDefault="003154B3" w:rsidP="003C69D8">
      <w:pPr>
        <w:shd w:val="clear" w:color="auto" w:fill="FFFFFF"/>
        <w:spacing w:beforeLines="50" w:before="120"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Dataset 1 and dataset 2 are derived from two different famous MOOCs platforms in China, and have different sample sizes</w:t>
      </w:r>
      <w:r w:rsidR="00DD2E74" w:rsidRPr="00B92B2A">
        <w:rPr>
          <w:rFonts w:ascii="Times New Roman" w:hAnsi="Times New Roman" w:cs="Times New Roman"/>
          <w:color w:val="333333"/>
          <w:sz w:val="20"/>
          <w:szCs w:val="20"/>
        </w:rPr>
        <w:t>.</w:t>
      </w:r>
      <w:r w:rsidRPr="00B92B2A">
        <w:rPr>
          <w:rFonts w:ascii="Times New Roman" w:hAnsi="Times New Roman" w:cs="Times New Roman"/>
          <w:color w:val="333333"/>
          <w:sz w:val="20"/>
          <w:szCs w:val="20"/>
        </w:rPr>
        <w:t xml:space="preserve"> In order to </w:t>
      </w:r>
      <w:r w:rsidR="00DD2E74" w:rsidRPr="00B92B2A">
        <w:rPr>
          <w:rFonts w:ascii="Times New Roman" w:hAnsi="Times New Roman" w:cs="Times New Roman"/>
          <w:color w:val="333333"/>
          <w:sz w:val="20"/>
          <w:szCs w:val="20"/>
        </w:rPr>
        <w:t>comprehensively</w:t>
      </w:r>
      <w:r w:rsidRPr="00B92B2A">
        <w:rPr>
          <w:rFonts w:ascii="Times New Roman" w:hAnsi="Times New Roman" w:cs="Times New Roman"/>
          <w:color w:val="333333"/>
          <w:sz w:val="20"/>
          <w:szCs w:val="20"/>
        </w:rPr>
        <w:t xml:space="preserve"> test the performance of the </w:t>
      </w:r>
      <w:r w:rsidR="00144643" w:rsidRPr="00B92B2A">
        <w:rPr>
          <w:rFonts w:ascii="Times New Roman" w:hAnsi="Times New Roman" w:cs="Times New Roman"/>
          <w:color w:val="333333"/>
          <w:sz w:val="20"/>
          <w:szCs w:val="20"/>
        </w:rPr>
        <w:t xml:space="preserve">proposed </w:t>
      </w:r>
      <w:r w:rsidRPr="00B92B2A">
        <w:rPr>
          <w:rFonts w:ascii="Times New Roman" w:hAnsi="Times New Roman" w:cs="Times New Roman"/>
          <w:color w:val="333333"/>
          <w:sz w:val="20"/>
          <w:szCs w:val="20"/>
        </w:rPr>
        <w:t xml:space="preserve">dropout prediction model </w:t>
      </w:r>
      <w:r w:rsidR="00BE35F8" w:rsidRPr="00B92B2A">
        <w:rPr>
          <w:rFonts w:ascii="Times New Roman" w:hAnsi="Times New Roman" w:cs="Times New Roman"/>
          <w:color w:val="333333"/>
          <w:sz w:val="20"/>
          <w:szCs w:val="20"/>
        </w:rPr>
        <w:t>with</w:t>
      </w:r>
      <w:r w:rsidRPr="00B92B2A">
        <w:rPr>
          <w:rFonts w:ascii="Times New Roman" w:hAnsi="Times New Roman" w:cs="Times New Roman"/>
          <w:color w:val="333333"/>
          <w:sz w:val="20"/>
          <w:szCs w:val="20"/>
        </w:rPr>
        <w:t xml:space="preserve"> different </w:t>
      </w:r>
      <w:r w:rsidR="00BE35F8" w:rsidRPr="00B92B2A">
        <w:rPr>
          <w:rFonts w:ascii="Times New Roman" w:hAnsi="Times New Roman" w:cs="Times New Roman"/>
          <w:color w:val="333333"/>
          <w:sz w:val="20"/>
          <w:szCs w:val="20"/>
        </w:rPr>
        <w:t xml:space="preserve">sample </w:t>
      </w:r>
      <w:r w:rsidR="00DD2E74" w:rsidRPr="00B92B2A">
        <w:rPr>
          <w:rFonts w:ascii="Times New Roman" w:hAnsi="Times New Roman" w:cs="Times New Roman"/>
          <w:color w:val="333333"/>
          <w:sz w:val="20"/>
          <w:szCs w:val="20"/>
        </w:rPr>
        <w:t>size</w:t>
      </w:r>
      <w:r w:rsidR="006815DF" w:rsidRPr="00B92B2A">
        <w:rPr>
          <w:rFonts w:ascii="Times New Roman" w:hAnsi="Times New Roman" w:cs="Times New Roman"/>
          <w:color w:val="333333"/>
          <w:sz w:val="20"/>
          <w:szCs w:val="20"/>
        </w:rPr>
        <w:t>s</w:t>
      </w:r>
      <w:r w:rsidR="00DD2E74"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rPr>
        <w:t xml:space="preserve">and </w:t>
      </w:r>
      <w:bookmarkStart w:id="57" w:name="_Hlk137594736"/>
      <w:r w:rsidRPr="00B92B2A">
        <w:rPr>
          <w:rFonts w:ascii="Times New Roman" w:hAnsi="Times New Roman" w:cs="Times New Roman"/>
          <w:color w:val="333333"/>
          <w:sz w:val="20"/>
          <w:szCs w:val="20"/>
        </w:rPr>
        <w:t>better</w:t>
      </w:r>
      <w:bookmarkEnd w:id="57"/>
      <w:r w:rsidRPr="00B92B2A">
        <w:rPr>
          <w:rFonts w:ascii="Times New Roman" w:hAnsi="Times New Roman" w:cs="Times New Roman"/>
          <w:color w:val="333333"/>
          <w:sz w:val="20"/>
          <w:szCs w:val="20"/>
        </w:rPr>
        <w:t xml:space="preserve"> compare other dropout models, two different types of data</w:t>
      </w:r>
      <w:r w:rsidR="006210FA" w:rsidRPr="00B92B2A">
        <w:rPr>
          <w:rFonts w:ascii="Times New Roman" w:hAnsi="Times New Roman" w:cs="Times New Roman"/>
          <w:color w:val="333333"/>
          <w:sz w:val="20"/>
          <w:szCs w:val="20"/>
        </w:rPr>
        <w:t>set</w:t>
      </w:r>
      <w:r w:rsidRPr="00B92B2A">
        <w:rPr>
          <w:rFonts w:ascii="Times New Roman" w:hAnsi="Times New Roman" w:cs="Times New Roman"/>
          <w:color w:val="333333"/>
          <w:sz w:val="20"/>
          <w:szCs w:val="20"/>
        </w:rPr>
        <w:t xml:space="preserve">s are used in this </w:t>
      </w:r>
      <w:r w:rsidR="00AA3F98" w:rsidRPr="00B92B2A">
        <w:rPr>
          <w:rFonts w:ascii="Times New Roman" w:hAnsi="Times New Roman" w:cs="Times New Roman"/>
          <w:color w:val="333333"/>
          <w:sz w:val="20"/>
          <w:szCs w:val="20"/>
        </w:rPr>
        <w:t>research</w:t>
      </w:r>
      <w:r w:rsidR="00DD2E74" w:rsidRPr="00B92B2A">
        <w:rPr>
          <w:rFonts w:ascii="Times New Roman" w:hAnsi="Times New Roman" w:cs="Times New Roman"/>
          <w:color w:val="333333"/>
          <w:sz w:val="20"/>
          <w:szCs w:val="20"/>
        </w:rPr>
        <w:t>.</w:t>
      </w:r>
    </w:p>
    <w:p w14:paraId="689639EE" w14:textId="77777777" w:rsidR="0000628B" w:rsidRPr="00B92B2A" w:rsidRDefault="0000628B" w:rsidP="003C69D8">
      <w:pPr>
        <w:shd w:val="clear" w:color="auto" w:fill="FFFFFF"/>
        <w:spacing w:beforeLines="50" w:before="120" w:after="150" w:line="240" w:lineRule="auto"/>
        <w:jc w:val="both"/>
        <w:rPr>
          <w:rFonts w:ascii="Times New Roman" w:hAnsi="Times New Roman" w:cs="Times New Roman"/>
          <w:color w:val="333333"/>
          <w:sz w:val="21"/>
          <w:szCs w:val="21"/>
        </w:rPr>
      </w:pPr>
    </w:p>
    <w:p w14:paraId="66395998" w14:textId="77777777" w:rsidR="0000628B" w:rsidRPr="00B92B2A" w:rsidRDefault="00AB1664" w:rsidP="0000628B">
      <w:pPr>
        <w:shd w:val="clear" w:color="auto" w:fill="FFFFFF"/>
        <w:spacing w:after="150" w:line="240" w:lineRule="auto"/>
        <w:jc w:val="both"/>
        <w:rPr>
          <w:rFonts w:ascii="Times New Roman" w:hAnsi="Times New Roman" w:cs="Times New Roman"/>
          <w:bCs/>
          <w:i/>
          <w:iCs/>
          <w:color w:val="333333"/>
          <w:sz w:val="20"/>
          <w:szCs w:val="20"/>
        </w:rPr>
      </w:pPr>
      <w:bookmarkStart w:id="58" w:name="_Hlk111499332"/>
      <w:r w:rsidRPr="00B92B2A">
        <w:rPr>
          <w:rFonts w:ascii="Times New Roman" w:eastAsia="Times New Roman" w:hAnsi="Times New Roman" w:cs="Times New Roman"/>
          <w:i/>
          <w:color w:val="333333"/>
          <w:sz w:val="20"/>
          <w:szCs w:val="20"/>
        </w:rPr>
        <w:t>D</w:t>
      </w:r>
      <w:r w:rsidR="00FB3BE0" w:rsidRPr="00B92B2A">
        <w:rPr>
          <w:rFonts w:ascii="Times New Roman" w:eastAsia="Times New Roman" w:hAnsi="Times New Roman" w:cs="Times New Roman"/>
          <w:i/>
          <w:color w:val="333333"/>
          <w:sz w:val="20"/>
          <w:szCs w:val="20"/>
        </w:rPr>
        <w:t>.</w:t>
      </w:r>
      <w:r w:rsidR="00FB3BE0" w:rsidRPr="00B92B2A">
        <w:rPr>
          <w:rFonts w:ascii="Times New Roman" w:hAnsi="Times New Roman" w:cs="Times New Roman"/>
          <w:bCs/>
          <w:i/>
          <w:iCs/>
          <w:color w:val="333333"/>
          <w:sz w:val="20"/>
          <w:szCs w:val="20"/>
        </w:rPr>
        <w:t xml:space="preserve"> </w:t>
      </w:r>
      <w:r w:rsidR="0000628B" w:rsidRPr="00B92B2A">
        <w:rPr>
          <w:rFonts w:ascii="Times New Roman" w:hAnsi="Times New Roman" w:cs="Times New Roman" w:hint="eastAsia"/>
          <w:bCs/>
          <w:i/>
          <w:iCs/>
          <w:color w:val="333333"/>
          <w:sz w:val="20"/>
          <w:szCs w:val="20"/>
        </w:rPr>
        <w:t>E</w:t>
      </w:r>
      <w:r w:rsidR="0000628B" w:rsidRPr="00B92B2A">
        <w:rPr>
          <w:rFonts w:ascii="Times New Roman" w:hAnsi="Times New Roman" w:cs="Times New Roman"/>
          <w:bCs/>
          <w:i/>
          <w:iCs/>
          <w:color w:val="333333"/>
          <w:sz w:val="20"/>
          <w:szCs w:val="20"/>
        </w:rPr>
        <w:t xml:space="preserve">valuation </w:t>
      </w:r>
      <w:r w:rsidR="0099759C" w:rsidRPr="00B92B2A">
        <w:rPr>
          <w:rFonts w:ascii="Times New Roman" w:hAnsi="Times New Roman" w:cs="Times New Roman"/>
          <w:bCs/>
          <w:i/>
          <w:iCs/>
          <w:color w:val="333333"/>
          <w:sz w:val="20"/>
          <w:szCs w:val="20"/>
        </w:rPr>
        <w:t>C</w:t>
      </w:r>
      <w:r w:rsidR="0000628B" w:rsidRPr="00B92B2A">
        <w:rPr>
          <w:rFonts w:ascii="Times New Roman" w:hAnsi="Times New Roman" w:cs="Times New Roman"/>
          <w:bCs/>
          <w:i/>
          <w:iCs/>
          <w:color w:val="333333"/>
          <w:sz w:val="20"/>
          <w:szCs w:val="20"/>
        </w:rPr>
        <w:t>riterion</w:t>
      </w:r>
    </w:p>
    <w:p w14:paraId="412EF8E8" w14:textId="5A730633" w:rsidR="0000628B" w:rsidRPr="00B92B2A" w:rsidRDefault="0000628B" w:rsidP="00A33C19">
      <w:pPr>
        <w:shd w:val="clear" w:color="auto" w:fill="FFFFFF"/>
        <w:tabs>
          <w:tab w:val="left" w:pos="8647"/>
        </w:tabs>
        <w:spacing w:after="150" w:line="240" w:lineRule="auto"/>
        <w:jc w:val="both"/>
        <w:textAlignment w:val="center"/>
        <w:rPr>
          <w:rFonts w:ascii="Times New Roman" w:hAnsi="Times New Roman" w:cs="Times New Roman"/>
          <w:color w:val="333333"/>
          <w:sz w:val="20"/>
          <w:szCs w:val="20"/>
        </w:rPr>
      </w:pPr>
      <w:bookmarkStart w:id="59" w:name="_Hlk111499004"/>
      <w:bookmarkEnd w:id="58"/>
      <w:r w:rsidRPr="00B92B2A">
        <w:rPr>
          <w:rFonts w:ascii="Times New Roman" w:hAnsi="Times New Roman" w:cs="Times New Roman"/>
          <w:color w:val="333333"/>
          <w:sz w:val="20"/>
          <w:szCs w:val="20"/>
        </w:rPr>
        <w:t xml:space="preserve">In this </w:t>
      </w:r>
      <w:r w:rsidR="00987C56" w:rsidRPr="00B92B2A">
        <w:rPr>
          <w:rFonts w:ascii="Times New Roman" w:hAnsi="Times New Roman" w:cs="Times New Roman"/>
          <w:color w:val="333333"/>
          <w:sz w:val="20"/>
          <w:szCs w:val="20"/>
        </w:rPr>
        <w:t>work</w:t>
      </w:r>
      <w:r w:rsidR="004E0679" w:rsidRPr="00B92B2A">
        <w:rPr>
          <w:rFonts w:ascii="Times New Roman" w:hAnsi="Times New Roman" w:cs="Times New Roman" w:hint="eastAsia"/>
          <w:color w:val="333333"/>
          <w:sz w:val="20"/>
          <w:szCs w:val="20"/>
        </w:rPr>
        <w:t>,</w:t>
      </w:r>
      <w:r w:rsidR="004E0679" w:rsidRPr="00B92B2A">
        <w:rPr>
          <w:rFonts w:ascii="Times New Roman" w:hAnsi="Times New Roman" w:cs="Times New Roman"/>
          <w:color w:val="333333"/>
          <w:sz w:val="20"/>
          <w:szCs w:val="20"/>
        </w:rPr>
        <w:t xml:space="preserve"> </w:t>
      </w:r>
      <w:r w:rsidR="006D270A" w:rsidRPr="00B92B2A">
        <w:rPr>
          <w:rFonts w:ascii="Times New Roman" w:hAnsi="Times New Roman" w:cs="Times New Roman"/>
          <w:color w:val="333333"/>
          <w:sz w:val="20"/>
          <w:szCs w:val="20"/>
        </w:rPr>
        <w:t>we</w:t>
      </w:r>
      <w:r w:rsidRPr="00B92B2A">
        <w:rPr>
          <w:rFonts w:ascii="Times New Roman" w:hAnsi="Times New Roman" w:cs="Times New Roman"/>
          <w:color w:val="333333"/>
          <w:sz w:val="20"/>
          <w:szCs w:val="20"/>
        </w:rPr>
        <w:t xml:space="preserve"> adopt </w:t>
      </w:r>
      <w:r w:rsidR="00987C56" w:rsidRPr="00B92B2A">
        <w:rPr>
          <w:rFonts w:ascii="Times New Roman" w:hAnsi="Times New Roman" w:cs="Times New Roman"/>
          <w:color w:val="333333"/>
          <w:sz w:val="20"/>
          <w:szCs w:val="20"/>
        </w:rPr>
        <w:t xml:space="preserve">the </w:t>
      </w:r>
      <w:r w:rsidRPr="00B92B2A">
        <w:rPr>
          <w:rFonts w:ascii="Times New Roman" w:hAnsi="Times New Roman" w:cs="Times New Roman"/>
          <w:color w:val="333333"/>
          <w:sz w:val="20"/>
          <w:szCs w:val="20"/>
        </w:rPr>
        <w:t>Accuracy</w:t>
      </w:r>
      <w:r w:rsidR="00F43724" w:rsidRPr="00B92B2A">
        <w:rPr>
          <w:rFonts w:ascii="Times New Roman" w:hAnsi="Times New Roman" w:cs="Times New Roman"/>
          <w:color w:val="333333"/>
          <w:sz w:val="20"/>
          <w:szCs w:val="20"/>
        </w:rPr>
        <w:t xml:space="preserve"> </w:t>
      </w:r>
      <w:bookmarkStart w:id="60" w:name="_Hlk136714709"/>
      <w:r w:rsidR="00F43724" w:rsidRPr="00B92B2A">
        <w:rPr>
          <w:rFonts w:ascii="Times New Roman" w:hAnsi="Times New Roman" w:cs="Times New Roman"/>
          <w:color w:val="333333"/>
          <w:sz w:val="20"/>
          <w:szCs w:val="20"/>
        </w:rPr>
        <w:t>shown in formula (14)</w:t>
      </w:r>
      <w:bookmarkEnd w:id="60"/>
      <w:r w:rsidRPr="00B92B2A">
        <w:rPr>
          <w:rFonts w:ascii="Times New Roman" w:hAnsi="Times New Roman" w:cs="Times New Roman"/>
          <w:color w:val="333333"/>
          <w:sz w:val="20"/>
          <w:szCs w:val="20"/>
        </w:rPr>
        <w:t xml:space="preserve">, </w:t>
      </w:r>
      <w:r w:rsidR="00987C56" w:rsidRPr="00B92B2A">
        <w:rPr>
          <w:rFonts w:ascii="Times New Roman" w:hAnsi="Times New Roman" w:cs="Times New Roman"/>
          <w:color w:val="333333"/>
          <w:sz w:val="20"/>
          <w:szCs w:val="20"/>
        </w:rPr>
        <w:t xml:space="preserve">the </w:t>
      </w:r>
      <w:r w:rsidRPr="00B92B2A">
        <w:rPr>
          <w:rFonts w:ascii="Times New Roman" w:hAnsi="Times New Roman" w:cs="Times New Roman"/>
          <w:color w:val="333333"/>
          <w:sz w:val="20"/>
          <w:szCs w:val="20"/>
        </w:rPr>
        <w:t xml:space="preserve">Precision </w:t>
      </w:r>
      <w:r w:rsidR="00F43724" w:rsidRPr="00B92B2A">
        <w:rPr>
          <w:rFonts w:ascii="Times New Roman" w:hAnsi="Times New Roman" w:cs="Times New Roman"/>
          <w:color w:val="333333"/>
          <w:sz w:val="20"/>
          <w:szCs w:val="20"/>
        </w:rPr>
        <w:t>shown in formula (15)</w:t>
      </w:r>
      <w:r w:rsidRPr="00B92B2A">
        <w:rPr>
          <w:rFonts w:ascii="Times New Roman" w:hAnsi="Times New Roman" w:cs="Times New Roman"/>
          <w:color w:val="333333"/>
          <w:sz w:val="20"/>
          <w:szCs w:val="20"/>
        </w:rPr>
        <w:t xml:space="preserve">, </w:t>
      </w:r>
      <w:r w:rsidR="00987C56" w:rsidRPr="00B92B2A">
        <w:rPr>
          <w:rFonts w:ascii="Times New Roman" w:hAnsi="Times New Roman" w:cs="Times New Roman"/>
          <w:color w:val="333333"/>
          <w:sz w:val="20"/>
          <w:szCs w:val="20"/>
        </w:rPr>
        <w:t xml:space="preserve">the </w:t>
      </w:r>
      <w:r w:rsidRPr="00B92B2A">
        <w:rPr>
          <w:rFonts w:ascii="Times New Roman" w:hAnsi="Times New Roman" w:cs="Times New Roman"/>
          <w:color w:val="333333"/>
          <w:sz w:val="20"/>
          <w:szCs w:val="20"/>
        </w:rPr>
        <w:t xml:space="preserve">Recall </w:t>
      </w:r>
      <w:r w:rsidR="00F43724" w:rsidRPr="00B92B2A">
        <w:rPr>
          <w:rFonts w:ascii="Times New Roman" w:hAnsi="Times New Roman" w:cs="Times New Roman"/>
          <w:color w:val="333333"/>
          <w:sz w:val="20"/>
          <w:szCs w:val="20"/>
        </w:rPr>
        <w:t xml:space="preserve">shown in formula (16) </w:t>
      </w:r>
      <w:r w:rsidRPr="00B92B2A">
        <w:rPr>
          <w:rFonts w:ascii="Times New Roman" w:hAnsi="Times New Roman" w:cs="Times New Roman"/>
          <w:color w:val="333333"/>
          <w:sz w:val="20"/>
          <w:szCs w:val="20"/>
        </w:rPr>
        <w:t xml:space="preserve">and </w:t>
      </w:r>
      <w:bookmarkStart w:id="61" w:name="_Hlk137077052"/>
      <w:r w:rsidR="00987C56" w:rsidRPr="00B92B2A">
        <w:rPr>
          <w:rFonts w:ascii="Times New Roman" w:hAnsi="Times New Roman" w:cs="Times New Roman"/>
          <w:color w:val="333333"/>
          <w:sz w:val="20"/>
          <w:szCs w:val="20"/>
        </w:rPr>
        <w:t xml:space="preserve">the </w:t>
      </w:r>
      <w:r w:rsidR="00C73488" w:rsidRPr="00B92B2A">
        <w:object w:dxaOrig="1080" w:dyaOrig="240" w14:anchorId="108806B2">
          <v:shape id="_x0000_i1080" type="#_x0000_t75" style="width:54pt;height:12pt" o:ole="">
            <v:imagedata r:id="rId8" o:title=""/>
          </v:shape>
          <o:OLEObject Type="Embed" ProgID="Equation.DSMT4" ShapeID="_x0000_i1080" DrawAspect="Content" ObjectID="_1822832973" r:id="rId118"/>
        </w:object>
      </w:r>
      <w:bookmarkEnd w:id="61"/>
      <w:r w:rsidRPr="00B92B2A">
        <w:rPr>
          <w:rFonts w:ascii="Times New Roman" w:hAnsi="Times New Roman" w:cs="Times New Roman"/>
          <w:color w:val="333333"/>
          <w:sz w:val="20"/>
          <w:szCs w:val="20"/>
        </w:rPr>
        <w:t xml:space="preserve"> </w:t>
      </w:r>
      <w:r w:rsidR="00F43724" w:rsidRPr="00B92B2A">
        <w:rPr>
          <w:rFonts w:ascii="Times New Roman" w:hAnsi="Times New Roman" w:cs="Times New Roman"/>
          <w:color w:val="333333"/>
          <w:sz w:val="20"/>
          <w:szCs w:val="20"/>
        </w:rPr>
        <w:t xml:space="preserve">shown in formula (17) </w:t>
      </w:r>
      <w:r w:rsidRPr="00B92B2A">
        <w:rPr>
          <w:rFonts w:ascii="Times New Roman" w:hAnsi="Times New Roman" w:cs="Times New Roman"/>
          <w:color w:val="333333"/>
          <w:sz w:val="20"/>
          <w:szCs w:val="20"/>
        </w:rPr>
        <w:t xml:space="preserve">as </w:t>
      </w:r>
      <w:r w:rsidR="00C73488" w:rsidRPr="00B92B2A">
        <w:rPr>
          <w:rFonts w:ascii="Times New Roman" w:hAnsi="Times New Roman" w:cs="Times New Roman"/>
          <w:color w:val="333333"/>
          <w:sz w:val="20"/>
          <w:szCs w:val="20"/>
        </w:rPr>
        <w:t>the components of</w:t>
      </w:r>
      <w:r w:rsidR="00987C56" w:rsidRPr="00B92B2A">
        <w:rPr>
          <w:rFonts w:ascii="Times New Roman" w:hAnsi="Times New Roman" w:cs="Times New Roman"/>
          <w:color w:val="333333"/>
          <w:sz w:val="20"/>
          <w:szCs w:val="20"/>
        </w:rPr>
        <w:t xml:space="preserve"> the</w:t>
      </w:r>
      <w:r w:rsidR="00C73488" w:rsidRPr="00B92B2A">
        <w:rPr>
          <w:rFonts w:ascii="Times New Roman" w:hAnsi="Times New Roman" w:cs="Times New Roman"/>
          <w:color w:val="333333"/>
          <w:sz w:val="20"/>
          <w:szCs w:val="20"/>
        </w:rPr>
        <w:t xml:space="preserve"> evaluation </w:t>
      </w:r>
      <w:r w:rsidRPr="00B92B2A">
        <w:rPr>
          <w:rFonts w:ascii="Times New Roman" w:hAnsi="Times New Roman" w:cs="Times New Roman"/>
          <w:color w:val="333333"/>
          <w:sz w:val="20"/>
          <w:szCs w:val="20"/>
        </w:rPr>
        <w:t>matrix</w:t>
      </w:r>
      <w:r w:rsidR="001F784A" w:rsidRPr="00B92B2A">
        <w:rPr>
          <w:rFonts w:ascii="Times New Roman" w:hAnsi="Times New Roman" w:cs="Times New Roman"/>
          <w:color w:val="333333"/>
          <w:sz w:val="20"/>
          <w:szCs w:val="20"/>
        </w:rPr>
        <w:t xml:space="preserve">, which </w:t>
      </w:r>
      <w:r w:rsidR="004E5C25" w:rsidRPr="00B92B2A">
        <w:rPr>
          <w:rFonts w:ascii="Times New Roman" w:hAnsi="Times New Roman" w:cs="Times New Roman"/>
          <w:color w:val="333333"/>
          <w:sz w:val="20"/>
          <w:szCs w:val="20"/>
        </w:rPr>
        <w:t>are</w:t>
      </w:r>
      <w:r w:rsidR="001F784A" w:rsidRPr="00B92B2A">
        <w:rPr>
          <w:rFonts w:ascii="Times New Roman" w:hAnsi="Times New Roman" w:cs="Times New Roman"/>
          <w:color w:val="333333"/>
          <w:sz w:val="20"/>
          <w:szCs w:val="20"/>
        </w:rPr>
        <w:t xml:space="preserve"> the common evaluation </w:t>
      </w:r>
      <w:bookmarkStart w:id="62" w:name="_Hlk131023540"/>
      <w:r w:rsidR="001F784A" w:rsidRPr="00B92B2A">
        <w:rPr>
          <w:rFonts w:ascii="Times New Roman" w:hAnsi="Times New Roman" w:cs="Times New Roman"/>
          <w:color w:val="333333"/>
          <w:sz w:val="20"/>
          <w:szCs w:val="20"/>
        </w:rPr>
        <w:t xml:space="preserve">criteria </w:t>
      </w:r>
      <w:r w:rsidR="00987C56" w:rsidRPr="00B92B2A">
        <w:rPr>
          <w:rFonts w:ascii="Times New Roman" w:hAnsi="Times New Roman" w:cs="Times New Roman"/>
          <w:color w:val="333333"/>
          <w:sz w:val="20"/>
          <w:szCs w:val="20"/>
        </w:rPr>
        <w:t>for</w:t>
      </w:r>
      <w:r w:rsidR="001F784A" w:rsidRPr="00B92B2A">
        <w:rPr>
          <w:rFonts w:ascii="Times New Roman" w:hAnsi="Times New Roman" w:cs="Times New Roman"/>
          <w:color w:val="333333"/>
          <w:sz w:val="20"/>
          <w:szCs w:val="20"/>
        </w:rPr>
        <w:t xml:space="preserve"> supervised machine learning </w:t>
      </w:r>
      <w:r w:rsidR="00D761B0" w:rsidRPr="00B92B2A">
        <w:rPr>
          <w:rFonts w:ascii="Times New Roman" w:hAnsi="Times New Roman" w:cs="Times New Roman"/>
          <w:color w:val="333333"/>
          <w:sz w:val="20"/>
          <w:szCs w:val="20"/>
        </w:rPr>
        <w:t>clas</w:t>
      </w:r>
      <w:r w:rsidR="00661910" w:rsidRPr="00B92B2A">
        <w:rPr>
          <w:rFonts w:ascii="Times New Roman" w:hAnsi="Times New Roman" w:cs="Times New Roman"/>
          <w:color w:val="333333"/>
          <w:sz w:val="20"/>
          <w:szCs w:val="20"/>
        </w:rPr>
        <w:t>s</w:t>
      </w:r>
      <w:r w:rsidR="00D761B0" w:rsidRPr="00B92B2A">
        <w:rPr>
          <w:rFonts w:ascii="Times New Roman" w:hAnsi="Times New Roman" w:cs="Times New Roman"/>
          <w:color w:val="333333"/>
          <w:sz w:val="20"/>
          <w:szCs w:val="20"/>
        </w:rPr>
        <w:t>ifier</w:t>
      </w:r>
      <w:r w:rsidR="001F784A" w:rsidRPr="00B92B2A">
        <w:rPr>
          <w:rFonts w:ascii="Times New Roman" w:hAnsi="Times New Roman" w:cs="Times New Roman"/>
          <w:color w:val="333333"/>
          <w:sz w:val="20"/>
          <w:szCs w:val="20"/>
        </w:rPr>
        <w:t xml:space="preserve">s </w:t>
      </w:r>
      <w:r w:rsidR="00897640" w:rsidRPr="00B92B2A">
        <w:rPr>
          <w:rFonts w:ascii="Times New Roman" w:hAnsi="Times New Roman" w:cs="Times New Roman"/>
          <w:color w:val="333333"/>
          <w:sz w:val="20"/>
          <w:szCs w:val="20"/>
        </w:rPr>
        <w:t>[1</w:t>
      </w:r>
      <w:r w:rsidR="00403003" w:rsidRPr="00B92B2A">
        <w:rPr>
          <w:rFonts w:ascii="Times New Roman" w:hAnsi="Times New Roman" w:cs="Times New Roman"/>
          <w:color w:val="333333"/>
          <w:sz w:val="20"/>
          <w:szCs w:val="20"/>
        </w:rPr>
        <w:t>9</w:t>
      </w:r>
      <w:r w:rsidR="005C3EC1" w:rsidRPr="00B92B2A">
        <w:rPr>
          <w:rFonts w:ascii="Times New Roman" w:hAnsi="Times New Roman" w:cs="Times New Roman" w:hint="eastAsia"/>
          <w:color w:val="333333"/>
          <w:sz w:val="20"/>
          <w:szCs w:val="20"/>
        </w:rPr>
        <w:t>,</w:t>
      </w:r>
      <w:r w:rsidR="005C3EC1" w:rsidRPr="00B92B2A">
        <w:rPr>
          <w:rFonts w:ascii="Times New Roman" w:hAnsi="Times New Roman" w:cs="Times New Roman"/>
          <w:color w:val="333333"/>
          <w:sz w:val="20"/>
          <w:szCs w:val="20"/>
        </w:rPr>
        <w:t xml:space="preserve"> </w:t>
      </w:r>
      <w:r w:rsidR="00F969DB" w:rsidRPr="00B92B2A">
        <w:rPr>
          <w:rFonts w:ascii="Times New Roman" w:hAnsi="Times New Roman" w:cs="Times New Roman"/>
          <w:color w:val="333333"/>
          <w:sz w:val="20"/>
          <w:szCs w:val="20"/>
        </w:rPr>
        <w:t>2</w:t>
      </w:r>
      <w:r w:rsidR="00403003" w:rsidRPr="00B92B2A">
        <w:rPr>
          <w:rFonts w:ascii="Times New Roman" w:hAnsi="Times New Roman" w:cs="Times New Roman"/>
          <w:color w:val="333333"/>
          <w:sz w:val="20"/>
          <w:szCs w:val="20"/>
        </w:rPr>
        <w:t>5</w:t>
      </w:r>
      <w:r w:rsidRPr="00B92B2A">
        <w:rPr>
          <w:rFonts w:ascii="Times New Roman" w:hAnsi="Times New Roman" w:cs="Times New Roman"/>
          <w:color w:val="333333"/>
          <w:sz w:val="20"/>
          <w:szCs w:val="20"/>
        </w:rPr>
        <w:t>]</w:t>
      </w:r>
      <w:bookmarkEnd w:id="62"/>
      <w:r w:rsidRPr="00B92B2A">
        <w:rPr>
          <w:rFonts w:ascii="Times New Roman" w:hAnsi="Times New Roman" w:cs="Times New Roman"/>
          <w:color w:val="333333"/>
          <w:sz w:val="20"/>
          <w:szCs w:val="20"/>
        </w:rPr>
        <w:t>.</w:t>
      </w:r>
    </w:p>
    <w:p w14:paraId="420FAA35" w14:textId="77777777" w:rsidR="0000628B" w:rsidRPr="00B92B2A"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B92B2A">
        <w:rPr>
          <w:position w:val="-22"/>
        </w:rPr>
        <w:object w:dxaOrig="2020" w:dyaOrig="560" w14:anchorId="4D75835A">
          <v:shape id="_x0000_i1081" type="#_x0000_t75" style="width:102pt;height:27.5pt" o:ole="">
            <v:imagedata r:id="rId119" o:title=""/>
          </v:shape>
          <o:OLEObject Type="Embed" ProgID="Equation.DSMT4" ShapeID="_x0000_i1081" DrawAspect="Content" ObjectID="_1822832974" r:id="rId120"/>
        </w:object>
      </w:r>
      <w:r w:rsidR="0000628B" w:rsidRPr="00B92B2A">
        <w:rPr>
          <w:rFonts w:ascii="Times New Roman" w:hAnsi="Times New Roman" w:cs="Times New Roman"/>
          <w:color w:val="333333"/>
          <w:sz w:val="20"/>
          <w:szCs w:val="20"/>
        </w:rPr>
        <w:t xml:space="preserve">                                       </w:t>
      </w:r>
      <w:r w:rsidR="00AB1664" w:rsidRPr="00B92B2A">
        <w:rPr>
          <w:rFonts w:ascii="Times New Roman" w:hAnsi="Times New Roman" w:cs="Times New Roman"/>
          <w:color w:val="333333"/>
          <w:sz w:val="20"/>
          <w:szCs w:val="20"/>
        </w:rPr>
        <w:t xml:space="preserve">       </w:t>
      </w:r>
      <w:r w:rsidR="00F4372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(14)</w:t>
      </w:r>
    </w:p>
    <w:p w14:paraId="6E01897E" w14:textId="77777777" w:rsidR="0000628B" w:rsidRPr="00B92B2A"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B92B2A">
        <w:rPr>
          <w:position w:val="-20"/>
        </w:rPr>
        <w:object w:dxaOrig="1120" w:dyaOrig="540" w14:anchorId="303CDF60">
          <v:shape id="_x0000_i1082" type="#_x0000_t75" style="width:56.5pt;height:27.5pt" o:ole="">
            <v:imagedata r:id="rId121" o:title=""/>
          </v:shape>
          <o:OLEObject Type="Embed" ProgID="Equation.DSMT4" ShapeID="_x0000_i1082" DrawAspect="Content" ObjectID="_1822832975" r:id="rId122"/>
        </w:object>
      </w:r>
      <w:r w:rsidR="0000628B" w:rsidRPr="00B92B2A">
        <w:rPr>
          <w:rFonts w:ascii="Times New Roman" w:hAnsi="Times New Roman" w:cs="Times New Roman"/>
          <w:color w:val="333333"/>
          <w:sz w:val="20"/>
          <w:szCs w:val="20"/>
        </w:rPr>
        <w:t xml:space="preserve">                                                  </w:t>
      </w:r>
      <w:r w:rsidR="00AB166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w:t>
      </w:r>
      <w:r w:rsidR="00F4372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(15)</w:t>
      </w:r>
    </w:p>
    <w:p w14:paraId="4C04A999" w14:textId="77777777" w:rsidR="0000628B" w:rsidRPr="00B92B2A"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B92B2A">
        <w:rPr>
          <w:position w:val="-22"/>
        </w:rPr>
        <w:object w:dxaOrig="1140" w:dyaOrig="560" w14:anchorId="2A522AE3">
          <v:shape id="_x0000_i1083" type="#_x0000_t75" style="width:57.5pt;height:27.5pt" o:ole="">
            <v:imagedata r:id="rId123" o:title=""/>
          </v:shape>
          <o:OLEObject Type="Embed" ProgID="Equation.DSMT4" ShapeID="_x0000_i1083" DrawAspect="Content" ObjectID="_1822832976" r:id="rId124"/>
        </w:object>
      </w:r>
      <w:r w:rsidR="0000628B" w:rsidRPr="00B92B2A">
        <w:rPr>
          <w:rFonts w:ascii="Times New Roman" w:hAnsi="Times New Roman" w:cs="Times New Roman"/>
          <w:color w:val="333333"/>
          <w:sz w:val="20"/>
          <w:szCs w:val="20"/>
        </w:rPr>
        <w:t xml:space="preserve">                                              </w:t>
      </w:r>
      <w:r w:rsidR="00AB166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w:t>
      </w:r>
      <w:r w:rsidR="00F4372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w:t>
      </w:r>
      <w:bookmarkStart w:id="63" w:name="_Hlk130159440"/>
      <w:r w:rsidR="0000628B" w:rsidRPr="00B92B2A">
        <w:rPr>
          <w:rFonts w:ascii="Times New Roman" w:hAnsi="Times New Roman" w:cs="Times New Roman"/>
          <w:color w:val="333333"/>
          <w:sz w:val="20"/>
          <w:szCs w:val="20"/>
        </w:rPr>
        <w:t>(16)</w:t>
      </w:r>
      <w:bookmarkEnd w:id="63"/>
    </w:p>
    <w:p w14:paraId="69EB321D" w14:textId="77777777" w:rsidR="00CF286C" w:rsidRPr="00B92B2A" w:rsidRDefault="00302B5F" w:rsidP="00F43724">
      <w:pPr>
        <w:shd w:val="clear" w:color="auto" w:fill="FFFFFF"/>
        <w:spacing w:after="150" w:line="240" w:lineRule="auto"/>
        <w:ind w:firstLineChars="1675" w:firstLine="3685"/>
        <w:rPr>
          <w:rFonts w:ascii="Times New Roman" w:hAnsi="Times New Roman" w:cs="Times New Roman"/>
          <w:color w:val="333333"/>
          <w:sz w:val="20"/>
          <w:szCs w:val="20"/>
        </w:rPr>
      </w:pPr>
      <w:r w:rsidRPr="00B92B2A">
        <w:rPr>
          <w:position w:val="-20"/>
        </w:rPr>
        <w:object w:dxaOrig="1160" w:dyaOrig="540" w14:anchorId="2D44051B">
          <v:shape id="_x0000_i1084" type="#_x0000_t75" style="width:57.5pt;height:27.5pt" o:ole="">
            <v:imagedata r:id="rId125" o:title=""/>
          </v:shape>
          <o:OLEObject Type="Embed" ProgID="Equation.DSMT4" ShapeID="_x0000_i1084" DrawAspect="Content" ObjectID="_1822832977" r:id="rId126"/>
        </w:object>
      </w:r>
      <w:r w:rsidR="0000628B" w:rsidRPr="00B92B2A">
        <w:rPr>
          <w:rFonts w:ascii="Times New Roman" w:hAnsi="Times New Roman" w:cs="Times New Roman"/>
          <w:color w:val="333333"/>
          <w:sz w:val="20"/>
          <w:szCs w:val="20"/>
        </w:rPr>
        <w:t xml:space="preserve">                                                </w:t>
      </w:r>
      <w:r w:rsidR="00AB166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w:t>
      </w:r>
      <w:r w:rsidR="00F43724" w:rsidRPr="00B92B2A">
        <w:rPr>
          <w:rFonts w:ascii="Times New Roman" w:hAnsi="Times New Roman" w:cs="Times New Roman"/>
          <w:color w:val="333333"/>
          <w:sz w:val="20"/>
          <w:szCs w:val="20"/>
        </w:rPr>
        <w:t xml:space="preserve">  </w:t>
      </w:r>
      <w:r w:rsidR="0000628B" w:rsidRPr="00B92B2A">
        <w:rPr>
          <w:rFonts w:ascii="Times New Roman" w:hAnsi="Times New Roman" w:cs="Times New Roman"/>
          <w:color w:val="333333"/>
          <w:sz w:val="20"/>
          <w:szCs w:val="20"/>
        </w:rPr>
        <w:t xml:space="preserve">      </w:t>
      </w:r>
      <w:bookmarkStart w:id="64" w:name="_Hlk130162002"/>
      <w:r w:rsidR="0000628B" w:rsidRPr="00B92B2A">
        <w:rPr>
          <w:rFonts w:ascii="Times New Roman" w:hAnsi="Times New Roman" w:cs="Times New Roman"/>
          <w:color w:val="333333"/>
          <w:sz w:val="20"/>
          <w:szCs w:val="20"/>
        </w:rPr>
        <w:t>(17)</w:t>
      </w:r>
      <w:bookmarkEnd w:id="64"/>
    </w:p>
    <w:p w14:paraId="7EEE7313" w14:textId="77777777" w:rsidR="00C21DEF" w:rsidRPr="00B92B2A" w:rsidRDefault="0000628B" w:rsidP="00AB1664">
      <w:pPr>
        <w:shd w:val="clear" w:color="auto" w:fill="FFFFFF"/>
        <w:spacing w:after="15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Where A </w:t>
      </w:r>
      <w:bookmarkStart w:id="65" w:name="_Hlk129187031"/>
      <w:r w:rsidRPr="00B92B2A">
        <w:rPr>
          <w:rFonts w:ascii="Times New Roman" w:hAnsi="Times New Roman" w:cs="Times New Roman"/>
          <w:color w:val="333333"/>
          <w:sz w:val="20"/>
          <w:szCs w:val="20"/>
        </w:rPr>
        <w:t xml:space="preserve">stands for </w:t>
      </w:r>
      <w:bookmarkEnd w:id="65"/>
      <w:r w:rsidRPr="00B92B2A">
        <w:rPr>
          <w:rFonts w:ascii="Times New Roman" w:hAnsi="Times New Roman" w:cs="Times New Roman"/>
          <w:color w:val="333333"/>
          <w:sz w:val="20"/>
          <w:szCs w:val="20"/>
        </w:rPr>
        <w:t xml:space="preserve">Accuracy, P stands for </w:t>
      </w:r>
      <w:bookmarkStart w:id="66" w:name="_Hlk111486650"/>
      <w:r w:rsidRPr="00B92B2A">
        <w:rPr>
          <w:rFonts w:ascii="Times New Roman" w:hAnsi="Times New Roman" w:cs="Times New Roman"/>
          <w:color w:val="333333"/>
          <w:sz w:val="20"/>
          <w:szCs w:val="20"/>
        </w:rPr>
        <w:t xml:space="preserve">Precision, R </w:t>
      </w:r>
      <w:bookmarkStart w:id="67" w:name="_Hlk129731647"/>
      <w:r w:rsidRPr="00B92B2A">
        <w:rPr>
          <w:rFonts w:ascii="Times New Roman" w:hAnsi="Times New Roman" w:cs="Times New Roman"/>
          <w:color w:val="333333"/>
          <w:sz w:val="20"/>
          <w:szCs w:val="20"/>
        </w:rPr>
        <w:t>stands for</w:t>
      </w:r>
      <w:bookmarkEnd w:id="67"/>
      <w:r w:rsidRPr="00B92B2A">
        <w:rPr>
          <w:rFonts w:ascii="Times New Roman" w:hAnsi="Times New Roman" w:cs="Times New Roman"/>
          <w:color w:val="333333"/>
          <w:sz w:val="20"/>
          <w:szCs w:val="20"/>
        </w:rPr>
        <w:t xml:space="preserve"> Recall</w:t>
      </w:r>
      <w:bookmarkEnd w:id="66"/>
      <w:r w:rsidRPr="00B92B2A">
        <w:rPr>
          <w:rFonts w:ascii="Times New Roman" w:hAnsi="Times New Roman" w:cs="Times New Roman"/>
          <w:color w:val="333333"/>
          <w:sz w:val="20"/>
          <w:szCs w:val="20"/>
        </w:rPr>
        <w:t xml:space="preserve"> and F stands for</w:t>
      </w:r>
      <w:bookmarkStart w:id="68" w:name="MTBlankEqn"/>
      <w:r w:rsidR="00320FE4" w:rsidRPr="00B92B2A">
        <w:rPr>
          <w:rFonts w:ascii="Times New Roman" w:hAnsi="Times New Roman" w:cs="Times New Roman"/>
          <w:color w:val="333333"/>
          <w:sz w:val="20"/>
          <w:szCs w:val="20"/>
        </w:rPr>
        <w:t xml:space="preserve"> </w:t>
      </w:r>
      <w:r w:rsidR="00320FE4" w:rsidRPr="00B92B2A">
        <w:object w:dxaOrig="1080" w:dyaOrig="240" w14:anchorId="2584B0F4">
          <v:shape id="_x0000_i1085" type="#_x0000_t75" style="width:54pt;height:12pt" o:ole="">
            <v:imagedata r:id="rId127" o:title=""/>
          </v:shape>
          <o:OLEObject Type="Embed" ProgID="Equation.DSMT4" ShapeID="_x0000_i1085" DrawAspect="Content" ObjectID="_1822832978" r:id="rId128"/>
        </w:object>
      </w:r>
      <w:bookmarkStart w:id="69" w:name="_Hlk111495123"/>
      <w:bookmarkEnd w:id="68"/>
      <w:r w:rsidR="00785D8F" w:rsidRPr="00B92B2A">
        <w:rPr>
          <w:rFonts w:ascii="Times New Roman" w:hAnsi="Times New Roman" w:cs="Times New Roman"/>
          <w:color w:val="333333"/>
          <w:sz w:val="20"/>
          <w:szCs w:val="20"/>
        </w:rPr>
        <w:t>.</w:t>
      </w:r>
      <w:r w:rsidRPr="00B92B2A">
        <w:rPr>
          <w:rFonts w:ascii="Times New Roman" w:hAnsi="Times New Roman" w:cs="Times New Roman"/>
          <w:color w:val="333333"/>
          <w:sz w:val="20"/>
          <w:szCs w:val="20"/>
        </w:rPr>
        <w:t xml:space="preserve"> </w:t>
      </w:r>
    </w:p>
    <w:p w14:paraId="1CC1995D" w14:textId="77777777" w:rsidR="006D270A" w:rsidRPr="00B92B2A" w:rsidRDefault="006D270A" w:rsidP="00AB1664">
      <w:pPr>
        <w:shd w:val="clear" w:color="auto" w:fill="FFFFFF"/>
        <w:spacing w:after="15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TP represents True Positive, </w:t>
      </w:r>
      <w:r w:rsidR="00C3783D" w:rsidRPr="00B92B2A">
        <w:rPr>
          <w:rFonts w:ascii="Times New Roman" w:hAnsi="Times New Roman" w:cs="Times New Roman"/>
          <w:color w:val="333333"/>
          <w:sz w:val="20"/>
          <w:szCs w:val="20"/>
        </w:rPr>
        <w:t>which</w:t>
      </w:r>
      <w:r w:rsidRPr="00B92B2A">
        <w:rPr>
          <w:rFonts w:ascii="Times New Roman" w:hAnsi="Times New Roman" w:cs="Times New Roman"/>
          <w:color w:val="333333"/>
          <w:sz w:val="20"/>
          <w:szCs w:val="20"/>
        </w:rPr>
        <w:t xml:space="preserve"> refers to the number of samples that are accurately predicted as positive by the model</w:t>
      </w:r>
      <w:r w:rsidR="00425D2F" w:rsidRPr="00B92B2A">
        <w:rPr>
          <w:rFonts w:ascii="Times New Roman" w:hAnsi="Times New Roman" w:cs="Times New Roman"/>
          <w:color w:val="333333"/>
          <w:sz w:val="20"/>
          <w:szCs w:val="20"/>
        </w:rPr>
        <w:t xml:space="preserve">; TN represents True Negative, </w:t>
      </w:r>
      <w:r w:rsidR="00C3783D" w:rsidRPr="00B92B2A">
        <w:rPr>
          <w:rFonts w:ascii="Times New Roman" w:hAnsi="Times New Roman" w:cs="Times New Roman"/>
          <w:color w:val="333333"/>
          <w:sz w:val="20"/>
          <w:szCs w:val="20"/>
        </w:rPr>
        <w:t>which</w:t>
      </w:r>
      <w:r w:rsidR="00425D2F" w:rsidRPr="00B92B2A">
        <w:rPr>
          <w:rFonts w:ascii="Times New Roman" w:hAnsi="Times New Roman" w:cs="Times New Roman"/>
          <w:color w:val="333333"/>
          <w:sz w:val="20"/>
          <w:szCs w:val="20"/>
        </w:rPr>
        <w:t xml:space="preserve"> represents the number of samples that the model accurately predicts as negative</w:t>
      </w:r>
      <w:r w:rsidR="00C3783D" w:rsidRPr="00B92B2A">
        <w:rPr>
          <w:rFonts w:ascii="Times New Roman" w:hAnsi="Times New Roman" w:cs="Times New Roman"/>
          <w:color w:val="333333"/>
          <w:sz w:val="20"/>
          <w:szCs w:val="20"/>
        </w:rPr>
        <w:t xml:space="preserve">; </w:t>
      </w:r>
      <w:r w:rsidR="00425D2F" w:rsidRPr="00B92B2A">
        <w:rPr>
          <w:rFonts w:ascii="Times New Roman" w:hAnsi="Times New Roman" w:cs="Times New Roman"/>
          <w:color w:val="333333"/>
          <w:sz w:val="20"/>
          <w:szCs w:val="20"/>
        </w:rPr>
        <w:t>FP represents False Positive,</w:t>
      </w:r>
      <w:r w:rsidR="00C21DEF" w:rsidRPr="00B92B2A">
        <w:rPr>
          <w:rFonts w:ascii="Times New Roman" w:hAnsi="Times New Roman" w:cs="Times New Roman"/>
          <w:color w:val="333333"/>
          <w:sz w:val="20"/>
          <w:szCs w:val="20"/>
        </w:rPr>
        <w:t xml:space="preserve"> </w:t>
      </w:r>
      <w:r w:rsidR="00C3783D" w:rsidRPr="00B92B2A">
        <w:rPr>
          <w:rFonts w:ascii="Times New Roman" w:hAnsi="Times New Roman" w:cs="Times New Roman"/>
          <w:color w:val="333333"/>
          <w:sz w:val="20"/>
          <w:szCs w:val="20"/>
        </w:rPr>
        <w:t>which</w:t>
      </w:r>
      <w:r w:rsidR="00425D2F" w:rsidRPr="00B92B2A">
        <w:rPr>
          <w:rFonts w:ascii="Times New Roman" w:hAnsi="Times New Roman" w:cs="Times New Roman"/>
          <w:color w:val="333333"/>
          <w:sz w:val="20"/>
          <w:szCs w:val="20"/>
        </w:rPr>
        <w:t xml:space="preserve"> indicates the number of samples that are incorrectly predicted as positive by the model</w:t>
      </w:r>
      <w:r w:rsidR="00C21DEF" w:rsidRPr="00B92B2A">
        <w:rPr>
          <w:rFonts w:ascii="Times New Roman" w:hAnsi="Times New Roman" w:cs="Times New Roman"/>
          <w:color w:val="333333"/>
          <w:sz w:val="20"/>
          <w:szCs w:val="20"/>
        </w:rPr>
        <w:t>;</w:t>
      </w:r>
      <w:r w:rsidR="00C3783D" w:rsidRPr="00B92B2A">
        <w:rPr>
          <w:rFonts w:ascii="Times New Roman" w:hAnsi="Times New Roman" w:cs="Times New Roman" w:hint="eastAsia"/>
          <w:color w:val="333333"/>
          <w:sz w:val="20"/>
          <w:szCs w:val="20"/>
        </w:rPr>
        <w:t xml:space="preserve"> </w:t>
      </w:r>
      <w:r w:rsidR="00C21DEF" w:rsidRPr="00B92B2A">
        <w:rPr>
          <w:rFonts w:ascii="Times New Roman" w:hAnsi="Times New Roman" w:cs="Times New Roman"/>
          <w:color w:val="333333"/>
          <w:sz w:val="20"/>
          <w:szCs w:val="20"/>
        </w:rPr>
        <w:t xml:space="preserve">FN represents False Negative, </w:t>
      </w:r>
      <w:r w:rsidR="00C3783D" w:rsidRPr="00B92B2A">
        <w:rPr>
          <w:rFonts w:ascii="Times New Roman" w:hAnsi="Times New Roman" w:cs="Times New Roman"/>
          <w:color w:val="333333"/>
          <w:sz w:val="20"/>
          <w:szCs w:val="20"/>
        </w:rPr>
        <w:t>which</w:t>
      </w:r>
      <w:r w:rsidR="00C21DEF" w:rsidRPr="00B92B2A">
        <w:rPr>
          <w:rFonts w:ascii="Times New Roman" w:hAnsi="Times New Roman" w:cs="Times New Roman"/>
          <w:color w:val="333333"/>
          <w:sz w:val="20"/>
          <w:szCs w:val="20"/>
        </w:rPr>
        <w:t xml:space="preserve"> signifies the number of samples that are incorrectly predicted as negative by the model.</w:t>
      </w:r>
    </w:p>
    <w:bookmarkEnd w:id="59"/>
    <w:bookmarkEnd w:id="69"/>
    <w:p w14:paraId="4A254932" w14:textId="4C781D05" w:rsidR="002A771E" w:rsidRPr="00B92B2A" w:rsidRDefault="0000628B" w:rsidP="0000628B">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Normally, the greater the value of Accuracy, Precision, Recall and </w:t>
      </w:r>
      <w:r w:rsidRPr="00B92B2A">
        <w:rPr>
          <w:rFonts w:ascii="Cambria Math" w:hAnsi="Cambria Math" w:cs="Cambria Math"/>
          <w:color w:val="333333"/>
          <w:sz w:val="20"/>
          <w:szCs w:val="20"/>
        </w:rPr>
        <w:t>𝐹</w:t>
      </w:r>
      <w:r w:rsidRPr="00B92B2A">
        <w:rPr>
          <w:rFonts w:ascii="Times New Roman" w:hAnsi="Times New Roman" w:cs="Times New Roman"/>
          <w:color w:val="333333"/>
          <w:sz w:val="20"/>
          <w:szCs w:val="20"/>
        </w:rPr>
        <w:t xml:space="preserve">-measure are, the better the predictive model performs. In this </w:t>
      </w:r>
      <w:r w:rsidR="00494820" w:rsidRPr="00B92B2A">
        <w:rPr>
          <w:rFonts w:ascii="Times New Roman" w:hAnsi="Times New Roman" w:cs="Times New Roman"/>
          <w:color w:val="333333"/>
          <w:sz w:val="20"/>
          <w:szCs w:val="20"/>
        </w:rPr>
        <w:t>work</w:t>
      </w:r>
      <w:r w:rsidRPr="00B92B2A">
        <w:rPr>
          <w:rFonts w:ascii="Times New Roman" w:hAnsi="Times New Roman" w:cs="Times New Roman"/>
          <w:color w:val="333333"/>
          <w:sz w:val="20"/>
          <w:szCs w:val="20"/>
        </w:rPr>
        <w:t>, the dropout prediction models are evaluated based on these metrics.</w:t>
      </w:r>
    </w:p>
    <w:p w14:paraId="1375D6C9" w14:textId="77777777" w:rsidR="006A3B7F" w:rsidRPr="00B92B2A" w:rsidRDefault="006A3B7F" w:rsidP="006A3B7F">
      <w:pPr>
        <w:shd w:val="clear" w:color="auto" w:fill="FFFFFF"/>
        <w:spacing w:after="150" w:line="240" w:lineRule="auto"/>
        <w:rPr>
          <w:rFonts w:ascii="Times New Roman" w:hAnsi="Times New Roman" w:cs="Times New Roman"/>
          <w:color w:val="333333"/>
          <w:sz w:val="21"/>
          <w:szCs w:val="21"/>
        </w:rPr>
      </w:pPr>
    </w:p>
    <w:p w14:paraId="2ABDABC5" w14:textId="77777777" w:rsidR="006A3B7F" w:rsidRPr="00B92B2A" w:rsidRDefault="006A3B7F" w:rsidP="00FD7657">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t xml:space="preserve">IV. RESULTS AND DISCUSSIONS </w:t>
      </w:r>
    </w:p>
    <w:p w14:paraId="49737ABC" w14:textId="1D7B9A25" w:rsidR="00D0764B" w:rsidRPr="00B92B2A" w:rsidRDefault="00D0764B" w:rsidP="00D0764B">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To improve the accuracy of models predicting school dropout based on multiple characteristics, it is important to consider the differential contributions of each behavioral characteristic. Conventional models often assume that each characteristic is equally weighted, but heat map analysis shows otherwise. Therefore, in this </w:t>
      </w:r>
      <w:r w:rsidR="00A51488" w:rsidRPr="00B92B2A">
        <w:rPr>
          <w:rFonts w:ascii="Times New Roman" w:eastAsia="Times New Roman" w:hAnsi="Times New Roman" w:cs="Times New Roman"/>
          <w:color w:val="333333"/>
          <w:sz w:val="20"/>
          <w:szCs w:val="20"/>
        </w:rPr>
        <w:t>research</w:t>
      </w:r>
      <w:r w:rsidRPr="00B92B2A">
        <w:rPr>
          <w:rFonts w:ascii="Times New Roman" w:eastAsia="Times New Roman" w:hAnsi="Times New Roman" w:cs="Times New Roman"/>
          <w:color w:val="333333"/>
          <w:sz w:val="20"/>
          <w:szCs w:val="20"/>
        </w:rPr>
        <w:t>, we propose a novel approach to integrate multiple features by assigning different weights based on the Pearson correlation coefficient. Specifically, we introduce a dropout prediction model based on multiple features fusion and SVM to improve predictive performance.</w:t>
      </w:r>
    </w:p>
    <w:p w14:paraId="6E3853CA" w14:textId="0A3D0C3F" w:rsidR="00D0764B" w:rsidRPr="00B92B2A" w:rsidRDefault="00D0764B" w:rsidP="00D0764B">
      <w:pPr>
        <w:shd w:val="clear" w:color="auto" w:fill="FFFFFF"/>
        <w:spacing w:after="150" w:line="240" w:lineRule="auto"/>
        <w:jc w:val="both"/>
        <w:rPr>
          <w:rFonts w:ascii="Times New Roman" w:hAnsi="Times New Roman" w:cs="Times New Roman"/>
          <w:bCs/>
          <w:i/>
          <w:iCs/>
          <w:color w:val="333333"/>
          <w:sz w:val="20"/>
          <w:szCs w:val="20"/>
        </w:rPr>
      </w:pPr>
      <w:bookmarkStart w:id="70" w:name="_Hlk111499473"/>
      <w:r w:rsidRPr="00B92B2A">
        <w:rPr>
          <w:rFonts w:ascii="Times New Roman" w:eastAsia="Times New Roman" w:hAnsi="Times New Roman" w:cs="Times New Roman"/>
          <w:i/>
          <w:color w:val="333333"/>
          <w:sz w:val="20"/>
          <w:szCs w:val="20"/>
        </w:rPr>
        <w:t xml:space="preserve">A. </w:t>
      </w:r>
      <w:bookmarkStart w:id="71" w:name="_Hlk137388363"/>
      <w:r w:rsidRPr="00B92B2A">
        <w:rPr>
          <w:rFonts w:ascii="Times New Roman" w:eastAsia="Times New Roman" w:hAnsi="Times New Roman" w:cs="Times New Roman"/>
          <w:bCs/>
          <w:i/>
          <w:iCs/>
          <w:color w:val="333333"/>
          <w:sz w:val="20"/>
          <w:szCs w:val="20"/>
        </w:rPr>
        <w:t>Proposed B</w:t>
      </w:r>
      <w:r w:rsidRPr="00B92B2A">
        <w:rPr>
          <w:rFonts w:ascii="Times New Roman" w:eastAsia="Times New Roman" w:hAnsi="Times New Roman" w:cs="Times New Roman" w:hint="eastAsia"/>
          <w:bCs/>
          <w:i/>
          <w:iCs/>
          <w:color w:val="333333"/>
          <w:sz w:val="20"/>
          <w:szCs w:val="20"/>
        </w:rPr>
        <w:t>e</w:t>
      </w:r>
      <w:r w:rsidRPr="00B92B2A">
        <w:rPr>
          <w:rFonts w:ascii="Times New Roman" w:eastAsia="Times New Roman" w:hAnsi="Times New Roman" w:cs="Times New Roman"/>
          <w:bCs/>
          <w:i/>
          <w:iCs/>
          <w:color w:val="333333"/>
          <w:sz w:val="20"/>
          <w:szCs w:val="20"/>
        </w:rPr>
        <w:t xml:space="preserve">havior </w:t>
      </w:r>
      <w:r w:rsidR="00881CC8" w:rsidRPr="00B92B2A">
        <w:rPr>
          <w:rFonts w:ascii="Times New Roman" w:eastAsia="Times New Roman" w:hAnsi="Times New Roman" w:cs="Times New Roman"/>
          <w:bCs/>
          <w:i/>
          <w:iCs/>
          <w:color w:val="333333"/>
          <w:sz w:val="20"/>
          <w:szCs w:val="20"/>
        </w:rPr>
        <w:t>W</w:t>
      </w:r>
      <w:r w:rsidR="00946E50" w:rsidRPr="00B92B2A">
        <w:rPr>
          <w:rFonts w:ascii="Times New Roman" w:eastAsia="Times New Roman" w:hAnsi="Times New Roman" w:cs="Times New Roman"/>
          <w:bCs/>
          <w:i/>
          <w:iCs/>
          <w:color w:val="333333"/>
          <w:sz w:val="20"/>
          <w:szCs w:val="20"/>
        </w:rPr>
        <w:t>eighted Muti-f</w:t>
      </w:r>
      <w:r w:rsidRPr="00B92B2A">
        <w:rPr>
          <w:rFonts w:ascii="Times New Roman" w:eastAsia="Times New Roman" w:hAnsi="Times New Roman" w:cs="Times New Roman"/>
          <w:bCs/>
          <w:i/>
          <w:iCs/>
          <w:color w:val="333333"/>
          <w:sz w:val="20"/>
          <w:szCs w:val="20"/>
        </w:rPr>
        <w:t>eature Fusion Algorithm</w:t>
      </w:r>
      <w:bookmarkEnd w:id="70"/>
      <w:bookmarkEnd w:id="71"/>
    </w:p>
    <w:p w14:paraId="01F34FE4" w14:textId="225368A9" w:rsidR="00D0764B" w:rsidRPr="00B92B2A" w:rsidRDefault="00D0764B" w:rsidP="00D0764B">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eastAsia="Times New Roman" w:hAnsi="Times New Roman" w:cs="Times New Roman"/>
          <w:color w:val="333333"/>
          <w:sz w:val="20"/>
          <w:szCs w:val="20"/>
        </w:rPr>
        <w:t xml:space="preserve">The dropout prediction model proposed in this </w:t>
      </w:r>
      <w:r w:rsidR="00811FAB" w:rsidRPr="00B92B2A">
        <w:rPr>
          <w:rFonts w:ascii="Times New Roman" w:eastAsia="Times New Roman" w:hAnsi="Times New Roman" w:cs="Times New Roman"/>
          <w:color w:val="333333"/>
          <w:sz w:val="20"/>
          <w:szCs w:val="20"/>
        </w:rPr>
        <w:t>research</w:t>
      </w:r>
      <w:r w:rsidRPr="00B92B2A">
        <w:rPr>
          <w:rFonts w:ascii="Times New Roman" w:eastAsia="Times New Roman" w:hAnsi="Times New Roman" w:cs="Times New Roman"/>
          <w:color w:val="333333"/>
          <w:sz w:val="20"/>
          <w:szCs w:val="20"/>
        </w:rPr>
        <w:t xml:space="preserve"> weights each behavioral trait according to its contribution to predictive outcomes, improving upon existing relevant models that assign equal weight to each behavioral trait by default. This differentiation in weighting results in higher predictive accuracy. To achieve this, the model uses a special algorithm to fuse the weights of behavior features, which is described below:</w:t>
      </w:r>
    </w:p>
    <w:p w14:paraId="6E4C99B1" w14:textId="4192BB5C" w:rsidR="00D0764B" w:rsidRPr="00B92B2A"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B92B2A">
        <w:rPr>
          <w:rFonts w:ascii="Times New Roman" w:eastAsia="Times New Roman" w:hAnsi="Times New Roman" w:cs="Times New Roman"/>
          <w:b/>
          <w:bCs/>
          <w:color w:val="333333"/>
          <w:sz w:val="20"/>
          <w:szCs w:val="20"/>
          <w:lang w:val="x-none"/>
        </w:rPr>
        <w:t xml:space="preserve">Step 1: </w:t>
      </w:r>
      <w:r w:rsidRPr="00B92B2A">
        <w:rPr>
          <w:rFonts w:ascii="Times New Roman" w:eastAsia="Times New Roman" w:hAnsi="Times New Roman" w:cs="Times New Roman"/>
          <w:color w:val="333333"/>
          <w:sz w:val="20"/>
          <w:szCs w:val="20"/>
          <w:lang w:val="x-none"/>
        </w:rPr>
        <w:t xml:space="preserve">Collect the raw data and process the data, obtain all kinds of behavioral data that has a likelihood to be used in the dropout prediction model. </w:t>
      </w:r>
      <w:bookmarkStart w:id="72" w:name="_Hlk129284193"/>
      <w:r w:rsidRPr="00B92B2A">
        <w:rPr>
          <w:rFonts w:ascii="Times New Roman" w:eastAsia="Times New Roman" w:hAnsi="Times New Roman" w:cs="Times New Roman"/>
          <w:color w:val="333333"/>
          <w:sz w:val="20"/>
          <w:szCs w:val="20"/>
          <w:lang w:val="x-none"/>
        </w:rPr>
        <w:t xml:space="preserve">Define </w:t>
      </w:r>
      <w:bookmarkEnd w:id="72"/>
      <w:r w:rsidRPr="00B92B2A">
        <w:rPr>
          <w:rFonts w:ascii="Times New Roman" w:eastAsia="Times New Roman" w:hAnsi="Times New Roman" w:cs="Times New Roman"/>
          <w:color w:val="333333"/>
          <w:sz w:val="20"/>
          <w:szCs w:val="20"/>
          <w:lang w:val="x-none"/>
        </w:rPr>
        <w:t>any one of the behavior features as</w:t>
      </w:r>
      <w:r w:rsidR="00D70DC4" w:rsidRPr="00B92B2A">
        <w:rPr>
          <w:rFonts w:ascii="Times New Roman" w:eastAsia="Times New Roman" w:hAnsi="Times New Roman" w:cs="Times New Roman"/>
          <w:color w:val="333333"/>
          <w:sz w:val="20"/>
          <w:szCs w:val="20"/>
          <w:lang w:val="x-none"/>
        </w:rPr>
        <w:t xml:space="preserve"> </w:t>
      </w:r>
      <w:r w:rsidR="00D70DC4" w:rsidRPr="00B92B2A">
        <w:object w:dxaOrig="859" w:dyaOrig="320" w14:anchorId="6E8559CE">
          <v:shape id="_x0000_i1086" type="#_x0000_t75" style="width:42pt;height:15.5pt" o:ole="">
            <v:imagedata r:id="rId129" o:title=""/>
          </v:shape>
          <o:OLEObject Type="Embed" ProgID="Equation.DSMT4" ShapeID="_x0000_i1086" DrawAspect="Content" ObjectID="_1822832979" r:id="rId130"/>
        </w:object>
      </w:r>
      <w:r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lang w:val="x-none"/>
        </w:rPr>
        <w:t xml:space="preserve">Set the obtained </w:t>
      </w:r>
      <w:r w:rsidR="00D70DC4" w:rsidRPr="00B92B2A">
        <w:object w:dxaOrig="180" w:dyaOrig="200" w14:anchorId="0CD31386">
          <v:shape id="_x0000_i1087" type="#_x0000_t75" style="width:9.5pt;height:9.5pt" o:ole="">
            <v:imagedata r:id="rId131" o:title=""/>
          </v:shape>
          <o:OLEObject Type="Embed" ProgID="Equation.DSMT4" ShapeID="_x0000_i1087" DrawAspect="Content" ObjectID="_1822832980" r:id="rId132"/>
        </w:object>
      </w:r>
      <w:r w:rsidRPr="00B92B2A">
        <w:rPr>
          <w:rFonts w:ascii="Times New Roman" w:eastAsia="Times New Roman" w:hAnsi="Times New Roman" w:cs="Times New Roman"/>
          <w:color w:val="333333"/>
          <w:sz w:val="20"/>
          <w:szCs w:val="20"/>
          <w:lang w:val="x-none"/>
        </w:rPr>
        <w:t xml:space="preserve">kinds of behavior feature as an </w:t>
      </w:r>
      <w:r w:rsidRPr="00B92B2A">
        <w:rPr>
          <w:rFonts w:ascii="Times New Roman" w:eastAsia="Times New Roman" w:hAnsi="Times New Roman" w:cs="Times New Roman"/>
          <w:i/>
          <w:iCs/>
          <w:color w:val="333333"/>
          <w:sz w:val="20"/>
          <w:szCs w:val="20"/>
          <w:lang w:val="x-none"/>
        </w:rPr>
        <w:t>n</w:t>
      </w:r>
      <w:r w:rsidRPr="00B92B2A">
        <w:rPr>
          <w:rFonts w:ascii="Times New Roman" w:eastAsia="Times New Roman" w:hAnsi="Times New Roman" w:cs="Times New Roman"/>
          <w:color w:val="333333"/>
          <w:sz w:val="20"/>
          <w:szCs w:val="20"/>
          <w:lang w:val="x-none"/>
        </w:rPr>
        <w:t>-dimensional vector</w:t>
      </w:r>
      <w:r w:rsidR="00D70DC4" w:rsidRPr="00B92B2A">
        <w:t xml:space="preserve"> </w:t>
      </w:r>
      <w:r w:rsidR="00D70DC4" w:rsidRPr="00B92B2A">
        <w:object w:dxaOrig="2260" w:dyaOrig="340" w14:anchorId="18A0AD82">
          <v:shape id="_x0000_i1088" type="#_x0000_t75" style="width:114pt;height:18pt" o:ole="">
            <v:imagedata r:id="rId133" o:title=""/>
          </v:shape>
          <o:OLEObject Type="Embed" ProgID="Equation.DSMT4" ShapeID="_x0000_i1088" DrawAspect="Content" ObjectID="_1822832981" r:id="rId134"/>
        </w:object>
      </w:r>
      <w:r w:rsidRPr="00B92B2A">
        <w:rPr>
          <w:rFonts w:ascii="Times New Roman" w:eastAsia="Times New Roman" w:hAnsi="Times New Roman" w:cs="Times New Roman"/>
          <w:color w:val="333333"/>
          <w:sz w:val="20"/>
          <w:szCs w:val="20"/>
          <w:lang w:val="x-none"/>
        </w:rPr>
        <w:t>.</w:t>
      </w:r>
      <w:r w:rsidR="008B6C4B" w:rsidRPr="00B92B2A">
        <w:rPr>
          <w:rFonts w:ascii="Times New Roman" w:eastAsia="Times New Roman" w:hAnsi="Times New Roman" w:cs="Times New Roman"/>
          <w:color w:val="333333"/>
          <w:sz w:val="20"/>
          <w:szCs w:val="20"/>
          <w:lang w:val="x-none"/>
        </w:rPr>
        <w:t xml:space="preserve"> Where is </w:t>
      </w:r>
      <w:r w:rsidR="008B6C4B" w:rsidRPr="00B92B2A">
        <w:object w:dxaOrig="320" w:dyaOrig="279" w14:anchorId="49EB5A4E">
          <v:shape id="_x0000_i1089" type="#_x0000_t75" style="width:15.5pt;height:14.5pt" o:ole="">
            <v:imagedata r:id="rId135" o:title=""/>
          </v:shape>
          <o:OLEObject Type="Embed" ProgID="Equation.DSMT4" ShapeID="_x0000_i1089" DrawAspect="Content" ObjectID="_1822832982" r:id="rId136"/>
        </w:object>
      </w:r>
      <w:r w:rsidR="008B6C4B" w:rsidRPr="00B92B2A">
        <w:t xml:space="preserve"> </w:t>
      </w:r>
      <w:r w:rsidR="008B6C4B" w:rsidRPr="00B92B2A">
        <w:rPr>
          <w:rFonts w:ascii="Times New Roman" w:eastAsia="Times New Roman" w:hAnsi="Times New Roman" w:cs="Times New Roman"/>
          <w:color w:val="333333"/>
          <w:sz w:val="20"/>
          <w:szCs w:val="20"/>
          <w:lang w:val="x-none"/>
        </w:rPr>
        <w:t>a positive integer.</w:t>
      </w:r>
    </w:p>
    <w:p w14:paraId="0BB12087" w14:textId="77777777" w:rsidR="00D0764B" w:rsidRPr="00B92B2A"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B92B2A">
        <w:rPr>
          <w:rFonts w:ascii="Times New Roman" w:eastAsia="Times New Roman" w:hAnsi="Times New Roman" w:cs="Times New Roman"/>
          <w:b/>
          <w:bCs/>
          <w:color w:val="333333"/>
          <w:sz w:val="20"/>
          <w:szCs w:val="20"/>
          <w:lang w:val="x-none"/>
        </w:rPr>
        <w:t>Step 2:</w:t>
      </w:r>
      <w:r w:rsidRPr="00B92B2A">
        <w:rPr>
          <w:rFonts w:ascii="Times New Roman" w:eastAsia="Times New Roman" w:hAnsi="Times New Roman" w:cs="Times New Roman"/>
          <w:color w:val="333333"/>
          <w:sz w:val="20"/>
          <w:szCs w:val="20"/>
          <w:lang w:val="x-none"/>
        </w:rPr>
        <w:t xml:space="preserve"> Calculate the Pearson </w:t>
      </w:r>
      <w:bookmarkStart w:id="73" w:name="_Hlk129284214"/>
      <w:r w:rsidRPr="00B92B2A">
        <w:rPr>
          <w:rFonts w:ascii="Times New Roman" w:eastAsia="Times New Roman" w:hAnsi="Times New Roman" w:cs="Times New Roman"/>
          <w:color w:val="333333"/>
          <w:sz w:val="20"/>
          <w:szCs w:val="20"/>
          <w:lang w:val="x-none"/>
        </w:rPr>
        <w:t>correlation coefficient</w:t>
      </w:r>
      <w:bookmarkEnd w:id="73"/>
      <w:r w:rsidRPr="00B92B2A">
        <w:rPr>
          <w:rFonts w:ascii="Times New Roman" w:eastAsia="Times New Roman" w:hAnsi="Times New Roman" w:cs="Times New Roman"/>
          <w:color w:val="333333"/>
          <w:sz w:val="20"/>
          <w:szCs w:val="20"/>
          <w:lang w:val="x-none"/>
        </w:rPr>
        <w:t xml:space="preserve"> between each behavior feature </w:t>
      </w:r>
      <w:r w:rsidR="00D70DC4" w:rsidRPr="00B92B2A">
        <w:object w:dxaOrig="1719" w:dyaOrig="320" w14:anchorId="672D260C">
          <v:shape id="_x0000_i1090" type="#_x0000_t75" style="width:86.5pt;height:15.5pt" o:ole="">
            <v:imagedata r:id="rId137" o:title=""/>
          </v:shape>
          <o:OLEObject Type="Embed" ProgID="Equation.DSMT4" ShapeID="_x0000_i1090" DrawAspect="Content" ObjectID="_1822832983" r:id="rId138"/>
        </w:object>
      </w:r>
      <w:r w:rsidRPr="00B92B2A">
        <w:rPr>
          <w:rFonts w:ascii="Times New Roman" w:eastAsia="Times New Roman" w:hAnsi="Times New Roman" w:cs="Times New Roman"/>
          <w:color w:val="333333"/>
          <w:sz w:val="20"/>
          <w:szCs w:val="20"/>
        </w:rPr>
        <w:t xml:space="preserve"> and dropout</w:t>
      </w:r>
      <w:r w:rsidRPr="00B92B2A">
        <w:rPr>
          <w:rFonts w:ascii="Times New Roman" w:eastAsia="Times New Roman" w:hAnsi="Times New Roman" w:cs="Times New Roman"/>
          <w:color w:val="333333"/>
          <w:sz w:val="20"/>
          <w:szCs w:val="20"/>
          <w:lang w:val="x-none"/>
        </w:rPr>
        <w:t xml:space="preserve">. Define the correlation coefficient of behavior feature </w:t>
      </w:r>
      <w:r w:rsidR="00D70DC4" w:rsidRPr="00B92B2A">
        <w:object w:dxaOrig="220" w:dyaOrig="300" w14:anchorId="4A1981AF">
          <v:shape id="_x0000_i1091" type="#_x0000_t75" style="width:12pt;height:15.5pt" o:ole="">
            <v:imagedata r:id="rId139" o:title=""/>
          </v:shape>
          <o:OLEObject Type="Embed" ProgID="Equation.DSMT4" ShapeID="_x0000_i1091" DrawAspect="Content" ObjectID="_1822832984" r:id="rId140"/>
        </w:object>
      </w:r>
      <w:r w:rsidRPr="00B92B2A">
        <w:rPr>
          <w:rFonts w:ascii="Times New Roman" w:eastAsia="Times New Roman" w:hAnsi="Times New Roman" w:cs="Times New Roman"/>
          <w:color w:val="333333"/>
          <w:sz w:val="20"/>
          <w:szCs w:val="20"/>
          <w:lang w:val="x-none"/>
        </w:rPr>
        <w:t xml:space="preserve"> as</w:t>
      </w:r>
      <w:r w:rsidR="00D70DC4" w:rsidRPr="00B92B2A">
        <w:t xml:space="preserve"> </w:t>
      </w:r>
      <w:r w:rsidR="00D70DC4" w:rsidRPr="00B92B2A">
        <w:object w:dxaOrig="820" w:dyaOrig="320" w14:anchorId="4F9102EB">
          <v:shape id="_x0000_i1092" type="#_x0000_t75" style="width:42pt;height:15.5pt" o:ole="">
            <v:imagedata r:id="rId141" o:title=""/>
          </v:shape>
          <o:OLEObject Type="Embed" ProgID="Equation.DSMT4" ShapeID="_x0000_i1092" DrawAspect="Content" ObjectID="_1822832985" r:id="rId142"/>
        </w:object>
      </w:r>
      <w:r w:rsidRPr="00B92B2A">
        <w:rPr>
          <w:rFonts w:ascii="Times New Roman" w:eastAsia="Times New Roman" w:hAnsi="Times New Roman" w:cs="Times New Roman"/>
          <w:color w:val="333333"/>
          <w:sz w:val="20"/>
          <w:szCs w:val="20"/>
        </w:rPr>
        <w:t xml:space="preserve">, </w:t>
      </w:r>
      <w:r w:rsidRPr="00B92B2A">
        <w:rPr>
          <w:rFonts w:ascii="Times New Roman" w:eastAsia="Times New Roman" w:hAnsi="Times New Roman" w:cs="Times New Roman"/>
          <w:color w:val="333333"/>
          <w:sz w:val="20"/>
          <w:szCs w:val="20"/>
          <w:lang w:val="x-none"/>
        </w:rPr>
        <w:t xml:space="preserve">then get the </w:t>
      </w:r>
      <w:r w:rsidRPr="00B92B2A">
        <w:rPr>
          <w:rFonts w:ascii="Times New Roman" w:eastAsia="Times New Roman" w:hAnsi="Times New Roman" w:cs="Times New Roman"/>
          <w:i/>
          <w:iCs/>
          <w:color w:val="333333"/>
          <w:sz w:val="20"/>
          <w:szCs w:val="20"/>
          <w:lang w:val="x-none"/>
        </w:rPr>
        <w:t>n</w:t>
      </w:r>
      <w:r w:rsidRPr="00B92B2A">
        <w:rPr>
          <w:rFonts w:ascii="Times New Roman" w:eastAsia="Times New Roman" w:hAnsi="Times New Roman" w:cs="Times New Roman"/>
          <w:color w:val="333333"/>
          <w:sz w:val="20"/>
          <w:szCs w:val="20"/>
          <w:lang w:val="x-none"/>
        </w:rPr>
        <w:t xml:space="preserve">-dimensional correlation coefficient vector </w:t>
      </w:r>
      <w:r w:rsidR="00D70DC4" w:rsidRPr="00B92B2A">
        <w:object w:dxaOrig="2140" w:dyaOrig="340" w14:anchorId="0929E43D">
          <v:shape id="_x0000_i1093" type="#_x0000_t75" style="width:108pt;height:18pt" o:ole="">
            <v:imagedata r:id="rId143" o:title=""/>
          </v:shape>
          <o:OLEObject Type="Embed" ProgID="Equation.DSMT4" ShapeID="_x0000_i1093" DrawAspect="Content" ObjectID="_1822832986" r:id="rId144"/>
        </w:object>
      </w:r>
      <w:r w:rsidR="00D70DC4" w:rsidRPr="00B92B2A">
        <w:t>.</w:t>
      </w:r>
    </w:p>
    <w:p w14:paraId="2539A3F3" w14:textId="77777777" w:rsidR="00D0764B" w:rsidRPr="00B92B2A"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B92B2A">
        <w:rPr>
          <w:rFonts w:ascii="Times New Roman" w:eastAsia="Times New Roman" w:hAnsi="Times New Roman" w:cs="Times New Roman"/>
          <w:b/>
          <w:bCs/>
          <w:color w:val="333333"/>
          <w:sz w:val="20"/>
          <w:szCs w:val="20"/>
          <w:lang w:val="x-none"/>
        </w:rPr>
        <w:t xml:space="preserve">Step 3: </w:t>
      </w:r>
      <w:r w:rsidRPr="00B92B2A">
        <w:rPr>
          <w:rFonts w:ascii="Times New Roman" w:eastAsia="Times New Roman" w:hAnsi="Times New Roman" w:cs="Times New Roman"/>
          <w:color w:val="333333"/>
          <w:sz w:val="20"/>
          <w:szCs w:val="20"/>
          <w:lang w:val="x-none"/>
        </w:rPr>
        <w:t>Select the appropriate behavior feature for the predictive model from</w:t>
      </w:r>
      <w:r w:rsidR="00657FAB" w:rsidRPr="00B92B2A">
        <w:t xml:space="preserve"> </w:t>
      </w:r>
      <w:r w:rsidR="00657FAB" w:rsidRPr="00B92B2A">
        <w:object w:dxaOrig="220" w:dyaOrig="220" w14:anchorId="2725BD19">
          <v:shape id="_x0000_i1094" type="#_x0000_t75" style="width:12pt;height:12pt" o:ole="">
            <v:imagedata r:id="rId145" o:title=""/>
          </v:shape>
          <o:OLEObject Type="Embed" ProgID="Equation.DSMT4" ShapeID="_x0000_i1094" DrawAspect="Content" ObjectID="_1822832987" r:id="rId146"/>
        </w:object>
      </w:r>
      <w:r w:rsidRPr="00B92B2A">
        <w:rPr>
          <w:rFonts w:ascii="Times New Roman" w:eastAsia="Times New Roman" w:hAnsi="Times New Roman" w:cs="Times New Roman"/>
          <w:color w:val="333333"/>
          <w:sz w:val="20"/>
          <w:szCs w:val="20"/>
          <w:lang w:val="x-none"/>
        </w:rPr>
        <w:t>. For any one of</w:t>
      </w:r>
      <w:r w:rsidR="00657FAB" w:rsidRPr="00B92B2A">
        <w:t xml:space="preserve"> </w:t>
      </w:r>
      <w:r w:rsidR="00657FAB" w:rsidRPr="00B92B2A">
        <w:object w:dxaOrig="220" w:dyaOrig="220" w14:anchorId="6DD41FC0">
          <v:shape id="_x0000_i1095" type="#_x0000_t75" style="width:12pt;height:12pt" o:ole="">
            <v:imagedata r:id="rId147" o:title=""/>
          </v:shape>
          <o:OLEObject Type="Embed" ProgID="Equation.DSMT4" ShapeID="_x0000_i1095" DrawAspect="Content" ObjectID="_1822832988" r:id="rId148"/>
        </w:object>
      </w:r>
      <w:r w:rsidRPr="00B92B2A">
        <w:rPr>
          <w:rFonts w:ascii="Times New Roman" w:eastAsia="Times New Roman" w:hAnsi="Times New Roman" w:cs="Times New Roman"/>
          <w:color w:val="333333"/>
          <w:sz w:val="20"/>
          <w:szCs w:val="20"/>
          <w:lang w:val="x-none"/>
        </w:rPr>
        <w:t>, if</w:t>
      </w:r>
      <w:r w:rsidR="00657FAB" w:rsidRPr="00B92B2A">
        <w:t xml:space="preserve"> </w:t>
      </w:r>
      <w:r w:rsidR="00657FAB" w:rsidRPr="00B92B2A">
        <w:object w:dxaOrig="2280" w:dyaOrig="340" w14:anchorId="7DD30760">
          <v:shape id="_x0000_i1096" type="#_x0000_t75" style="width:114pt;height:18pt" o:ole="">
            <v:imagedata r:id="rId149" o:title=""/>
          </v:shape>
          <o:OLEObject Type="Embed" ProgID="Equation.DSMT4" ShapeID="_x0000_i1096" DrawAspect="Content" ObjectID="_1822832989" r:id="rId150"/>
        </w:object>
      </w:r>
      <w:r w:rsidRPr="00B92B2A">
        <w:rPr>
          <w:rFonts w:ascii="Times New Roman" w:eastAsia="Times New Roman" w:hAnsi="Times New Roman" w:cs="Times New Roman"/>
          <w:color w:val="333333"/>
          <w:sz w:val="20"/>
          <w:szCs w:val="20"/>
          <w:lang w:val="x-none"/>
        </w:rPr>
        <w:t xml:space="preserve">. it is believed that the corresponding behavior </w:t>
      </w:r>
      <w:bookmarkStart w:id="74" w:name="_Hlk129292812"/>
      <w:r w:rsidRPr="00B92B2A">
        <w:rPr>
          <w:rFonts w:ascii="Times New Roman" w:eastAsia="Times New Roman" w:hAnsi="Times New Roman" w:cs="Times New Roman"/>
          <w:color w:val="333333"/>
          <w:sz w:val="20"/>
          <w:szCs w:val="20"/>
          <w:lang w:val="x-none"/>
        </w:rPr>
        <w:t xml:space="preserve">feature </w:t>
      </w:r>
      <w:bookmarkEnd w:id="74"/>
      <w:r w:rsidR="00657FAB" w:rsidRPr="00B92B2A">
        <w:object w:dxaOrig="220" w:dyaOrig="300" w14:anchorId="23CEED2E">
          <v:shape id="_x0000_i1097" type="#_x0000_t75" style="width:12pt;height:15.5pt" o:ole="">
            <v:imagedata r:id="rId151" o:title=""/>
          </v:shape>
          <o:OLEObject Type="Embed" ProgID="Equation.DSMT4" ShapeID="_x0000_i1097" DrawAspect="Content" ObjectID="_1822832990" r:id="rId152"/>
        </w:object>
      </w:r>
      <w:r w:rsidR="00657FAB" w:rsidRPr="00B92B2A">
        <w:t xml:space="preserve"> </w:t>
      </w:r>
      <w:r w:rsidRPr="00B92B2A">
        <w:rPr>
          <w:rFonts w:ascii="Times New Roman" w:eastAsia="Times New Roman" w:hAnsi="Times New Roman" w:cs="Times New Roman"/>
          <w:color w:val="333333"/>
          <w:sz w:val="20"/>
          <w:szCs w:val="20"/>
          <w:lang w:val="x-none"/>
        </w:rPr>
        <w:t xml:space="preserve">have a strong correlation with dropout and this behavior feature </w:t>
      </w:r>
      <w:r w:rsidR="00657FAB" w:rsidRPr="00B92B2A">
        <w:object w:dxaOrig="220" w:dyaOrig="300" w14:anchorId="546DC890">
          <v:shape id="_x0000_i1098" type="#_x0000_t75" style="width:12pt;height:15.5pt" o:ole="">
            <v:imagedata r:id="rId153" o:title=""/>
          </v:shape>
          <o:OLEObject Type="Embed" ProgID="Equation.DSMT4" ShapeID="_x0000_i1098" DrawAspect="Content" ObjectID="_1822832991" r:id="rId154"/>
        </w:object>
      </w:r>
      <w:r w:rsidRPr="00B92B2A">
        <w:rPr>
          <w:rFonts w:ascii="Times New Roman" w:eastAsia="Times New Roman" w:hAnsi="Times New Roman" w:cs="Times New Roman"/>
          <w:color w:val="333333"/>
          <w:sz w:val="20"/>
          <w:szCs w:val="20"/>
          <w:lang w:val="x-none"/>
        </w:rPr>
        <w:t xml:space="preserve"> is the </w:t>
      </w:r>
      <w:bookmarkStart w:id="75" w:name="_Hlk129293903"/>
      <w:r w:rsidRPr="00B92B2A">
        <w:rPr>
          <w:rFonts w:ascii="Times New Roman" w:eastAsia="Times New Roman" w:hAnsi="Times New Roman" w:cs="Times New Roman"/>
          <w:color w:val="333333"/>
          <w:sz w:val="20"/>
          <w:szCs w:val="20"/>
          <w:lang w:val="x-none"/>
        </w:rPr>
        <w:t>chosen</w:t>
      </w:r>
      <w:bookmarkEnd w:id="75"/>
      <w:r w:rsidRPr="00B92B2A">
        <w:rPr>
          <w:rFonts w:ascii="Times New Roman" w:eastAsia="Times New Roman" w:hAnsi="Times New Roman" w:cs="Times New Roman"/>
          <w:color w:val="333333"/>
          <w:sz w:val="20"/>
          <w:szCs w:val="20"/>
          <w:lang w:val="x-none"/>
        </w:rPr>
        <w:t xml:space="preserve"> one for the predictive model. Then, define any one of the behavior feature conforming to the formula as</w:t>
      </w:r>
      <w:r w:rsidR="00657FAB" w:rsidRPr="00B92B2A">
        <w:t xml:space="preserve"> </w:t>
      </w:r>
      <w:r w:rsidR="00657FAB" w:rsidRPr="00B92B2A">
        <w:object w:dxaOrig="900" w:dyaOrig="380" w14:anchorId="12B427C3">
          <v:shape id="_x0000_i1099" type="#_x0000_t75" style="width:45.5pt;height:20.5pt" o:ole="">
            <v:imagedata r:id="rId155" o:title=""/>
          </v:shape>
          <o:OLEObject Type="Embed" ProgID="Equation.DSMT4" ShapeID="_x0000_i1099" DrawAspect="Content" ObjectID="_1822832992" r:id="rId156"/>
        </w:object>
      </w:r>
      <w:r w:rsidRPr="00B92B2A">
        <w:rPr>
          <w:rFonts w:ascii="Times New Roman" w:eastAsia="Times New Roman" w:hAnsi="Times New Roman" w:cs="Times New Roman"/>
          <w:color w:val="333333"/>
          <w:sz w:val="20"/>
          <w:szCs w:val="20"/>
          <w:lang w:val="x-none"/>
        </w:rPr>
        <w:t xml:space="preserve">, the number of all the selected </w:t>
      </w:r>
      <w:bookmarkStart w:id="76" w:name="_Hlk129293832"/>
      <w:r w:rsidRPr="00B92B2A">
        <w:rPr>
          <w:rFonts w:ascii="Times New Roman" w:eastAsia="Times New Roman" w:hAnsi="Times New Roman" w:cs="Times New Roman"/>
          <w:color w:val="333333"/>
          <w:sz w:val="20"/>
          <w:szCs w:val="20"/>
          <w:lang w:val="x-none"/>
        </w:rPr>
        <w:t>behavior features</w:t>
      </w:r>
      <w:bookmarkEnd w:id="76"/>
      <w:r w:rsidRPr="00B92B2A">
        <w:rPr>
          <w:rFonts w:ascii="Times New Roman" w:eastAsia="Times New Roman" w:hAnsi="Times New Roman" w:cs="Times New Roman"/>
          <w:color w:val="333333"/>
          <w:sz w:val="20"/>
          <w:szCs w:val="20"/>
          <w:lang w:val="x-none"/>
        </w:rPr>
        <w:t xml:space="preserve"> as</w:t>
      </w:r>
      <w:r w:rsidR="00657FAB" w:rsidRPr="00B92B2A">
        <w:t xml:space="preserve"> </w:t>
      </w:r>
      <w:r w:rsidR="00657FAB" w:rsidRPr="00B92B2A">
        <w:object w:dxaOrig="1440" w:dyaOrig="300" w14:anchorId="24662973">
          <v:shape id="_x0000_i1100" type="#_x0000_t75" style="width:1in;height:15.5pt" o:ole="">
            <v:imagedata r:id="rId157" o:title=""/>
          </v:shape>
          <o:OLEObject Type="Embed" ProgID="Equation.DSMT4" ShapeID="_x0000_i1100" DrawAspect="Content" ObjectID="_1822832993" r:id="rId158"/>
        </w:object>
      </w:r>
      <w:r w:rsidRPr="00B92B2A">
        <w:rPr>
          <w:rFonts w:ascii="Times New Roman" w:eastAsia="Times New Roman" w:hAnsi="Times New Roman" w:cs="Times New Roman"/>
          <w:color w:val="333333"/>
          <w:sz w:val="20"/>
          <w:szCs w:val="20"/>
          <w:lang w:val="x-none"/>
        </w:rPr>
        <w:t>. And then, combine all the chosen behavior features into an m-dimensional vector</w:t>
      </w:r>
      <w:r w:rsidR="00657FAB" w:rsidRPr="00B92B2A">
        <w:t xml:space="preserve"> </w:t>
      </w:r>
      <w:r w:rsidR="00657FAB" w:rsidRPr="00B92B2A">
        <w:object w:dxaOrig="3320" w:dyaOrig="460" w14:anchorId="7E50F0CC">
          <v:shape id="_x0000_i1101" type="#_x0000_t75" style="width:165.5pt;height:24pt" o:ole="">
            <v:imagedata r:id="rId159" o:title=""/>
          </v:shape>
          <o:OLEObject Type="Embed" ProgID="Equation.DSMT4" ShapeID="_x0000_i1101" DrawAspect="Content" ObjectID="_1822832994" r:id="rId160"/>
        </w:object>
      </w:r>
      <w:r w:rsidRPr="00B92B2A">
        <w:rPr>
          <w:rFonts w:ascii="Times New Roman" w:eastAsia="Times New Roman" w:hAnsi="Times New Roman" w:cs="Times New Roman"/>
          <w:color w:val="333333"/>
          <w:sz w:val="20"/>
          <w:szCs w:val="20"/>
          <w:lang w:val="x-none"/>
        </w:rPr>
        <w:t>.</w:t>
      </w:r>
    </w:p>
    <w:p w14:paraId="2F537101" w14:textId="77777777" w:rsidR="00D0764B" w:rsidRPr="00B92B2A" w:rsidRDefault="00D0764B" w:rsidP="00FD7657">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b/>
          <w:bCs/>
          <w:color w:val="333333"/>
          <w:sz w:val="20"/>
          <w:szCs w:val="20"/>
          <w:lang w:val="x-none"/>
        </w:rPr>
        <w:t xml:space="preserve">Step 4: </w:t>
      </w:r>
      <w:r w:rsidRPr="00B92B2A">
        <w:rPr>
          <w:rFonts w:ascii="Times New Roman" w:eastAsia="Times New Roman" w:hAnsi="Times New Roman" w:cs="Times New Roman"/>
          <w:color w:val="333333"/>
          <w:sz w:val="20"/>
          <w:szCs w:val="20"/>
          <w:lang w:val="x-none"/>
        </w:rPr>
        <w:t xml:space="preserve">Calculate the weight of each </w:t>
      </w:r>
      <w:r w:rsidR="00A84C95" w:rsidRPr="00B92B2A">
        <w:rPr>
          <w:rFonts w:ascii="Times New Roman" w:eastAsia="Times New Roman" w:hAnsi="Times New Roman" w:cs="Times New Roman"/>
          <w:color w:val="333333"/>
          <w:sz w:val="20"/>
          <w:szCs w:val="20"/>
          <w:lang w:val="x-none"/>
        </w:rPr>
        <w:t xml:space="preserve">selected </w:t>
      </w:r>
      <w:r w:rsidRPr="00B92B2A">
        <w:rPr>
          <w:rFonts w:ascii="Times New Roman" w:eastAsia="Times New Roman" w:hAnsi="Times New Roman" w:cs="Times New Roman"/>
          <w:color w:val="333333"/>
          <w:sz w:val="20"/>
          <w:szCs w:val="20"/>
          <w:lang w:val="x-none"/>
        </w:rPr>
        <w:t>behavior feature</w:t>
      </w:r>
      <w:r w:rsidR="00026178" w:rsidRPr="00B92B2A">
        <w:t xml:space="preserve"> </w:t>
      </w:r>
      <w:r w:rsidR="00026178" w:rsidRPr="00B92B2A">
        <w:object w:dxaOrig="260" w:dyaOrig="380" w14:anchorId="0232C204">
          <v:shape id="_x0000_i1102" type="#_x0000_t75" style="width:14.5pt;height:20.5pt" o:ole="">
            <v:imagedata r:id="rId161" o:title=""/>
          </v:shape>
          <o:OLEObject Type="Embed" ProgID="Equation.DSMT4" ShapeID="_x0000_i1102" DrawAspect="Content" ObjectID="_1822832995" r:id="rId162"/>
        </w:object>
      </w:r>
      <w:r w:rsidRPr="00B92B2A">
        <w:rPr>
          <w:rFonts w:ascii="Times New Roman" w:eastAsia="Times New Roman" w:hAnsi="Times New Roman" w:cs="Times New Roman"/>
          <w:color w:val="333333"/>
          <w:sz w:val="20"/>
          <w:szCs w:val="20"/>
          <w:lang w:val="x-none"/>
        </w:rPr>
        <w:t xml:space="preserve">. Define </w:t>
      </w:r>
      <w:r w:rsidR="00026178" w:rsidRPr="00B92B2A">
        <w:object w:dxaOrig="1700" w:dyaOrig="320" w14:anchorId="7049C953">
          <v:shape id="_x0000_i1103" type="#_x0000_t75" style="width:86.5pt;height:15.5pt" o:ole="">
            <v:imagedata r:id="rId163" o:title=""/>
          </v:shape>
          <o:OLEObject Type="Embed" ProgID="Equation.DSMT4" ShapeID="_x0000_i1103" DrawAspect="Content" ObjectID="_1822832996" r:id="rId164"/>
        </w:object>
      </w:r>
      <w:r w:rsidRPr="00B92B2A">
        <w:rPr>
          <w:rFonts w:ascii="Times New Roman" w:eastAsia="Times New Roman" w:hAnsi="Times New Roman" w:cs="Times New Roman"/>
          <w:color w:val="333333"/>
          <w:sz w:val="20"/>
          <w:szCs w:val="20"/>
          <w:lang w:val="x-none"/>
        </w:rPr>
        <w:t xml:space="preserve"> as the weight of the chosen behavior feature</w:t>
      </w:r>
      <w:r w:rsidR="00026178" w:rsidRPr="00B92B2A">
        <w:rPr>
          <w:rFonts w:ascii="Times New Roman" w:eastAsia="Times New Roman" w:hAnsi="Times New Roman" w:cs="Times New Roman"/>
          <w:color w:val="333333"/>
          <w:sz w:val="20"/>
          <w:szCs w:val="20"/>
          <w:lang w:val="x-none"/>
        </w:rPr>
        <w:t xml:space="preserve"> </w:t>
      </w:r>
      <w:r w:rsidR="00026178" w:rsidRPr="00B92B2A">
        <w:rPr>
          <w:rFonts w:ascii="Times New Roman" w:eastAsia="Times New Roman" w:hAnsi="Times New Roman" w:cs="Times New Roman"/>
          <w:color w:val="333333"/>
          <w:sz w:val="20"/>
          <w:szCs w:val="20"/>
        </w:rPr>
        <w:object w:dxaOrig="2100" w:dyaOrig="380" w14:anchorId="59BD65FF">
          <v:shape id="_x0000_i1104" type="#_x0000_t75" style="width:105.5pt;height:20.5pt" o:ole="">
            <v:imagedata r:id="rId165" o:title=""/>
          </v:shape>
          <o:OLEObject Type="Embed" ProgID="Equation.DSMT4" ShapeID="_x0000_i1104" DrawAspect="Content" ObjectID="_1822832997" r:id="rId166"/>
        </w:object>
      </w:r>
      <w:r w:rsidRPr="00B92B2A">
        <w:rPr>
          <w:rFonts w:ascii="Times New Roman" w:eastAsia="Times New Roman" w:hAnsi="Times New Roman" w:cs="Times New Roman"/>
          <w:color w:val="333333"/>
          <w:sz w:val="20"/>
          <w:szCs w:val="20"/>
          <w:lang w:val="x-none"/>
        </w:rPr>
        <w:t xml:space="preserve">. </w:t>
      </w:r>
      <w:r w:rsidR="00026178" w:rsidRPr="00B92B2A">
        <w:object w:dxaOrig="240" w:dyaOrig="300" w14:anchorId="51FEC752">
          <v:shape id="_x0000_i1105" type="#_x0000_t75" style="width:12pt;height:15.5pt" o:ole="">
            <v:imagedata r:id="rId167" o:title=""/>
          </v:shape>
          <o:OLEObject Type="Embed" ProgID="Equation.DSMT4" ShapeID="_x0000_i1105" DrawAspect="Content" ObjectID="_1822832998" r:id="rId168"/>
        </w:object>
      </w:r>
      <w:r w:rsidR="00026178" w:rsidRPr="00B92B2A">
        <w:t xml:space="preserve"> </w:t>
      </w:r>
      <w:r w:rsidRPr="00B92B2A">
        <w:rPr>
          <w:rFonts w:ascii="Times New Roman" w:eastAsia="Times New Roman" w:hAnsi="Times New Roman" w:cs="Times New Roman"/>
          <w:color w:val="333333"/>
          <w:sz w:val="20"/>
          <w:szCs w:val="20"/>
          <w:lang w:val="x-none"/>
        </w:rPr>
        <w:t xml:space="preserve">can be </w:t>
      </w:r>
      <w:r w:rsidR="00C63394" w:rsidRPr="00B92B2A">
        <w:rPr>
          <w:rFonts w:ascii="Times New Roman" w:eastAsia="Times New Roman" w:hAnsi="Times New Roman" w:cs="Times New Roman"/>
          <w:color w:val="333333"/>
          <w:sz w:val="20"/>
          <w:szCs w:val="20"/>
          <w:lang w:val="x-none"/>
        </w:rPr>
        <w:t>define</w:t>
      </w:r>
      <w:r w:rsidRPr="00B92B2A">
        <w:rPr>
          <w:rFonts w:ascii="Times New Roman" w:eastAsia="Times New Roman" w:hAnsi="Times New Roman" w:cs="Times New Roman"/>
          <w:color w:val="333333"/>
          <w:sz w:val="20"/>
          <w:szCs w:val="20"/>
          <w:lang w:val="x-none"/>
        </w:rPr>
        <w:t xml:space="preserve">d </w:t>
      </w:r>
      <w:r w:rsidR="00C63394" w:rsidRPr="00B92B2A">
        <w:rPr>
          <w:rFonts w:ascii="Times New Roman" w:eastAsia="Times New Roman" w:hAnsi="Times New Roman" w:cs="Times New Roman"/>
          <w:color w:val="333333"/>
          <w:sz w:val="20"/>
          <w:szCs w:val="20"/>
          <w:lang w:val="x-none"/>
        </w:rPr>
        <w:t>in</w:t>
      </w:r>
      <w:r w:rsidRPr="00B92B2A">
        <w:rPr>
          <w:rFonts w:ascii="Times New Roman" w:eastAsia="Times New Roman" w:hAnsi="Times New Roman" w:cs="Times New Roman"/>
          <w:color w:val="333333"/>
          <w:sz w:val="20"/>
          <w:szCs w:val="20"/>
          <w:lang w:val="x-none"/>
        </w:rPr>
        <w:t xml:space="preserve"> </w:t>
      </w:r>
      <w:r w:rsidR="00C63394" w:rsidRPr="00B92B2A">
        <w:rPr>
          <w:rFonts w:ascii="Times New Roman" w:eastAsia="Times New Roman" w:hAnsi="Times New Roman" w:cs="Times New Roman"/>
          <w:color w:val="333333"/>
          <w:sz w:val="20"/>
          <w:szCs w:val="20"/>
          <w:lang w:val="x-none"/>
        </w:rPr>
        <w:t>formula (</w:t>
      </w:r>
      <w:r w:rsidRPr="00B92B2A">
        <w:rPr>
          <w:rFonts w:ascii="Times New Roman" w:eastAsia="Times New Roman" w:hAnsi="Times New Roman" w:cs="Times New Roman"/>
          <w:color w:val="333333"/>
          <w:sz w:val="20"/>
          <w:szCs w:val="20"/>
          <w:lang w:val="x-none"/>
        </w:rPr>
        <w:t>1</w:t>
      </w:r>
      <w:r w:rsidR="00F4273F" w:rsidRPr="00B92B2A">
        <w:rPr>
          <w:rFonts w:ascii="Times New Roman" w:eastAsia="Times New Roman" w:hAnsi="Times New Roman" w:cs="Times New Roman"/>
          <w:color w:val="333333"/>
          <w:sz w:val="20"/>
          <w:szCs w:val="20"/>
          <w:lang w:val="x-none"/>
        </w:rPr>
        <w:t>8</w:t>
      </w:r>
      <w:r w:rsidR="00C63394" w:rsidRPr="00B92B2A">
        <w:rPr>
          <w:rFonts w:ascii="Times New Roman" w:eastAsia="Times New Roman" w:hAnsi="Times New Roman" w:cs="Times New Roman"/>
          <w:color w:val="333333"/>
          <w:sz w:val="20"/>
          <w:szCs w:val="20"/>
          <w:lang w:val="x-none"/>
        </w:rPr>
        <w:t>)</w:t>
      </w:r>
      <w:r w:rsidRPr="00B92B2A">
        <w:rPr>
          <w:rFonts w:ascii="Times New Roman" w:eastAsia="Times New Roman" w:hAnsi="Times New Roman" w:cs="Times New Roman"/>
          <w:color w:val="333333"/>
          <w:sz w:val="20"/>
          <w:szCs w:val="20"/>
          <w:lang w:val="x-none"/>
        </w:rPr>
        <w:t xml:space="preserve">: </w:t>
      </w:r>
    </w:p>
    <w:p w14:paraId="2F22F108" w14:textId="77777777" w:rsidR="00D0764B" w:rsidRPr="00B92B2A" w:rsidRDefault="00302B5F" w:rsidP="00946E50">
      <w:pPr>
        <w:shd w:val="clear" w:color="auto" w:fill="FFFFFF"/>
        <w:spacing w:after="150" w:line="240" w:lineRule="auto"/>
        <w:ind w:firstLineChars="1701" w:firstLine="3742"/>
        <w:jc w:val="both"/>
        <w:textAlignment w:val="center"/>
        <w:rPr>
          <w:rFonts w:ascii="Times New Roman" w:eastAsia="Times New Roman" w:hAnsi="Times New Roman" w:cs="Times New Roman"/>
          <w:color w:val="333333"/>
          <w:sz w:val="20"/>
          <w:szCs w:val="20"/>
          <w:lang w:val="x-none"/>
        </w:rPr>
      </w:pPr>
      <w:r w:rsidRPr="00B92B2A">
        <w:rPr>
          <w:position w:val="-4"/>
        </w:rPr>
        <w:object w:dxaOrig="2299" w:dyaOrig="1500" w14:anchorId="36316CE8">
          <v:shape id="_x0000_i1106" type="#_x0000_t75" style="width:114pt;height:75.5pt" o:ole="">
            <v:imagedata r:id="rId169" o:title=""/>
          </v:shape>
          <o:OLEObject Type="Embed" ProgID="Equation.DSMT4" ShapeID="_x0000_i1106" DrawAspect="Content" ObjectID="_1822832999" r:id="rId170"/>
        </w:object>
      </w:r>
      <w:r w:rsidR="00D0764B" w:rsidRPr="00B92B2A">
        <w:rPr>
          <w:rFonts w:ascii="Times New Roman" w:eastAsia="Times New Roman" w:hAnsi="Times New Roman" w:cs="Times New Roman"/>
          <w:color w:val="333333"/>
          <w:sz w:val="20"/>
          <w:szCs w:val="20"/>
          <w:lang w:val="x-none"/>
        </w:rPr>
        <w:t xml:space="preserve">                             </w:t>
      </w:r>
      <w:r w:rsidR="00FD7657" w:rsidRPr="00B92B2A">
        <w:rPr>
          <w:rFonts w:ascii="Times New Roman" w:eastAsia="Times New Roman" w:hAnsi="Times New Roman" w:cs="Times New Roman"/>
          <w:color w:val="333333"/>
          <w:sz w:val="20"/>
          <w:szCs w:val="20"/>
          <w:lang w:val="x-none"/>
        </w:rPr>
        <w:t xml:space="preserve">        </w:t>
      </w:r>
      <w:r w:rsidR="00026178" w:rsidRPr="00B92B2A">
        <w:rPr>
          <w:rFonts w:ascii="Times New Roman" w:eastAsia="Times New Roman" w:hAnsi="Times New Roman" w:cs="Times New Roman"/>
          <w:color w:val="333333"/>
          <w:sz w:val="20"/>
          <w:szCs w:val="20"/>
          <w:lang w:val="x-none"/>
        </w:rPr>
        <w:t xml:space="preserve"> </w:t>
      </w:r>
      <w:r w:rsidR="00FD7657" w:rsidRPr="00B92B2A">
        <w:rPr>
          <w:rFonts w:ascii="Times New Roman" w:eastAsia="Times New Roman" w:hAnsi="Times New Roman" w:cs="Times New Roman"/>
          <w:color w:val="333333"/>
          <w:sz w:val="20"/>
          <w:szCs w:val="20"/>
          <w:lang w:val="x-none"/>
        </w:rPr>
        <w:t xml:space="preserve">  </w:t>
      </w:r>
      <w:r w:rsidR="007A592C" w:rsidRPr="00B92B2A">
        <w:rPr>
          <w:rFonts w:ascii="Times New Roman" w:eastAsia="Times New Roman" w:hAnsi="Times New Roman" w:cs="Times New Roman"/>
          <w:color w:val="333333"/>
          <w:sz w:val="20"/>
          <w:szCs w:val="20"/>
          <w:lang w:val="x-none"/>
        </w:rPr>
        <w:t xml:space="preserve"> </w:t>
      </w:r>
      <w:r w:rsidR="00FD7657" w:rsidRPr="00B92B2A">
        <w:rPr>
          <w:rFonts w:ascii="Times New Roman" w:eastAsia="Times New Roman" w:hAnsi="Times New Roman" w:cs="Times New Roman"/>
          <w:color w:val="333333"/>
          <w:sz w:val="20"/>
          <w:szCs w:val="20"/>
          <w:lang w:val="x-none"/>
        </w:rPr>
        <w:t xml:space="preserve">   </w:t>
      </w:r>
      <w:r w:rsidR="00D0764B" w:rsidRPr="00B92B2A">
        <w:rPr>
          <w:rFonts w:ascii="Times New Roman" w:eastAsia="Times New Roman" w:hAnsi="Times New Roman" w:cs="Times New Roman"/>
          <w:color w:val="333333"/>
          <w:sz w:val="20"/>
          <w:szCs w:val="20"/>
          <w:lang w:val="x-none"/>
        </w:rPr>
        <w:t xml:space="preserve">     </w:t>
      </w:r>
      <w:bookmarkStart w:id="77" w:name="_Hlk130162135"/>
      <w:r w:rsidR="00D0764B" w:rsidRPr="00B92B2A">
        <w:rPr>
          <w:rFonts w:ascii="Times New Roman" w:eastAsia="Times New Roman" w:hAnsi="Times New Roman" w:cs="Times New Roman"/>
          <w:color w:val="333333"/>
          <w:sz w:val="20"/>
          <w:szCs w:val="20"/>
          <w:lang w:val="x-none"/>
        </w:rPr>
        <w:t>(18)</w:t>
      </w:r>
      <w:bookmarkEnd w:id="77"/>
    </w:p>
    <w:p w14:paraId="6A858630" w14:textId="77777777" w:rsidR="00D0764B" w:rsidRPr="00B92B2A" w:rsidRDefault="00D0764B" w:rsidP="00FD7657">
      <w:pPr>
        <w:shd w:val="clear" w:color="auto" w:fill="FFFFFF"/>
        <w:spacing w:after="150" w:line="240" w:lineRule="auto"/>
        <w:jc w:val="both"/>
        <w:textAlignment w:val="center"/>
        <w:rPr>
          <w:rFonts w:ascii="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Where </w:t>
      </w:r>
      <w:r w:rsidR="00801E6E" w:rsidRPr="00B92B2A">
        <w:object w:dxaOrig="220" w:dyaOrig="380" w14:anchorId="212BCB23">
          <v:shape id="_x0000_i1107" type="#_x0000_t75" style="width:12pt;height:20.5pt" o:ole="">
            <v:imagedata r:id="rId171" o:title=""/>
          </v:shape>
          <o:OLEObject Type="Embed" ProgID="Equation.DSMT4" ShapeID="_x0000_i1107" DrawAspect="Content" ObjectID="_1822833000" r:id="rId172"/>
        </w:object>
      </w:r>
      <w:r w:rsidRPr="00B92B2A">
        <w:rPr>
          <w:rFonts w:ascii="Times New Roman" w:eastAsia="Times New Roman" w:hAnsi="Times New Roman" w:cs="Times New Roman"/>
          <w:color w:val="333333"/>
          <w:sz w:val="20"/>
          <w:szCs w:val="20"/>
          <w:lang w:val="x-none"/>
        </w:rPr>
        <w:t xml:space="preserve"> is the Pearson correlation coefficient of</w:t>
      </w:r>
      <w:r w:rsidR="00801E6E" w:rsidRPr="00B92B2A">
        <w:t xml:space="preserve"> </w:t>
      </w:r>
      <w:r w:rsidR="00801E6E" w:rsidRPr="00B92B2A">
        <w:object w:dxaOrig="260" w:dyaOrig="380" w14:anchorId="281CC2CD">
          <v:shape id="_x0000_i1108" type="#_x0000_t75" style="width:14.5pt;height:20.5pt" o:ole="">
            <v:imagedata r:id="rId173" o:title=""/>
          </v:shape>
          <o:OLEObject Type="Embed" ProgID="Equation.DSMT4" ShapeID="_x0000_i1108" DrawAspect="Content" ObjectID="_1822833001" r:id="rId174"/>
        </w:object>
      </w:r>
      <w:r w:rsidRPr="00B92B2A">
        <w:rPr>
          <w:rFonts w:ascii="Times New Roman" w:eastAsia="Times New Roman" w:hAnsi="Times New Roman" w:cs="Times New Roman"/>
          <w:color w:val="333333"/>
          <w:sz w:val="20"/>
          <w:szCs w:val="20"/>
          <w:lang w:val="x-none"/>
        </w:rPr>
        <w:t>.</w:t>
      </w:r>
    </w:p>
    <w:p w14:paraId="1F79C7D1" w14:textId="1F765F70" w:rsidR="00D0764B" w:rsidRPr="00B92B2A" w:rsidRDefault="00D0764B" w:rsidP="00FD7657">
      <w:pPr>
        <w:shd w:val="clear" w:color="auto" w:fill="FFFFFF"/>
        <w:spacing w:after="150" w:line="240" w:lineRule="auto"/>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b/>
          <w:bCs/>
          <w:color w:val="333333"/>
          <w:sz w:val="20"/>
          <w:szCs w:val="20"/>
          <w:lang w:val="x-none"/>
        </w:rPr>
        <w:t xml:space="preserve">Step 5: </w:t>
      </w:r>
      <w:r w:rsidRPr="00B92B2A">
        <w:rPr>
          <w:rFonts w:ascii="Times New Roman" w:eastAsia="Times New Roman" w:hAnsi="Times New Roman" w:cs="Times New Roman"/>
          <w:color w:val="333333"/>
          <w:sz w:val="20"/>
          <w:szCs w:val="20"/>
          <w:lang w:val="x-none"/>
        </w:rPr>
        <w:t xml:space="preserve">Feature fusion. Defined </w:t>
      </w:r>
      <w:r w:rsidR="00C80E69" w:rsidRPr="00B92B2A">
        <w:object w:dxaOrig="220" w:dyaOrig="220" w14:anchorId="7269F814">
          <v:shape id="_x0000_i1109" type="#_x0000_t75" style="width:12pt;height:12pt" o:ole="">
            <v:imagedata r:id="rId175" o:title=""/>
          </v:shape>
          <o:OLEObject Type="Embed" ProgID="Equation.DSMT4" ShapeID="_x0000_i1109" DrawAspect="Content" ObjectID="_1822833002" r:id="rId176"/>
        </w:object>
      </w:r>
      <w:r w:rsidRPr="00B92B2A">
        <w:rPr>
          <w:rFonts w:ascii="Times New Roman" w:eastAsia="Times New Roman" w:hAnsi="Times New Roman" w:cs="Times New Roman"/>
          <w:color w:val="333333"/>
          <w:sz w:val="20"/>
          <w:szCs w:val="20"/>
          <w:lang w:val="x-none"/>
        </w:rPr>
        <w:t xml:space="preserve"> as the integrated behavior feature. It is explained in formula 1</w:t>
      </w:r>
      <w:r w:rsidR="009457E4" w:rsidRPr="00B92B2A">
        <w:rPr>
          <w:rFonts w:ascii="Times New Roman" w:eastAsia="Times New Roman" w:hAnsi="Times New Roman" w:cs="Times New Roman"/>
          <w:color w:val="333333"/>
          <w:sz w:val="20"/>
          <w:szCs w:val="20"/>
          <w:lang w:val="x-none"/>
        </w:rPr>
        <w:t>9</w:t>
      </w:r>
      <w:r w:rsidRPr="00B92B2A">
        <w:rPr>
          <w:rFonts w:ascii="Times New Roman" w:eastAsia="Times New Roman" w:hAnsi="Times New Roman" w:cs="Times New Roman"/>
          <w:color w:val="333333"/>
          <w:sz w:val="20"/>
          <w:szCs w:val="20"/>
          <w:lang w:val="x-none"/>
        </w:rPr>
        <w:t>:</w:t>
      </w:r>
    </w:p>
    <w:p w14:paraId="1DF35161" w14:textId="77777777" w:rsidR="00D0764B" w:rsidRPr="00B92B2A" w:rsidRDefault="00D0764B" w:rsidP="007A592C">
      <w:pPr>
        <w:shd w:val="clear" w:color="auto" w:fill="FFFFFF"/>
        <w:spacing w:after="150" w:line="240" w:lineRule="auto"/>
        <w:ind w:firstLineChars="1843" w:firstLine="3686"/>
        <w:jc w:val="both"/>
        <w:textAlignment w:val="center"/>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 xml:space="preserve"> </w:t>
      </w:r>
      <w:r w:rsidR="00302B5F" w:rsidRPr="00B92B2A">
        <w:rPr>
          <w:position w:val="-4"/>
        </w:rPr>
        <w:object w:dxaOrig="2420" w:dyaOrig="1180" w14:anchorId="665F0DA6">
          <v:shape id="_x0000_i1110" type="#_x0000_t75" style="width:121pt;height:60pt" o:ole="">
            <v:imagedata r:id="rId177" o:title=""/>
          </v:shape>
          <o:OLEObject Type="Embed" ProgID="Equation.DSMT4" ShapeID="_x0000_i1110" DrawAspect="Content" ObjectID="_1822833003" r:id="rId178"/>
        </w:object>
      </w:r>
      <w:r w:rsidRPr="00B92B2A">
        <w:rPr>
          <w:rFonts w:ascii="Times New Roman" w:eastAsia="Times New Roman" w:hAnsi="Times New Roman" w:cs="Times New Roman"/>
          <w:color w:val="333333"/>
          <w:sz w:val="20"/>
          <w:szCs w:val="20"/>
          <w:lang w:val="x-none"/>
        </w:rPr>
        <w:t xml:space="preserve">                    </w:t>
      </w:r>
      <w:r w:rsidR="00FD7657" w:rsidRPr="00B92B2A">
        <w:rPr>
          <w:rFonts w:ascii="Times New Roman" w:eastAsia="Times New Roman" w:hAnsi="Times New Roman" w:cs="Times New Roman"/>
          <w:color w:val="333333"/>
          <w:sz w:val="20"/>
          <w:szCs w:val="20"/>
          <w:lang w:val="x-none"/>
        </w:rPr>
        <w:t xml:space="preserve">      </w:t>
      </w:r>
      <w:r w:rsidRPr="00B92B2A">
        <w:rPr>
          <w:rFonts w:ascii="Times New Roman" w:eastAsia="Times New Roman" w:hAnsi="Times New Roman" w:cs="Times New Roman"/>
          <w:color w:val="333333"/>
          <w:sz w:val="20"/>
          <w:szCs w:val="20"/>
          <w:lang w:val="x-none"/>
        </w:rPr>
        <w:t xml:space="preserve">     </w:t>
      </w:r>
      <w:r w:rsidR="00FD7657" w:rsidRPr="00B92B2A">
        <w:rPr>
          <w:rFonts w:ascii="Times New Roman" w:eastAsia="Times New Roman" w:hAnsi="Times New Roman" w:cs="Times New Roman"/>
          <w:color w:val="333333"/>
          <w:sz w:val="20"/>
          <w:szCs w:val="20"/>
          <w:lang w:val="x-none"/>
        </w:rPr>
        <w:t xml:space="preserve"> </w:t>
      </w:r>
      <w:r w:rsidRPr="00B92B2A">
        <w:rPr>
          <w:rFonts w:ascii="Times New Roman" w:eastAsia="Times New Roman" w:hAnsi="Times New Roman" w:cs="Times New Roman"/>
          <w:color w:val="333333"/>
          <w:sz w:val="20"/>
          <w:szCs w:val="20"/>
          <w:lang w:val="x-none"/>
        </w:rPr>
        <w:t xml:space="preserve">   </w:t>
      </w:r>
      <w:r w:rsidR="007A592C" w:rsidRPr="00B92B2A">
        <w:rPr>
          <w:rFonts w:ascii="Times New Roman" w:eastAsia="Times New Roman" w:hAnsi="Times New Roman" w:cs="Times New Roman"/>
          <w:color w:val="333333"/>
          <w:sz w:val="20"/>
          <w:szCs w:val="20"/>
          <w:lang w:val="x-none"/>
        </w:rPr>
        <w:t xml:space="preserve">   </w:t>
      </w:r>
      <w:r w:rsidRPr="00B92B2A">
        <w:rPr>
          <w:rFonts w:ascii="Times New Roman" w:eastAsia="Times New Roman" w:hAnsi="Times New Roman" w:cs="Times New Roman"/>
          <w:color w:val="333333"/>
          <w:sz w:val="20"/>
          <w:szCs w:val="20"/>
          <w:lang w:val="x-none"/>
        </w:rPr>
        <w:t xml:space="preserve">       (19)</w:t>
      </w:r>
    </w:p>
    <w:p w14:paraId="1A85AF69" w14:textId="77777777" w:rsidR="00D0764B" w:rsidRPr="00B92B2A" w:rsidRDefault="00C80E69" w:rsidP="00D0764B">
      <w:pPr>
        <w:shd w:val="clear" w:color="auto" w:fill="FFFFFF"/>
        <w:spacing w:after="150" w:line="240" w:lineRule="auto"/>
        <w:jc w:val="both"/>
        <w:rPr>
          <w:rFonts w:ascii="Times New Roman" w:eastAsia="Times New Roman" w:hAnsi="Times New Roman" w:cs="Times New Roman"/>
          <w:color w:val="333333"/>
          <w:sz w:val="20"/>
          <w:szCs w:val="20"/>
          <w:lang w:val="x-none"/>
        </w:rPr>
      </w:pPr>
      <w:r w:rsidRPr="00B92B2A">
        <w:rPr>
          <w:rFonts w:ascii="Times New Roman" w:eastAsia="Times New Roman" w:hAnsi="Times New Roman" w:cs="Times New Roman"/>
          <w:color w:val="333333"/>
          <w:sz w:val="20"/>
          <w:szCs w:val="20"/>
          <w:lang w:val="x-none"/>
        </w:rPr>
        <w:t>Where</w:t>
      </w:r>
      <w:r w:rsidRPr="00B92B2A">
        <w:t xml:space="preserve"> </w:t>
      </w:r>
      <w:r w:rsidRPr="00B92B2A">
        <w:rPr>
          <w:position w:val="-10"/>
        </w:rPr>
        <w:object w:dxaOrig="240" w:dyaOrig="300" w14:anchorId="679B9935">
          <v:shape id="_x0000_i1111" type="#_x0000_t75" style="width:12pt;height:15.5pt" o:ole="">
            <v:imagedata r:id="rId179" o:title=""/>
          </v:shape>
          <o:OLEObject Type="Embed" ProgID="Equation.DSMT4" ShapeID="_x0000_i1111" DrawAspect="Content" ObjectID="_1822833004" r:id="rId180"/>
        </w:object>
      </w:r>
      <w:r w:rsidRPr="00B92B2A">
        <w:rPr>
          <w:rFonts w:ascii="Times New Roman" w:eastAsia="Times New Roman" w:hAnsi="Times New Roman" w:cs="Times New Roman"/>
          <w:color w:val="333333"/>
          <w:sz w:val="20"/>
          <w:szCs w:val="20"/>
          <w:lang w:val="x-none"/>
        </w:rPr>
        <w:t xml:space="preserve"> is the </w:t>
      </w:r>
      <w:r w:rsidR="005E43E9" w:rsidRPr="00B92B2A">
        <w:rPr>
          <w:rFonts w:ascii="Times New Roman" w:eastAsia="Times New Roman" w:hAnsi="Times New Roman" w:cs="Times New Roman"/>
          <w:color w:val="333333"/>
          <w:sz w:val="20"/>
          <w:szCs w:val="20"/>
          <w:lang w:val="x-none"/>
        </w:rPr>
        <w:t xml:space="preserve">corresponding </w:t>
      </w:r>
      <w:r w:rsidRPr="00B92B2A">
        <w:rPr>
          <w:rFonts w:ascii="Times New Roman" w:eastAsia="Times New Roman" w:hAnsi="Times New Roman" w:cs="Times New Roman"/>
          <w:color w:val="333333"/>
          <w:sz w:val="20"/>
          <w:szCs w:val="20"/>
          <w:lang w:val="x-none"/>
        </w:rPr>
        <w:t xml:space="preserve">weight of </w:t>
      </w:r>
      <w:r w:rsidR="005E43E9" w:rsidRPr="00B92B2A">
        <w:rPr>
          <w:rFonts w:ascii="Times New Roman" w:eastAsia="Times New Roman" w:hAnsi="Times New Roman" w:cs="Times New Roman"/>
          <w:color w:val="333333"/>
          <w:sz w:val="20"/>
          <w:szCs w:val="20"/>
          <w:lang w:val="x-none"/>
        </w:rPr>
        <w:t xml:space="preserve">the </w:t>
      </w:r>
      <w:r w:rsidR="0084032F" w:rsidRPr="00B92B2A">
        <w:rPr>
          <w:rFonts w:ascii="Times New Roman" w:eastAsia="Times New Roman" w:hAnsi="Times New Roman" w:cs="Times New Roman"/>
          <w:color w:val="333333"/>
          <w:sz w:val="20"/>
          <w:szCs w:val="20"/>
          <w:lang w:val="x-none"/>
        </w:rPr>
        <w:t>selected</w:t>
      </w:r>
      <w:r w:rsidR="005E43E9" w:rsidRPr="00B92B2A">
        <w:rPr>
          <w:rFonts w:ascii="Times New Roman" w:eastAsia="Times New Roman" w:hAnsi="Times New Roman" w:cs="Times New Roman"/>
          <w:color w:val="333333"/>
          <w:sz w:val="20"/>
          <w:szCs w:val="20"/>
          <w:lang w:val="x-none"/>
        </w:rPr>
        <w:t xml:space="preserve"> feature </w:t>
      </w:r>
      <w:r w:rsidR="005E43E9" w:rsidRPr="00B92B2A">
        <w:rPr>
          <w:rFonts w:ascii="Times New Roman" w:eastAsia="Times New Roman" w:hAnsi="Times New Roman" w:cs="Times New Roman"/>
          <w:color w:val="333333"/>
          <w:position w:val="-10"/>
          <w:sz w:val="20"/>
          <w:szCs w:val="20"/>
        </w:rPr>
        <w:object w:dxaOrig="260" w:dyaOrig="380" w14:anchorId="5751626A">
          <v:shape id="_x0000_i1112" type="#_x0000_t75" style="width:12pt;height:20.5pt" o:ole="">
            <v:imagedata r:id="rId181" o:title=""/>
          </v:shape>
          <o:OLEObject Type="Embed" ProgID="Equation.DSMT4" ShapeID="_x0000_i1112" DrawAspect="Content" ObjectID="_1822833005" r:id="rId182"/>
        </w:object>
      </w:r>
    </w:p>
    <w:p w14:paraId="15A71954" w14:textId="77777777" w:rsidR="00C80E69" w:rsidRPr="00B92B2A" w:rsidRDefault="00C80E69" w:rsidP="00D0764B">
      <w:pPr>
        <w:shd w:val="clear" w:color="auto" w:fill="FFFFFF"/>
        <w:spacing w:after="150" w:line="240" w:lineRule="auto"/>
        <w:jc w:val="both"/>
        <w:rPr>
          <w:rFonts w:ascii="Times New Roman" w:eastAsia="Times New Roman" w:hAnsi="Times New Roman" w:cs="Times New Roman"/>
          <w:color w:val="333333"/>
          <w:sz w:val="21"/>
          <w:szCs w:val="21"/>
        </w:rPr>
      </w:pPr>
    </w:p>
    <w:p w14:paraId="4683583F" w14:textId="77777777" w:rsidR="00D921A4" w:rsidRPr="00B92B2A" w:rsidRDefault="00D0764B" w:rsidP="00D921A4">
      <w:pPr>
        <w:shd w:val="clear" w:color="auto" w:fill="FFFFFF"/>
        <w:spacing w:after="150" w:line="240" w:lineRule="auto"/>
        <w:rPr>
          <w:rFonts w:ascii="Times New Roman" w:hAnsi="Times New Roman" w:cs="Times New Roman"/>
          <w:bCs/>
          <w:i/>
          <w:iCs/>
          <w:color w:val="333333"/>
          <w:sz w:val="20"/>
          <w:szCs w:val="20"/>
        </w:rPr>
      </w:pPr>
      <w:bookmarkStart w:id="78" w:name="_Hlk131003018"/>
      <w:bookmarkStart w:id="79" w:name="_Hlk131006296"/>
      <w:r w:rsidRPr="00B92B2A">
        <w:rPr>
          <w:rFonts w:ascii="Times New Roman" w:eastAsia="Times New Roman" w:hAnsi="Times New Roman" w:cs="Times New Roman"/>
          <w:i/>
          <w:color w:val="333333"/>
          <w:sz w:val="20"/>
          <w:szCs w:val="20"/>
        </w:rPr>
        <w:t xml:space="preserve">B. </w:t>
      </w:r>
      <w:r w:rsidR="00D921A4" w:rsidRPr="00B92B2A">
        <w:rPr>
          <w:rFonts w:ascii="Times New Roman" w:hAnsi="Times New Roman" w:cs="Times New Roman"/>
          <w:bCs/>
          <w:i/>
          <w:iCs/>
          <w:color w:val="333333"/>
          <w:sz w:val="20"/>
          <w:szCs w:val="20"/>
        </w:rPr>
        <w:t>Analysis of Experimental Results</w:t>
      </w:r>
    </w:p>
    <w:bookmarkEnd w:id="78"/>
    <w:bookmarkEnd w:id="79"/>
    <w:p w14:paraId="37DD5396" w14:textId="58C597DD" w:rsidR="00D921A4" w:rsidRPr="00B92B2A" w:rsidRDefault="00D921A4" w:rsidP="00FE7ACE">
      <w:pPr>
        <w:shd w:val="clear" w:color="auto" w:fill="FFFFFF"/>
        <w:spacing w:after="150" w:line="240" w:lineRule="auto"/>
        <w:jc w:val="both"/>
        <w:textAlignment w:val="center"/>
        <w:rPr>
          <w:rFonts w:ascii="Times New Roman" w:hAnsi="Times New Roman" w:cs="Times New Roman"/>
          <w:color w:val="333333"/>
          <w:sz w:val="20"/>
          <w:szCs w:val="20"/>
          <w:lang w:val="en-MY"/>
        </w:rPr>
      </w:pPr>
      <w:r w:rsidRPr="00B92B2A">
        <w:rPr>
          <w:rFonts w:ascii="Times New Roman" w:hAnsi="Times New Roman" w:cs="Times New Roman"/>
          <w:color w:val="333333"/>
          <w:sz w:val="20"/>
          <w:szCs w:val="20"/>
        </w:rPr>
        <w:t>In order to verify the performance of the proposed model</w:t>
      </w:r>
      <w:bookmarkStart w:id="80" w:name="_Hlk111757513"/>
      <w:bookmarkEnd w:id="80"/>
      <w:r w:rsidRPr="00B92B2A">
        <w:rPr>
          <w:rFonts w:ascii="Times New Roman" w:hAnsi="Times New Roman" w:cs="Times New Roman"/>
          <w:color w:val="333333"/>
          <w:sz w:val="20"/>
          <w:szCs w:val="20"/>
        </w:rPr>
        <w:t xml:space="preserve"> </w:t>
      </w:r>
      <w:r w:rsidR="00D80F79" w:rsidRPr="00B92B2A">
        <w:rPr>
          <w:rFonts w:ascii="Times New Roman" w:hAnsi="Times New Roman" w:cs="Times New Roman"/>
          <w:color w:val="333333"/>
          <w:sz w:val="20"/>
          <w:szCs w:val="20"/>
        </w:rPr>
        <w:t xml:space="preserve">(described in </w:t>
      </w:r>
      <w:r w:rsidR="00D80F79" w:rsidRPr="00B92B2A">
        <w:rPr>
          <w:rFonts w:ascii="Times New Roman" w:hAnsi="Times New Roman" w:cs="Times New Roman"/>
          <w:i/>
          <w:iCs/>
          <w:color w:val="333333"/>
          <w:sz w:val="20"/>
          <w:szCs w:val="20"/>
        </w:rPr>
        <w:t>B. The Design of the Dropout Prediction Model</w:t>
      </w:r>
      <w:r w:rsidR="00D80F79" w:rsidRPr="00B92B2A">
        <w:rPr>
          <w:rFonts w:ascii="Times New Roman" w:hAnsi="Times New Roman" w:cs="Times New Roman"/>
          <w:color w:val="333333"/>
          <w:sz w:val="20"/>
          <w:szCs w:val="20"/>
        </w:rPr>
        <w:t xml:space="preserve"> </w:t>
      </w:r>
      <w:r w:rsidR="00834EB7" w:rsidRPr="00B92B2A">
        <w:rPr>
          <w:rFonts w:ascii="Times New Roman" w:hAnsi="Times New Roman" w:cs="Times New Roman"/>
          <w:color w:val="333333"/>
          <w:sz w:val="20"/>
          <w:szCs w:val="20"/>
        </w:rPr>
        <w:t>from</w:t>
      </w:r>
      <w:r w:rsidR="00D80F79" w:rsidRPr="00B92B2A">
        <w:rPr>
          <w:rFonts w:ascii="Times New Roman" w:hAnsi="Times New Roman" w:cs="Times New Roman"/>
          <w:color w:val="333333"/>
          <w:sz w:val="20"/>
          <w:szCs w:val="20"/>
        </w:rPr>
        <w:t xml:space="preserve"> </w:t>
      </w:r>
      <w:r w:rsidR="00371F7D" w:rsidRPr="00B92B2A">
        <w:rPr>
          <w:rFonts w:ascii="Times New Roman" w:hAnsi="Times New Roman" w:cs="Times New Roman"/>
          <w:color w:val="333333"/>
          <w:sz w:val="20"/>
          <w:szCs w:val="20"/>
        </w:rPr>
        <w:t>III RESERCH METHODOLOGY</w:t>
      </w:r>
      <w:r w:rsidR="00D80F79" w:rsidRPr="00B92B2A">
        <w:rPr>
          <w:rFonts w:ascii="Times New Roman" w:hAnsi="Times New Roman" w:cs="Times New Roman"/>
          <w:color w:val="333333"/>
          <w:sz w:val="20"/>
          <w:szCs w:val="20"/>
        </w:rPr>
        <w:t>)</w:t>
      </w:r>
      <w:r w:rsidR="004069E4"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lang w:val="en-MY"/>
        </w:rPr>
        <w:t xml:space="preserve">8 courses (shown in Table </w:t>
      </w:r>
      <w:r w:rsidR="006716DF" w:rsidRPr="00B92B2A">
        <w:rPr>
          <w:rFonts w:ascii="Times New Roman" w:hAnsi="Times New Roman" w:cs="Times New Roman"/>
          <w:color w:val="333333"/>
          <w:sz w:val="20"/>
          <w:szCs w:val="20"/>
          <w:lang w:val="en-MY"/>
        </w:rPr>
        <w:t>2</w:t>
      </w:r>
      <w:r w:rsidRPr="00B92B2A">
        <w:rPr>
          <w:rFonts w:ascii="Times New Roman" w:hAnsi="Times New Roman" w:cs="Times New Roman"/>
          <w:color w:val="333333"/>
          <w:sz w:val="20"/>
          <w:szCs w:val="20"/>
          <w:lang w:val="en-MY"/>
        </w:rPr>
        <w:t>) and three behavior features (</w:t>
      </w:r>
      <w:r w:rsidRPr="00B92B2A">
        <w:rPr>
          <w:rFonts w:ascii="Times New Roman" w:hAnsi="Times New Roman" w:cs="Times New Roman"/>
          <w:color w:val="333333"/>
          <w:sz w:val="20"/>
          <w:szCs w:val="20"/>
        </w:rPr>
        <w:t>online learning duration, quizzes participating times and MOOC login times.</w:t>
      </w:r>
      <w:r w:rsidRPr="00B92B2A">
        <w:rPr>
          <w:rFonts w:ascii="Times New Roman" w:hAnsi="Times New Roman" w:cs="Times New Roman"/>
          <w:color w:val="333333"/>
          <w:sz w:val="20"/>
          <w:szCs w:val="20"/>
          <w:lang w:val="en-MY"/>
        </w:rPr>
        <w:t xml:space="preserve">) with a correlation coefficient greater than </w:t>
      </w:r>
      <w:r w:rsidR="00364723" w:rsidRPr="00B92B2A">
        <w:object w:dxaOrig="660" w:dyaOrig="240" w14:anchorId="68396661">
          <v:shape id="_x0000_i1113" type="#_x0000_t75" style="width:33.5pt;height:12pt" o:ole="">
            <v:imagedata r:id="rId183" o:title=""/>
          </v:shape>
          <o:OLEObject Type="Embed" ProgID="Equation.DSMT4" ShapeID="_x0000_i1113" DrawAspect="Content" ObjectID="_1822833006" r:id="rId184"/>
        </w:object>
      </w:r>
      <w:r w:rsidR="00FE7ACE" w:rsidRPr="00B92B2A">
        <w:rPr>
          <w:rFonts w:ascii="Times New Roman" w:hAnsi="Times New Roman" w:cs="Times New Roman"/>
          <w:color w:val="333333"/>
          <w:sz w:val="20"/>
          <w:szCs w:val="20"/>
        </w:rPr>
        <w:t xml:space="preserve"> </w:t>
      </w:r>
      <w:r w:rsidR="00C45523" w:rsidRPr="00B92B2A">
        <w:rPr>
          <w:rFonts w:ascii="Times New Roman" w:hAnsi="Times New Roman" w:cs="Times New Roman"/>
          <w:color w:val="333333"/>
          <w:sz w:val="20"/>
          <w:szCs w:val="20"/>
          <w:lang w:val="en-MY"/>
        </w:rPr>
        <w:t>were</w:t>
      </w:r>
      <w:r w:rsidRPr="00B92B2A">
        <w:rPr>
          <w:rFonts w:ascii="Times New Roman" w:hAnsi="Times New Roman" w:cs="Times New Roman"/>
          <w:color w:val="333333"/>
          <w:sz w:val="20"/>
          <w:szCs w:val="20"/>
          <w:lang w:val="en-MY"/>
        </w:rPr>
        <w:t xml:space="preserve"> used as data sources. Dataset 1 </w:t>
      </w:r>
      <w:r w:rsidR="00C45523" w:rsidRPr="00B92B2A">
        <w:rPr>
          <w:rFonts w:ascii="Times New Roman" w:hAnsi="Times New Roman" w:cs="Times New Roman"/>
          <w:color w:val="333333"/>
          <w:sz w:val="20"/>
          <w:szCs w:val="20"/>
          <w:lang w:val="en-MY"/>
        </w:rPr>
        <w:t>wa</w:t>
      </w:r>
      <w:r w:rsidRPr="00B92B2A">
        <w:rPr>
          <w:rFonts w:ascii="Times New Roman" w:hAnsi="Times New Roman" w:cs="Times New Roman"/>
          <w:color w:val="333333"/>
          <w:sz w:val="20"/>
          <w:szCs w:val="20"/>
          <w:lang w:val="en-MY"/>
        </w:rPr>
        <w:t xml:space="preserve">s collected from </w:t>
      </w:r>
      <w:r w:rsidRPr="00B92B2A">
        <w:rPr>
          <w:rFonts w:ascii="Times New Roman" w:hAnsi="Times New Roman" w:cs="Times New Roman"/>
          <w:color w:val="333333"/>
          <w:sz w:val="20"/>
          <w:szCs w:val="20"/>
        </w:rPr>
        <w:t>Chinese University MOOC. 8</w:t>
      </w:r>
      <w:r w:rsidR="00FB3BE0" w:rsidRPr="00B92B2A">
        <w:rPr>
          <w:rFonts w:ascii="Times New Roman" w:hAnsi="Times New Roman" w:cs="Times New Roman"/>
          <w:color w:val="333333"/>
          <w:sz w:val="20"/>
          <w:szCs w:val="20"/>
        </w:rPr>
        <w:t>8</w:t>
      </w:r>
      <w:r w:rsidRPr="00B92B2A">
        <w:rPr>
          <w:rFonts w:ascii="Times New Roman" w:hAnsi="Times New Roman" w:cs="Times New Roman"/>
          <w:color w:val="333333"/>
          <w:sz w:val="20"/>
          <w:szCs w:val="20"/>
        </w:rPr>
        <w:t>972 pieces of behavioral data obtained after raw data with cleaning,</w:t>
      </w:r>
      <w:r w:rsidR="00FE7ACE" w:rsidRPr="00B92B2A">
        <w:rPr>
          <w:rFonts w:ascii="Times New Roman" w:hAnsi="Times New Roman" w:cs="Times New Roman"/>
          <w:color w:val="333333"/>
          <w:sz w:val="20"/>
          <w:szCs w:val="20"/>
        </w:rPr>
        <w:t xml:space="preserve"> </w:t>
      </w:r>
      <w:r w:rsidRPr="00B92B2A">
        <w:rPr>
          <w:rFonts w:ascii="Times New Roman" w:hAnsi="Times New Roman" w:cs="Times New Roman"/>
          <w:color w:val="333333"/>
          <w:sz w:val="20"/>
          <w:szCs w:val="20"/>
        </w:rPr>
        <w:t xml:space="preserve">transformation and normalization. </w:t>
      </w:r>
      <w:r w:rsidR="00633687" w:rsidRPr="00B92B2A">
        <w:rPr>
          <w:rFonts w:ascii="Times New Roman" w:hAnsi="Times New Roman" w:cs="Times New Roman"/>
          <w:color w:val="333333"/>
          <w:sz w:val="20"/>
          <w:szCs w:val="20"/>
          <w:lang w:val="en-MY"/>
        </w:rPr>
        <w:t>In an experiment, the dataset was randomly divided into a training set and a test set with the ratio 4 to 1.</w:t>
      </w:r>
    </w:p>
    <w:p w14:paraId="40DC6E25" w14:textId="52AA14E6" w:rsidR="00D921A4" w:rsidRPr="00B92B2A" w:rsidRDefault="00A51488" w:rsidP="00543564">
      <w:pPr>
        <w:shd w:val="clear" w:color="auto" w:fill="FFFFFF"/>
        <w:spacing w:after="150" w:line="240" w:lineRule="auto"/>
        <w:jc w:val="both"/>
        <w:textAlignment w:val="center"/>
        <w:rPr>
          <w:rFonts w:ascii="Times New Roman" w:hAnsi="Times New Roman" w:cs="Times New Roman"/>
          <w:color w:val="333333"/>
          <w:sz w:val="20"/>
          <w:szCs w:val="20"/>
          <w:lang w:val="en-MY"/>
        </w:rPr>
      </w:pPr>
      <w:r w:rsidRPr="00B92B2A">
        <w:rPr>
          <w:rFonts w:ascii="Times New Roman" w:hAnsi="Times New Roman" w:cs="Times New Roman"/>
          <w:color w:val="333333"/>
          <w:sz w:val="20"/>
          <w:szCs w:val="20"/>
          <w:lang w:val="en-MY"/>
        </w:rPr>
        <w:t>T</w:t>
      </w:r>
      <w:r w:rsidR="00D921A4" w:rsidRPr="00B92B2A">
        <w:rPr>
          <w:rFonts w:ascii="Times New Roman" w:hAnsi="Times New Roman" w:cs="Times New Roman"/>
          <w:color w:val="333333"/>
          <w:sz w:val="20"/>
          <w:szCs w:val="20"/>
          <w:lang w:val="en-MY"/>
        </w:rPr>
        <w:t xml:space="preserve">he behavioral logs of MOOCs of college students </w:t>
      </w:r>
      <w:r w:rsidR="00633687" w:rsidRPr="00B92B2A">
        <w:rPr>
          <w:rFonts w:ascii="Times New Roman" w:hAnsi="Times New Roman" w:cs="Times New Roman"/>
          <w:color w:val="333333"/>
          <w:sz w:val="20"/>
          <w:szCs w:val="20"/>
          <w:lang w:val="en-MY"/>
        </w:rPr>
        <w:t>ar</w:t>
      </w:r>
      <w:r w:rsidR="00D921A4" w:rsidRPr="00B92B2A">
        <w:rPr>
          <w:rFonts w:ascii="Times New Roman" w:hAnsi="Times New Roman" w:cs="Times New Roman"/>
          <w:color w:val="333333"/>
          <w:sz w:val="20"/>
          <w:szCs w:val="20"/>
          <w:lang w:val="en-MY"/>
        </w:rPr>
        <w:t xml:space="preserve">e defined as </w:t>
      </w:r>
      <w:r w:rsidR="00E61812" w:rsidRPr="00B92B2A">
        <w:object w:dxaOrig="1200" w:dyaOrig="340" w14:anchorId="7D198A53">
          <v:shape id="_x0000_i1114" type="#_x0000_t75" style="width:60pt;height:18pt" o:ole="">
            <v:imagedata r:id="rId185" o:title=""/>
          </v:shape>
          <o:OLEObject Type="Embed" ProgID="Equation.DSMT4" ShapeID="_x0000_i1114" DrawAspect="Content" ObjectID="_1822833007" r:id="rId186"/>
        </w:object>
      </w:r>
      <w:r w:rsidR="00D921A4" w:rsidRPr="00B92B2A">
        <w:rPr>
          <w:rFonts w:ascii="Times New Roman" w:hAnsi="Times New Roman" w:cs="Times New Roman"/>
          <w:color w:val="333333"/>
          <w:sz w:val="20"/>
          <w:szCs w:val="20"/>
          <w:lang w:val="en-MY"/>
        </w:rPr>
        <w:t xml:space="preserve">, where </w:t>
      </w:r>
      <w:r w:rsidR="00E61812" w:rsidRPr="00B92B2A">
        <w:object w:dxaOrig="260" w:dyaOrig="300" w14:anchorId="57DC925B">
          <v:shape id="_x0000_i1115" type="#_x0000_t75" style="width:14.5pt;height:15.5pt" o:ole="">
            <v:imagedata r:id="rId187" o:title=""/>
          </v:shape>
          <o:OLEObject Type="Embed" ProgID="Equation.DSMT4" ShapeID="_x0000_i1115" DrawAspect="Content" ObjectID="_1822833008" r:id="rId188"/>
        </w:object>
      </w:r>
      <w:r w:rsidR="00D921A4" w:rsidRPr="00B92B2A">
        <w:rPr>
          <w:rFonts w:ascii="Times New Roman" w:hAnsi="Times New Roman" w:cs="Times New Roman"/>
          <w:color w:val="333333"/>
          <w:sz w:val="20"/>
          <w:szCs w:val="20"/>
        </w:rPr>
        <w:t xml:space="preserve"> is</w:t>
      </w:r>
      <w:r w:rsidR="00D921A4" w:rsidRPr="00B92B2A">
        <w:rPr>
          <w:rFonts w:ascii="Times New Roman" w:hAnsi="Times New Roman" w:cs="Times New Roman"/>
          <w:color w:val="333333"/>
          <w:sz w:val="20"/>
          <w:szCs w:val="20"/>
          <w:lang w:val="en-MY"/>
        </w:rPr>
        <w:t xml:space="preserve"> the subset for the logs of 30 days,</w:t>
      </w:r>
      <w:r w:rsidR="00D921A4" w:rsidRPr="00B92B2A">
        <w:rPr>
          <w:rFonts w:ascii="Times New Roman" w:hAnsi="Times New Roman" w:cs="Times New Roman"/>
          <w:color w:val="333333"/>
          <w:sz w:val="20"/>
          <w:szCs w:val="20"/>
        </w:rPr>
        <w:t xml:space="preserve"> </w:t>
      </w:r>
      <w:r w:rsidR="00E61812" w:rsidRPr="00B92B2A">
        <w:object w:dxaOrig="279" w:dyaOrig="300" w14:anchorId="43E77ECE">
          <v:shape id="_x0000_i1116" type="#_x0000_t75" style="width:14.5pt;height:15.5pt" o:ole="">
            <v:imagedata r:id="rId189" o:title=""/>
          </v:shape>
          <o:OLEObject Type="Embed" ProgID="Equation.DSMT4" ShapeID="_x0000_i1116" DrawAspect="Content" ObjectID="_1822833009" r:id="rId190"/>
        </w:object>
      </w:r>
      <w:r w:rsidR="00E61812" w:rsidRPr="00B92B2A">
        <w:t xml:space="preserve"> </w:t>
      </w:r>
      <w:r w:rsidR="00D921A4" w:rsidRPr="00B92B2A">
        <w:rPr>
          <w:rFonts w:ascii="Times New Roman" w:hAnsi="Times New Roman" w:cs="Times New Roman"/>
          <w:color w:val="333333"/>
          <w:sz w:val="20"/>
          <w:szCs w:val="20"/>
        </w:rPr>
        <w:t>is the logs of the fourth 10 days</w:t>
      </w:r>
      <w:r w:rsidR="00D921A4" w:rsidRPr="00B92B2A">
        <w:rPr>
          <w:rFonts w:ascii="Times New Roman" w:hAnsi="Times New Roman" w:cs="Times New Roman"/>
          <w:color w:val="333333"/>
          <w:sz w:val="20"/>
          <w:szCs w:val="20"/>
          <w:lang w:val="en-MY"/>
        </w:rPr>
        <w:t>. A student is considered as dropout if he or she does not have any behavioral record on MOOCs for the fourth 10 consecutive days.</w:t>
      </w:r>
    </w:p>
    <w:p w14:paraId="637A544F" w14:textId="77777777" w:rsidR="00D921A4" w:rsidRPr="00B92B2A" w:rsidRDefault="00D921A4" w:rsidP="00D921A4">
      <w:pPr>
        <w:shd w:val="clear" w:color="auto" w:fill="FFFFFF"/>
        <w:spacing w:after="15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The predictive status of college students is either retention or dropout, the coding of the status is shown as Table </w:t>
      </w:r>
      <w:r w:rsidR="006716DF" w:rsidRPr="00B92B2A">
        <w:rPr>
          <w:rFonts w:ascii="Times New Roman" w:hAnsi="Times New Roman" w:cs="Times New Roman"/>
          <w:color w:val="333333"/>
          <w:sz w:val="20"/>
          <w:szCs w:val="20"/>
        </w:rPr>
        <w:t>3</w:t>
      </w:r>
      <w:r w:rsidRPr="00B92B2A">
        <w:rPr>
          <w:rFonts w:ascii="Times New Roman" w:hAnsi="Times New Roman" w:cs="Times New Roman"/>
          <w:color w:val="333333"/>
          <w:sz w:val="20"/>
          <w:szCs w:val="20"/>
        </w:rPr>
        <w:t>.</w:t>
      </w:r>
    </w:p>
    <w:p w14:paraId="38E865BA" w14:textId="77777777" w:rsidR="0045143A" w:rsidRPr="00B92B2A" w:rsidRDefault="0045143A" w:rsidP="009511E5">
      <w:pPr>
        <w:shd w:val="clear" w:color="auto" w:fill="FFFFFF"/>
        <w:spacing w:after="150" w:line="240" w:lineRule="auto"/>
        <w:jc w:val="center"/>
        <w:rPr>
          <w:rFonts w:ascii="Times New Roman" w:hAnsi="Times New Roman" w:cs="Times New Roman"/>
          <w:color w:val="333333"/>
          <w:sz w:val="16"/>
          <w:szCs w:val="16"/>
        </w:rPr>
      </w:pPr>
    </w:p>
    <w:p w14:paraId="670156DA" w14:textId="07C6BF06" w:rsidR="005B6DAE" w:rsidRPr="00B92B2A" w:rsidRDefault="005B6DAE" w:rsidP="009511E5">
      <w:pPr>
        <w:shd w:val="clear" w:color="auto" w:fill="FFFFFF"/>
        <w:spacing w:after="150" w:line="240" w:lineRule="auto"/>
        <w:jc w:val="center"/>
        <w:rPr>
          <w:rFonts w:ascii="Times New Roman" w:hAnsi="Times New Roman" w:cs="Times New Roman"/>
          <w:color w:val="333333"/>
          <w:sz w:val="16"/>
          <w:szCs w:val="16"/>
        </w:rPr>
      </w:pPr>
      <w:r w:rsidRPr="00B92B2A">
        <w:rPr>
          <w:rFonts w:ascii="Times New Roman" w:hAnsi="Times New Roman" w:cs="Times New Roman"/>
          <w:color w:val="333333"/>
          <w:sz w:val="16"/>
          <w:szCs w:val="16"/>
        </w:rPr>
        <w:lastRenderedPageBreak/>
        <w:t xml:space="preserve">Table </w:t>
      </w:r>
      <w:r w:rsidR="006716DF" w:rsidRPr="00B92B2A">
        <w:rPr>
          <w:rFonts w:ascii="Times New Roman" w:hAnsi="Times New Roman" w:cs="Times New Roman"/>
          <w:color w:val="333333"/>
          <w:sz w:val="16"/>
          <w:szCs w:val="16"/>
        </w:rPr>
        <w:t>3</w:t>
      </w:r>
      <w:r w:rsidRPr="00B92B2A">
        <w:rPr>
          <w:rFonts w:ascii="Times New Roman" w:hAnsi="Times New Roman" w:cs="Times New Roman" w:hint="eastAsia"/>
          <w:color w:val="333333"/>
          <w:sz w:val="16"/>
          <w:szCs w:val="16"/>
        </w:rPr>
        <w:t>.</w:t>
      </w:r>
      <w:r w:rsidRPr="00B92B2A">
        <w:rPr>
          <w:rFonts w:ascii="Times New Roman" w:hAnsi="Times New Roman" w:cs="Times New Roman"/>
          <w:color w:val="333333"/>
          <w:sz w:val="16"/>
          <w:szCs w:val="16"/>
        </w:rPr>
        <w:t xml:space="preserve"> Status of </w:t>
      </w:r>
      <w:r w:rsidR="0045143A" w:rsidRPr="00B92B2A">
        <w:rPr>
          <w:rFonts w:ascii="Times New Roman" w:hAnsi="Times New Roman" w:cs="Times New Roman"/>
          <w:color w:val="333333"/>
          <w:sz w:val="16"/>
          <w:szCs w:val="16"/>
        </w:rPr>
        <w:t>T</w:t>
      </w:r>
      <w:r w:rsidRPr="00B92B2A">
        <w:rPr>
          <w:rFonts w:ascii="Times New Roman" w:hAnsi="Times New Roman" w:cs="Times New Roman"/>
          <w:color w:val="333333"/>
          <w:sz w:val="16"/>
          <w:szCs w:val="16"/>
        </w:rPr>
        <w:t xml:space="preserve">he </w:t>
      </w:r>
      <w:r w:rsidR="0045143A" w:rsidRPr="00B92B2A">
        <w:rPr>
          <w:rFonts w:ascii="Times New Roman" w:hAnsi="Times New Roman" w:cs="Times New Roman"/>
          <w:color w:val="333333"/>
          <w:sz w:val="16"/>
          <w:szCs w:val="16"/>
        </w:rPr>
        <w:t>P</w:t>
      </w:r>
      <w:r w:rsidRPr="00B92B2A">
        <w:rPr>
          <w:rFonts w:ascii="Times New Roman" w:hAnsi="Times New Roman" w:cs="Times New Roman"/>
          <w:color w:val="333333"/>
          <w:sz w:val="16"/>
          <w:szCs w:val="16"/>
        </w:rPr>
        <w:t>redictive</w:t>
      </w:r>
      <w:r w:rsidRPr="00B92B2A">
        <w:rPr>
          <w:rFonts w:ascii="Times New Roman" w:hAnsi="Times New Roman" w:cs="Times New Roman" w:hint="eastAsia"/>
          <w:color w:val="333333"/>
          <w:sz w:val="16"/>
          <w:szCs w:val="16"/>
        </w:rPr>
        <w:t xml:space="preserve"> </w:t>
      </w:r>
      <w:r w:rsidR="0045143A" w:rsidRPr="00B92B2A">
        <w:rPr>
          <w:rFonts w:ascii="Times New Roman" w:hAnsi="Times New Roman" w:cs="Times New Roman"/>
          <w:color w:val="333333"/>
          <w:sz w:val="16"/>
          <w:szCs w:val="16"/>
        </w:rPr>
        <w:t>M</w:t>
      </w:r>
      <w:r w:rsidRPr="00B92B2A">
        <w:rPr>
          <w:rFonts w:ascii="Times New Roman" w:hAnsi="Times New Roman" w:cs="Times New Roman"/>
          <w:color w:val="333333"/>
          <w:sz w:val="16"/>
          <w:szCs w:val="16"/>
        </w:rPr>
        <w:t xml:space="preserve">odel and </w:t>
      </w:r>
      <w:r w:rsidR="0045143A" w:rsidRPr="00B92B2A">
        <w:rPr>
          <w:rFonts w:ascii="Times New Roman" w:hAnsi="Times New Roman" w:cs="Times New Roman"/>
          <w:color w:val="333333"/>
          <w:sz w:val="16"/>
          <w:szCs w:val="16"/>
        </w:rPr>
        <w:t>C</w:t>
      </w:r>
      <w:r w:rsidRPr="00B92B2A">
        <w:rPr>
          <w:rFonts w:ascii="Times New Roman" w:hAnsi="Times New Roman" w:cs="Times New Roman"/>
          <w:color w:val="333333"/>
          <w:sz w:val="16"/>
          <w:szCs w:val="16"/>
        </w:rPr>
        <w:t>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479"/>
        <w:gridCol w:w="1583"/>
      </w:tblGrid>
      <w:tr w:rsidR="005B6DAE" w:rsidRPr="00B92B2A" w14:paraId="5675085C" w14:textId="77777777" w:rsidTr="001C28B4">
        <w:trPr>
          <w:trHeight w:val="20"/>
          <w:jc w:val="center"/>
        </w:trPr>
        <w:tc>
          <w:tcPr>
            <w:tcW w:w="2268" w:type="dxa"/>
            <w:tcBorders>
              <w:left w:val="nil"/>
              <w:right w:val="nil"/>
            </w:tcBorders>
            <w:vAlign w:val="center"/>
          </w:tcPr>
          <w:p w14:paraId="396DE893" w14:textId="77777777" w:rsidR="005B6DAE" w:rsidRPr="00B92B2A" w:rsidRDefault="005B6DAE" w:rsidP="000D004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P</w:t>
            </w:r>
            <w:r w:rsidRPr="00B92B2A">
              <w:rPr>
                <w:rFonts w:ascii="Times New Roman" w:hAnsi="Times New Roman" w:cs="Times New Roman"/>
                <w:b/>
                <w:bCs/>
                <w:color w:val="333333"/>
                <w:sz w:val="20"/>
                <w:szCs w:val="20"/>
              </w:rPr>
              <w:t>redictive results</w:t>
            </w:r>
          </w:p>
        </w:tc>
        <w:tc>
          <w:tcPr>
            <w:tcW w:w="2479" w:type="dxa"/>
            <w:tcBorders>
              <w:left w:val="nil"/>
              <w:right w:val="nil"/>
            </w:tcBorders>
            <w:vAlign w:val="center"/>
          </w:tcPr>
          <w:p w14:paraId="48802126" w14:textId="77777777" w:rsidR="005B6DAE" w:rsidRPr="00B92B2A" w:rsidRDefault="005B6DAE" w:rsidP="000D004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Classification samples</w:t>
            </w:r>
          </w:p>
        </w:tc>
        <w:tc>
          <w:tcPr>
            <w:tcW w:w="1583" w:type="dxa"/>
            <w:tcBorders>
              <w:left w:val="nil"/>
              <w:right w:val="nil"/>
            </w:tcBorders>
            <w:vAlign w:val="center"/>
          </w:tcPr>
          <w:p w14:paraId="76848F29" w14:textId="77777777" w:rsidR="005B6DAE" w:rsidRPr="00B92B2A" w:rsidRDefault="000D0045" w:rsidP="000D0045">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C</w:t>
            </w:r>
            <w:r w:rsidR="005B6DAE" w:rsidRPr="00B92B2A">
              <w:rPr>
                <w:rFonts w:ascii="Times New Roman" w:hAnsi="Times New Roman" w:cs="Times New Roman"/>
                <w:b/>
                <w:bCs/>
                <w:color w:val="333333"/>
                <w:sz w:val="20"/>
                <w:szCs w:val="20"/>
              </w:rPr>
              <w:t>oding</w:t>
            </w:r>
          </w:p>
        </w:tc>
      </w:tr>
      <w:tr w:rsidR="005B6DAE" w:rsidRPr="00B92B2A" w14:paraId="4D9AAED2" w14:textId="77777777" w:rsidTr="001C28B4">
        <w:trPr>
          <w:trHeight w:val="20"/>
          <w:jc w:val="center"/>
        </w:trPr>
        <w:tc>
          <w:tcPr>
            <w:tcW w:w="2268" w:type="dxa"/>
            <w:tcBorders>
              <w:left w:val="nil"/>
              <w:right w:val="nil"/>
            </w:tcBorders>
            <w:vAlign w:val="center"/>
          </w:tcPr>
          <w:p w14:paraId="62CEA3FC"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Retention</w:t>
            </w:r>
          </w:p>
        </w:tc>
        <w:tc>
          <w:tcPr>
            <w:tcW w:w="2479" w:type="dxa"/>
            <w:tcBorders>
              <w:left w:val="nil"/>
              <w:right w:val="nil"/>
            </w:tcBorders>
            <w:vAlign w:val="center"/>
          </w:tcPr>
          <w:p w14:paraId="2C75F056"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Positive sample</w:t>
            </w:r>
          </w:p>
        </w:tc>
        <w:tc>
          <w:tcPr>
            <w:tcW w:w="1583" w:type="dxa"/>
            <w:tcBorders>
              <w:left w:val="nil"/>
              <w:right w:val="nil"/>
            </w:tcBorders>
            <w:vAlign w:val="center"/>
          </w:tcPr>
          <w:p w14:paraId="4391DB66"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1</w:t>
            </w:r>
          </w:p>
        </w:tc>
      </w:tr>
      <w:tr w:rsidR="005B6DAE" w:rsidRPr="00B92B2A" w14:paraId="50902F87" w14:textId="77777777" w:rsidTr="001C28B4">
        <w:trPr>
          <w:trHeight w:val="20"/>
          <w:jc w:val="center"/>
        </w:trPr>
        <w:tc>
          <w:tcPr>
            <w:tcW w:w="2268" w:type="dxa"/>
            <w:tcBorders>
              <w:left w:val="nil"/>
              <w:right w:val="nil"/>
            </w:tcBorders>
            <w:vAlign w:val="center"/>
          </w:tcPr>
          <w:p w14:paraId="4231952A"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Dropout</w:t>
            </w:r>
          </w:p>
        </w:tc>
        <w:tc>
          <w:tcPr>
            <w:tcW w:w="2479" w:type="dxa"/>
            <w:tcBorders>
              <w:left w:val="nil"/>
              <w:right w:val="nil"/>
            </w:tcBorders>
            <w:vAlign w:val="center"/>
          </w:tcPr>
          <w:p w14:paraId="03345529"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Negative sample</w:t>
            </w:r>
          </w:p>
        </w:tc>
        <w:tc>
          <w:tcPr>
            <w:tcW w:w="1583" w:type="dxa"/>
            <w:tcBorders>
              <w:left w:val="nil"/>
              <w:right w:val="nil"/>
            </w:tcBorders>
            <w:vAlign w:val="center"/>
          </w:tcPr>
          <w:p w14:paraId="09B3C4C3" w14:textId="77777777" w:rsidR="005B6DAE" w:rsidRPr="00B92B2A" w:rsidRDefault="005B6DAE" w:rsidP="000D0045">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0</w:t>
            </w:r>
          </w:p>
        </w:tc>
      </w:tr>
    </w:tbl>
    <w:p w14:paraId="7F34238D" w14:textId="77777777" w:rsidR="00A5771F" w:rsidRPr="00B92B2A" w:rsidRDefault="00A5771F" w:rsidP="007D42CC">
      <w:pPr>
        <w:shd w:val="clear" w:color="auto" w:fill="FFFFFF"/>
        <w:spacing w:beforeLines="50" w:before="120" w:after="150" w:line="240" w:lineRule="auto"/>
        <w:jc w:val="both"/>
        <w:rPr>
          <w:rFonts w:ascii="Times New Roman" w:hAnsi="Times New Roman" w:cs="Times New Roman"/>
          <w:color w:val="333333"/>
          <w:sz w:val="20"/>
          <w:szCs w:val="20"/>
        </w:rPr>
      </w:pPr>
    </w:p>
    <w:p w14:paraId="467C31D7" w14:textId="005CB263" w:rsidR="000D4ADA" w:rsidRPr="00B92B2A" w:rsidRDefault="00543564" w:rsidP="007D42CC">
      <w:pPr>
        <w:shd w:val="clear" w:color="auto" w:fill="FFFFFF"/>
        <w:spacing w:beforeLines="50" w:before="120"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MATLAB </w:t>
      </w:r>
      <w:r w:rsidR="00ED3B11" w:rsidRPr="00B92B2A">
        <w:rPr>
          <w:rFonts w:ascii="Times New Roman" w:hAnsi="Times New Roman" w:cs="Times New Roman"/>
          <w:color w:val="333333"/>
          <w:sz w:val="20"/>
          <w:szCs w:val="20"/>
        </w:rPr>
        <w:t>wa</w:t>
      </w:r>
      <w:r w:rsidRPr="00B92B2A">
        <w:rPr>
          <w:rFonts w:ascii="Times New Roman" w:hAnsi="Times New Roman" w:cs="Times New Roman"/>
          <w:color w:val="333333"/>
          <w:sz w:val="20"/>
          <w:szCs w:val="20"/>
        </w:rPr>
        <w:t xml:space="preserve">s used to simulate this predictive model. </w:t>
      </w:r>
      <w:bookmarkStart w:id="81" w:name="_Hlk137387118"/>
      <w:r w:rsidRPr="00B92B2A">
        <w:rPr>
          <w:rFonts w:ascii="Times New Roman" w:hAnsi="Times New Roman" w:cs="Times New Roman"/>
          <w:color w:val="333333"/>
          <w:sz w:val="20"/>
          <w:szCs w:val="20"/>
        </w:rPr>
        <w:t xml:space="preserve">In </w:t>
      </w:r>
      <w:r w:rsidR="00EC0A8F" w:rsidRPr="00B92B2A">
        <w:rPr>
          <w:rFonts w:ascii="Times New Roman" w:hAnsi="Times New Roman" w:cs="Times New Roman"/>
          <w:color w:val="333333"/>
          <w:sz w:val="20"/>
          <w:szCs w:val="20"/>
        </w:rPr>
        <w:t>the e</w:t>
      </w:r>
      <w:r w:rsidRPr="00B92B2A">
        <w:rPr>
          <w:rFonts w:ascii="Times New Roman" w:hAnsi="Times New Roman" w:cs="Times New Roman"/>
          <w:color w:val="333333"/>
          <w:sz w:val="20"/>
          <w:szCs w:val="20"/>
        </w:rPr>
        <w:t xml:space="preserve">xperiment 1, the </w:t>
      </w:r>
      <w:r w:rsidR="00BA3815" w:rsidRPr="00B92B2A">
        <w:rPr>
          <w:rFonts w:ascii="Times New Roman" w:hAnsi="Times New Roman" w:cs="Times New Roman"/>
          <w:color w:val="333333"/>
          <w:sz w:val="20"/>
          <w:szCs w:val="20"/>
        </w:rPr>
        <w:t xml:space="preserve">proposed </w:t>
      </w:r>
      <w:r w:rsidRPr="00B92B2A">
        <w:rPr>
          <w:rFonts w:ascii="Times New Roman" w:hAnsi="Times New Roman" w:cs="Times New Roman"/>
          <w:color w:val="333333"/>
          <w:sz w:val="20"/>
          <w:szCs w:val="20"/>
        </w:rPr>
        <w:t xml:space="preserve">dropout prediction model was compared with the model based on behavior feature given the same weight and SVM in dataset 1. The results of experiment 1 are shown in Figure 4. </w:t>
      </w:r>
    </w:p>
    <w:bookmarkEnd w:id="81"/>
    <w:p w14:paraId="2590CD90" w14:textId="77777777" w:rsidR="00263F90" w:rsidRPr="00B92B2A" w:rsidRDefault="00FF227A" w:rsidP="007D42CC">
      <w:pPr>
        <w:shd w:val="clear" w:color="auto" w:fill="FFFFFF"/>
        <w:spacing w:beforeLines="50" w:before="120" w:after="150" w:line="240" w:lineRule="auto"/>
        <w:jc w:val="center"/>
        <w:rPr>
          <w:rFonts w:ascii="Times New Roman" w:hAnsi="Times New Roman" w:cs="Times New Roman"/>
          <w:color w:val="333333"/>
          <w:sz w:val="20"/>
          <w:szCs w:val="20"/>
        </w:rPr>
      </w:pPr>
      <w:r w:rsidRPr="00B92B2A">
        <w:rPr>
          <w:rFonts w:ascii="Times New Roman" w:hAnsi="Times New Roman" w:cs="Times New Roman" w:hint="eastAsia"/>
          <w:noProof/>
          <w:color w:val="333333"/>
          <w:sz w:val="20"/>
          <w:szCs w:val="20"/>
        </w:rPr>
        <w:drawing>
          <wp:inline distT="0" distB="0" distL="0" distR="0" wp14:anchorId="22F88532" wp14:editId="331A9945">
            <wp:extent cx="4254027" cy="3063240"/>
            <wp:effectExtent l="0" t="0" r="0" b="0"/>
            <wp:docPr id="1823866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306339" cy="3100909"/>
                    </a:xfrm>
                    <a:prstGeom prst="rect">
                      <a:avLst/>
                    </a:prstGeom>
                    <a:noFill/>
                    <a:ln>
                      <a:noFill/>
                    </a:ln>
                  </pic:spPr>
                </pic:pic>
              </a:graphicData>
            </a:graphic>
          </wp:inline>
        </w:drawing>
      </w:r>
    </w:p>
    <w:p w14:paraId="3F2AD997" w14:textId="4937DD96" w:rsidR="000D4ADA" w:rsidRPr="00B92B2A" w:rsidRDefault="000D4ADA" w:rsidP="000D4ADA">
      <w:pPr>
        <w:shd w:val="clear" w:color="auto" w:fill="FFFFFF"/>
        <w:spacing w:beforeLines="50" w:before="120" w:after="150" w:line="240" w:lineRule="auto"/>
        <w:jc w:val="center"/>
        <w:rPr>
          <w:rFonts w:ascii="Times New Roman" w:hAnsi="Times New Roman" w:cs="Times New Roman"/>
          <w:color w:val="333333"/>
          <w:sz w:val="16"/>
          <w:szCs w:val="16"/>
        </w:rPr>
      </w:pPr>
      <w:bookmarkStart w:id="82" w:name="_Hlk136731962"/>
      <w:r w:rsidRPr="00B92B2A">
        <w:rPr>
          <w:rFonts w:ascii="Times New Roman" w:hAnsi="Times New Roman" w:cs="Times New Roman"/>
          <w:color w:val="333333"/>
          <w:sz w:val="16"/>
          <w:szCs w:val="16"/>
        </w:rPr>
        <w:t xml:space="preserve">Figure 4. Experiment 1 </w:t>
      </w:r>
      <w:r w:rsidR="0045143A" w:rsidRPr="00B92B2A">
        <w:rPr>
          <w:rFonts w:ascii="Times New Roman" w:hAnsi="Times New Roman" w:cs="Times New Roman"/>
          <w:color w:val="333333"/>
          <w:sz w:val="16"/>
          <w:szCs w:val="16"/>
        </w:rPr>
        <w:t>R</w:t>
      </w:r>
      <w:r w:rsidRPr="00B92B2A">
        <w:rPr>
          <w:rFonts w:ascii="Times New Roman" w:hAnsi="Times New Roman" w:cs="Times New Roman"/>
          <w:color w:val="333333"/>
          <w:sz w:val="16"/>
          <w:szCs w:val="16"/>
        </w:rPr>
        <w:t>esults</w:t>
      </w:r>
    </w:p>
    <w:bookmarkEnd w:id="82"/>
    <w:p w14:paraId="5189AD47" w14:textId="77777777" w:rsidR="0045143A" w:rsidRPr="00B92B2A" w:rsidRDefault="0045143A" w:rsidP="00784177">
      <w:pPr>
        <w:shd w:val="clear" w:color="auto" w:fill="FFFFFF"/>
        <w:spacing w:after="150" w:line="240" w:lineRule="auto"/>
        <w:jc w:val="both"/>
        <w:textAlignment w:val="center"/>
        <w:rPr>
          <w:rFonts w:ascii="Times New Roman" w:hAnsi="Times New Roman" w:cs="Times New Roman"/>
          <w:color w:val="333333"/>
          <w:sz w:val="20"/>
          <w:szCs w:val="20"/>
        </w:rPr>
      </w:pPr>
    </w:p>
    <w:p w14:paraId="69EA4C3F" w14:textId="7F3C90BD" w:rsidR="00323CF9" w:rsidRPr="00B92B2A" w:rsidRDefault="00EA7213" w:rsidP="00784177">
      <w:pPr>
        <w:shd w:val="clear" w:color="auto" w:fill="FFFFFF"/>
        <w:spacing w:after="15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Generally, the closer the value of the evaluation index is to 1, the better the classification result will be</w:t>
      </w:r>
      <w:r w:rsidR="00C3073B" w:rsidRPr="00B92B2A">
        <w:rPr>
          <w:rFonts w:ascii="Times New Roman" w:hAnsi="Times New Roman" w:cs="Times New Roman"/>
          <w:color w:val="333333"/>
          <w:sz w:val="20"/>
          <w:szCs w:val="20"/>
        </w:rPr>
        <w:t>, the ideal value is 1</w:t>
      </w:r>
      <w:r w:rsidRPr="00B92B2A">
        <w:rPr>
          <w:rFonts w:ascii="Times New Roman" w:hAnsi="Times New Roman" w:cs="Times New Roman"/>
          <w:color w:val="333333"/>
          <w:sz w:val="20"/>
          <w:szCs w:val="20"/>
        </w:rPr>
        <w:t xml:space="preserve">. </w:t>
      </w:r>
      <w:r w:rsidR="000D4ADA" w:rsidRPr="00B92B2A">
        <w:rPr>
          <w:rFonts w:ascii="Times New Roman" w:hAnsi="Times New Roman" w:cs="Times New Roman"/>
          <w:color w:val="333333"/>
          <w:sz w:val="20"/>
          <w:szCs w:val="20"/>
        </w:rPr>
        <w:t xml:space="preserve">From Figure 4, </w:t>
      </w:r>
      <w:r w:rsidR="007B0B4E" w:rsidRPr="00B92B2A">
        <w:rPr>
          <w:rFonts w:ascii="Times New Roman" w:hAnsi="Times New Roman" w:cs="Times New Roman"/>
          <w:color w:val="333333"/>
          <w:sz w:val="20"/>
          <w:szCs w:val="20"/>
        </w:rPr>
        <w:t>i</w:t>
      </w:r>
      <w:r w:rsidRPr="00B92B2A">
        <w:rPr>
          <w:rFonts w:ascii="Times New Roman" w:hAnsi="Times New Roman" w:cs="Times New Roman"/>
          <w:color w:val="333333"/>
          <w:sz w:val="20"/>
          <w:szCs w:val="20"/>
        </w:rPr>
        <w:t xml:space="preserve">t can be seen </w:t>
      </w:r>
      <w:r w:rsidR="000D4ADA" w:rsidRPr="00B92B2A">
        <w:rPr>
          <w:rFonts w:ascii="Times New Roman" w:hAnsi="Times New Roman" w:cs="Times New Roman"/>
          <w:color w:val="333333"/>
          <w:sz w:val="20"/>
          <w:szCs w:val="20"/>
        </w:rPr>
        <w:t xml:space="preserve">the proposed model is superior to the comparison model in every evaluation index. </w:t>
      </w:r>
      <w:bookmarkStart w:id="83" w:name="_Hlk137338965"/>
      <w:bookmarkStart w:id="84" w:name="_Hlk131023073"/>
      <w:r w:rsidR="00FF21E7" w:rsidRPr="00B92B2A">
        <w:rPr>
          <w:rFonts w:ascii="Times New Roman" w:hAnsi="Times New Roman" w:cs="Times New Roman"/>
          <w:color w:val="333333"/>
          <w:sz w:val="20"/>
          <w:szCs w:val="20"/>
        </w:rPr>
        <w:t xml:space="preserve">The proposed approach achieves </w:t>
      </w:r>
      <w:r w:rsidR="004A3851" w:rsidRPr="00B92B2A">
        <w:rPr>
          <w:rFonts w:ascii="Times New Roman" w:hAnsi="Times New Roman" w:cs="Times New Roman"/>
          <w:color w:val="333333"/>
          <w:sz w:val="20"/>
          <w:szCs w:val="20"/>
        </w:rPr>
        <w:t>P</w:t>
      </w:r>
      <w:r w:rsidR="00FF21E7" w:rsidRPr="00B92B2A">
        <w:rPr>
          <w:rFonts w:ascii="Times New Roman" w:hAnsi="Times New Roman" w:cs="Times New Roman"/>
          <w:color w:val="333333"/>
          <w:sz w:val="20"/>
          <w:szCs w:val="20"/>
        </w:rPr>
        <w:t xml:space="preserve">recision, </w:t>
      </w:r>
      <w:r w:rsidR="004A3851" w:rsidRPr="00B92B2A">
        <w:rPr>
          <w:rFonts w:ascii="Times New Roman" w:hAnsi="Times New Roman" w:cs="Times New Roman"/>
          <w:color w:val="333333"/>
          <w:sz w:val="20"/>
          <w:szCs w:val="20"/>
        </w:rPr>
        <w:t>R</w:t>
      </w:r>
      <w:r w:rsidR="00FF21E7" w:rsidRPr="00B92B2A">
        <w:rPr>
          <w:rFonts w:ascii="Times New Roman" w:hAnsi="Times New Roman" w:cs="Times New Roman"/>
          <w:color w:val="333333"/>
          <w:sz w:val="20"/>
          <w:szCs w:val="20"/>
        </w:rPr>
        <w:t xml:space="preserve">ecall, </w:t>
      </w:r>
      <w:bookmarkStart w:id="85" w:name="_Hlk137165564"/>
      <w:r w:rsidR="005D0412" w:rsidRPr="00B92B2A">
        <w:rPr>
          <w:rFonts w:ascii="Times New Roman" w:hAnsi="Times New Roman" w:cs="Times New Roman"/>
          <w:i/>
          <w:iCs/>
          <w:color w:val="333333"/>
          <w:sz w:val="20"/>
          <w:szCs w:val="20"/>
        </w:rPr>
        <w:object w:dxaOrig="1080" w:dyaOrig="240" w14:anchorId="1E76B832">
          <v:shape id="_x0000_i1117" type="#_x0000_t75" style="width:54pt;height:12pt" o:ole="">
            <v:imagedata r:id="rId8" o:title=""/>
          </v:shape>
          <o:OLEObject Type="Embed" ProgID="Equation.DSMT4" ShapeID="_x0000_i1117" DrawAspect="Content" ObjectID="_1822833010" r:id="rId192"/>
        </w:object>
      </w:r>
      <w:bookmarkEnd w:id="85"/>
      <w:r w:rsidR="00FF21E7" w:rsidRPr="00B92B2A">
        <w:rPr>
          <w:rFonts w:ascii="Times New Roman" w:hAnsi="Times New Roman" w:cs="Times New Roman"/>
          <w:color w:val="333333"/>
          <w:sz w:val="20"/>
          <w:szCs w:val="20"/>
        </w:rPr>
        <w:t xml:space="preserve">, and </w:t>
      </w:r>
      <w:r w:rsidR="004A3851" w:rsidRPr="00B92B2A">
        <w:rPr>
          <w:rFonts w:ascii="Times New Roman" w:hAnsi="Times New Roman" w:cs="Times New Roman"/>
          <w:color w:val="333333"/>
          <w:sz w:val="20"/>
          <w:szCs w:val="20"/>
        </w:rPr>
        <w:t>A</w:t>
      </w:r>
      <w:r w:rsidR="00FF21E7" w:rsidRPr="00B92B2A">
        <w:rPr>
          <w:rFonts w:ascii="Times New Roman" w:hAnsi="Times New Roman" w:cs="Times New Roman"/>
          <w:color w:val="333333"/>
          <w:sz w:val="20"/>
          <w:szCs w:val="20"/>
        </w:rPr>
        <w:t>ccuracy of 0.9060, 0.9653, 0.9354, and 0.8935</w:t>
      </w:r>
      <w:r w:rsidR="004B660D" w:rsidRPr="00B92B2A">
        <w:rPr>
          <w:rFonts w:ascii="Times New Roman" w:hAnsi="Times New Roman" w:cs="Times New Roman"/>
          <w:color w:val="333333"/>
          <w:sz w:val="20"/>
          <w:szCs w:val="20"/>
        </w:rPr>
        <w:t>,</w:t>
      </w:r>
      <w:r w:rsidR="00FF21E7" w:rsidRPr="00B92B2A">
        <w:rPr>
          <w:rFonts w:ascii="Times New Roman" w:hAnsi="Times New Roman" w:cs="Times New Roman"/>
          <w:color w:val="333333"/>
          <w:sz w:val="20"/>
          <w:szCs w:val="20"/>
        </w:rPr>
        <w:t xml:space="preserve"> respectively</w:t>
      </w:r>
      <w:r w:rsidR="004B660D" w:rsidRPr="00B92B2A">
        <w:rPr>
          <w:rFonts w:ascii="Times New Roman" w:hAnsi="Times New Roman" w:cs="Times New Roman"/>
          <w:color w:val="333333"/>
          <w:sz w:val="20"/>
          <w:szCs w:val="20"/>
        </w:rPr>
        <w:t>,</w:t>
      </w:r>
      <w:r w:rsidR="00FF21E7" w:rsidRPr="00B92B2A">
        <w:rPr>
          <w:rFonts w:ascii="Times New Roman" w:hAnsi="Times New Roman" w:cs="Times New Roman"/>
          <w:color w:val="333333"/>
          <w:sz w:val="20"/>
          <w:szCs w:val="20"/>
        </w:rPr>
        <w:t xml:space="preserve"> in data</w:t>
      </w:r>
      <w:r w:rsidR="004B660D" w:rsidRPr="00B92B2A">
        <w:rPr>
          <w:rFonts w:ascii="Times New Roman" w:hAnsi="Times New Roman" w:cs="Times New Roman"/>
          <w:color w:val="333333"/>
          <w:sz w:val="20"/>
          <w:szCs w:val="20"/>
        </w:rPr>
        <w:t>set</w:t>
      </w:r>
      <w:r w:rsidR="00F86329" w:rsidRPr="00B92B2A">
        <w:rPr>
          <w:rFonts w:ascii="Times New Roman" w:hAnsi="Times New Roman" w:cs="Times New Roman"/>
          <w:color w:val="333333"/>
          <w:sz w:val="20"/>
          <w:szCs w:val="20"/>
        </w:rPr>
        <w:t xml:space="preserve"> 1</w:t>
      </w:r>
      <w:r w:rsidR="00FF21E7" w:rsidRPr="00B92B2A">
        <w:rPr>
          <w:rFonts w:ascii="Times New Roman" w:hAnsi="Times New Roman" w:cs="Times New Roman"/>
          <w:color w:val="333333"/>
          <w:sz w:val="20"/>
          <w:szCs w:val="20"/>
        </w:rPr>
        <w:t>.</w:t>
      </w:r>
      <w:r w:rsidR="004B660D" w:rsidRPr="00B92B2A">
        <w:rPr>
          <w:rFonts w:ascii="Times New Roman" w:hAnsi="Times New Roman" w:cs="Times New Roman" w:hint="eastAsia"/>
          <w:color w:val="333333"/>
          <w:sz w:val="20"/>
          <w:szCs w:val="20"/>
        </w:rPr>
        <w:t xml:space="preserve"> </w:t>
      </w:r>
      <w:bookmarkEnd w:id="83"/>
      <w:r w:rsidR="000D4ADA" w:rsidRPr="00B92B2A">
        <w:rPr>
          <w:rFonts w:ascii="Times New Roman" w:hAnsi="Times New Roman" w:cs="Times New Roman"/>
          <w:color w:val="333333"/>
          <w:sz w:val="20"/>
          <w:szCs w:val="20"/>
        </w:rPr>
        <w:t xml:space="preserve">It can be </w:t>
      </w:r>
      <w:bookmarkEnd w:id="84"/>
      <w:r w:rsidRPr="00B92B2A">
        <w:rPr>
          <w:rFonts w:ascii="Times New Roman" w:hAnsi="Times New Roman" w:cs="Times New Roman"/>
          <w:color w:val="333333"/>
          <w:sz w:val="20"/>
          <w:szCs w:val="20"/>
        </w:rPr>
        <w:t>concluded</w:t>
      </w:r>
      <w:r w:rsidR="000D4ADA" w:rsidRPr="00B92B2A">
        <w:rPr>
          <w:rFonts w:ascii="Times New Roman" w:hAnsi="Times New Roman" w:cs="Times New Roman"/>
          <w:color w:val="333333"/>
          <w:sz w:val="20"/>
          <w:szCs w:val="20"/>
        </w:rPr>
        <w:t xml:space="preserve"> that the weights of the behavior features have a significant impact on the dropout prediction results of college students based on the same dataset and the same behavior characteristics. </w:t>
      </w:r>
    </w:p>
    <w:p w14:paraId="5C7BF749" w14:textId="2A8A5923" w:rsidR="000F0394" w:rsidRPr="00B92B2A" w:rsidRDefault="00BE6E61" w:rsidP="00046074">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In </w:t>
      </w:r>
      <w:r w:rsidR="00EC0A8F" w:rsidRPr="00B92B2A">
        <w:rPr>
          <w:rFonts w:ascii="Times New Roman" w:hAnsi="Times New Roman" w:cs="Times New Roman"/>
          <w:color w:val="333333"/>
          <w:sz w:val="20"/>
          <w:szCs w:val="20"/>
        </w:rPr>
        <w:t>the e</w:t>
      </w:r>
      <w:r w:rsidRPr="00B92B2A">
        <w:rPr>
          <w:rFonts w:ascii="Times New Roman" w:hAnsi="Times New Roman" w:cs="Times New Roman"/>
          <w:color w:val="333333"/>
          <w:sz w:val="20"/>
          <w:szCs w:val="20"/>
        </w:rPr>
        <w:t xml:space="preserve">xperiment 2, </w:t>
      </w:r>
      <w:r w:rsidR="00623A46" w:rsidRPr="00B92B2A">
        <w:rPr>
          <w:rFonts w:ascii="Times New Roman" w:hAnsi="Times New Roman" w:cs="Times New Roman"/>
          <w:color w:val="333333"/>
          <w:sz w:val="20"/>
          <w:szCs w:val="20"/>
        </w:rPr>
        <w:t>t</w:t>
      </w:r>
      <w:r w:rsidRPr="00B92B2A">
        <w:rPr>
          <w:rFonts w:ascii="Times New Roman" w:hAnsi="Times New Roman" w:cs="Times New Roman"/>
          <w:color w:val="333333"/>
          <w:sz w:val="20"/>
          <w:szCs w:val="20"/>
        </w:rPr>
        <w:t>he performance of the proposed predicti</w:t>
      </w:r>
      <w:r w:rsidR="00623A46" w:rsidRPr="00B92B2A">
        <w:rPr>
          <w:rFonts w:ascii="Times New Roman" w:hAnsi="Times New Roman" w:cs="Times New Roman"/>
          <w:color w:val="333333"/>
          <w:sz w:val="20"/>
          <w:szCs w:val="20"/>
        </w:rPr>
        <w:t>on</w:t>
      </w:r>
      <w:r w:rsidRPr="00B92B2A">
        <w:rPr>
          <w:rFonts w:ascii="Times New Roman" w:hAnsi="Times New Roman" w:cs="Times New Roman"/>
          <w:color w:val="333333"/>
          <w:sz w:val="20"/>
          <w:szCs w:val="20"/>
        </w:rPr>
        <w:t xml:space="preserve"> model based on multi-feature fusion and SVM </w:t>
      </w:r>
      <w:r w:rsidR="008B41F4" w:rsidRPr="00B92B2A">
        <w:rPr>
          <w:rFonts w:ascii="Times New Roman" w:hAnsi="Times New Roman" w:cs="Times New Roman"/>
          <w:color w:val="333333"/>
          <w:sz w:val="20"/>
          <w:szCs w:val="20"/>
        </w:rPr>
        <w:t>was tested using</w:t>
      </w:r>
      <w:r w:rsidRPr="00B92B2A">
        <w:rPr>
          <w:rFonts w:ascii="Times New Roman" w:hAnsi="Times New Roman" w:cs="Times New Roman"/>
          <w:color w:val="333333"/>
          <w:sz w:val="20"/>
          <w:szCs w:val="20"/>
        </w:rPr>
        <w:t xml:space="preserve"> dataset 2.</w:t>
      </w:r>
      <w:r w:rsidR="00A71670" w:rsidRPr="00B92B2A">
        <w:rPr>
          <w:rFonts w:ascii="Times New Roman" w:hAnsi="Times New Roman" w:cs="Times New Roman"/>
          <w:color w:val="333333"/>
          <w:sz w:val="20"/>
          <w:szCs w:val="20"/>
        </w:rPr>
        <w:t xml:space="preserve"> The </w:t>
      </w:r>
      <w:r w:rsidR="008B41F4" w:rsidRPr="00B92B2A">
        <w:rPr>
          <w:rFonts w:ascii="Times New Roman" w:hAnsi="Times New Roman" w:cs="Times New Roman"/>
          <w:color w:val="333333"/>
          <w:sz w:val="20"/>
          <w:szCs w:val="20"/>
        </w:rPr>
        <w:t xml:space="preserve">results </w:t>
      </w:r>
      <w:r w:rsidR="00EE5DE4" w:rsidRPr="00B92B2A">
        <w:rPr>
          <w:rFonts w:ascii="Times New Roman" w:hAnsi="Times New Roman" w:cs="Times New Roman"/>
          <w:color w:val="333333"/>
          <w:sz w:val="20"/>
          <w:szCs w:val="20"/>
        </w:rPr>
        <w:t xml:space="preserve">of the </w:t>
      </w:r>
      <w:r w:rsidR="00A71670" w:rsidRPr="00B92B2A">
        <w:rPr>
          <w:rFonts w:ascii="Times New Roman" w:hAnsi="Times New Roman" w:cs="Times New Roman"/>
          <w:color w:val="333333"/>
          <w:sz w:val="20"/>
          <w:szCs w:val="20"/>
        </w:rPr>
        <w:t xml:space="preserve">comparison between the proposed model and the baseline </w:t>
      </w:r>
      <w:r w:rsidR="005667EC" w:rsidRPr="00B92B2A">
        <w:rPr>
          <w:rFonts w:ascii="Times New Roman" w:hAnsi="Times New Roman" w:cs="Times New Roman"/>
          <w:color w:val="333333"/>
          <w:sz w:val="20"/>
          <w:szCs w:val="20"/>
        </w:rPr>
        <w:t>(SVM model in [</w:t>
      </w:r>
      <w:r w:rsidR="00403003" w:rsidRPr="00B92B2A">
        <w:rPr>
          <w:rFonts w:ascii="Times New Roman" w:hAnsi="Times New Roman" w:cs="Times New Roman"/>
          <w:color w:val="333333"/>
          <w:sz w:val="20"/>
          <w:szCs w:val="20"/>
        </w:rPr>
        <w:t>10</w:t>
      </w:r>
      <w:r w:rsidR="005667EC" w:rsidRPr="00B92B2A">
        <w:rPr>
          <w:rFonts w:ascii="Times New Roman" w:hAnsi="Times New Roman" w:cs="Times New Roman"/>
          <w:color w:val="333333"/>
          <w:sz w:val="20"/>
          <w:szCs w:val="20"/>
        </w:rPr>
        <w:t>]) for</w:t>
      </w:r>
      <w:r w:rsidR="00A71670" w:rsidRPr="00B92B2A">
        <w:rPr>
          <w:rFonts w:ascii="Times New Roman" w:hAnsi="Times New Roman" w:cs="Times New Roman"/>
          <w:color w:val="333333"/>
          <w:sz w:val="20"/>
          <w:szCs w:val="20"/>
        </w:rPr>
        <w:t xml:space="preserve"> dataset 2 are shown in Figure 5.</w:t>
      </w:r>
    </w:p>
    <w:p w14:paraId="0969C929" w14:textId="77777777" w:rsidR="0045143A" w:rsidRPr="00B92B2A" w:rsidRDefault="0045143A" w:rsidP="0045143A">
      <w:pPr>
        <w:shd w:val="clear" w:color="auto" w:fill="FFFFFF"/>
        <w:spacing w:after="150" w:line="240" w:lineRule="auto"/>
        <w:jc w:val="both"/>
        <w:textAlignment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Figure 5 shows that the proposed approach </w:t>
      </w:r>
      <w:bookmarkStart w:id="86" w:name="_Hlk137389275"/>
      <w:r w:rsidRPr="00B92B2A">
        <w:rPr>
          <w:rFonts w:ascii="Times New Roman" w:hAnsi="Times New Roman" w:cs="Times New Roman"/>
          <w:color w:val="333333"/>
          <w:sz w:val="20"/>
          <w:szCs w:val="20"/>
        </w:rPr>
        <w:t xml:space="preserve">achieves Precision, Recall, </w:t>
      </w:r>
      <w:r w:rsidRPr="00B92B2A">
        <w:rPr>
          <w:rFonts w:ascii="Times New Roman" w:hAnsi="Times New Roman" w:cs="Times New Roman"/>
          <w:i/>
          <w:iCs/>
          <w:color w:val="333333"/>
          <w:sz w:val="20"/>
          <w:szCs w:val="20"/>
        </w:rPr>
        <w:object w:dxaOrig="1080" w:dyaOrig="240" w14:anchorId="0EA92129">
          <v:shape id="_x0000_i1118" type="#_x0000_t75" style="width:54pt;height:12pt" o:ole="">
            <v:imagedata r:id="rId8" o:title=""/>
          </v:shape>
          <o:OLEObject Type="Embed" ProgID="Equation.DSMT4" ShapeID="_x0000_i1118" DrawAspect="Content" ObjectID="_1822833011" r:id="rId193"/>
        </w:object>
      </w:r>
      <w:r w:rsidRPr="00B92B2A">
        <w:rPr>
          <w:rFonts w:ascii="Times New Roman" w:hAnsi="Times New Roman" w:cs="Times New Roman"/>
          <w:color w:val="333333"/>
          <w:sz w:val="20"/>
          <w:szCs w:val="20"/>
        </w:rPr>
        <w:t>, and Accuracy of 0.8990, 0.9627, 0.9311, and 0.8885, respectively, in dataset</w:t>
      </w:r>
      <w:bookmarkEnd w:id="86"/>
      <w:r w:rsidRPr="00B92B2A">
        <w:rPr>
          <w:rFonts w:ascii="Times New Roman" w:hAnsi="Times New Roman" w:cs="Times New Roman"/>
          <w:color w:val="333333"/>
          <w:sz w:val="20"/>
          <w:szCs w:val="20"/>
        </w:rPr>
        <w:t xml:space="preserve"> 2.</w:t>
      </w:r>
      <w:r w:rsidRPr="00B92B2A">
        <w:rPr>
          <w:rFonts w:ascii="Times New Roman" w:hAnsi="Times New Roman" w:cs="Times New Roman" w:hint="eastAsia"/>
          <w:color w:val="333333"/>
          <w:sz w:val="20"/>
          <w:szCs w:val="20"/>
        </w:rPr>
        <w:t xml:space="preserve"> </w:t>
      </w:r>
      <w:r w:rsidRPr="00B92B2A">
        <w:rPr>
          <w:rFonts w:ascii="Times New Roman" w:hAnsi="Times New Roman" w:cs="Times New Roman"/>
          <w:color w:val="333333"/>
          <w:sz w:val="20"/>
          <w:szCs w:val="20"/>
        </w:rPr>
        <w:t>It can be seen that the proposed model performs better than the baseline SVM models in terms of Precision, F-measure, and Accuracy, except for the slightly higher Recall value compared to the benchmark model. The SVM-</w:t>
      </w:r>
      <w:r w:rsidRPr="00B92B2A">
        <w:rPr>
          <w:rFonts w:ascii="Times New Roman" w:hAnsi="Times New Roman" w:cs="Times New Roman" w:hint="eastAsia"/>
          <w:color w:val="333333"/>
          <w:sz w:val="20"/>
          <w:szCs w:val="20"/>
        </w:rPr>
        <w:t>based</w:t>
      </w:r>
      <w:r w:rsidRPr="00B92B2A">
        <w:rPr>
          <w:rFonts w:ascii="Times New Roman" w:hAnsi="Times New Roman" w:cs="Times New Roman"/>
          <w:color w:val="333333"/>
          <w:sz w:val="20"/>
          <w:szCs w:val="20"/>
        </w:rPr>
        <w:t xml:space="preserve"> dropout predictive model proposed by Wen et al. </w:t>
      </w:r>
      <w:bookmarkStart w:id="87" w:name="_Hlk137337183"/>
      <w:r w:rsidRPr="00B92B2A">
        <w:rPr>
          <w:rFonts w:ascii="Times New Roman" w:hAnsi="Times New Roman" w:cs="Times New Roman"/>
          <w:color w:val="333333"/>
          <w:sz w:val="20"/>
          <w:szCs w:val="20"/>
        </w:rPr>
        <w:t>[10]</w:t>
      </w:r>
      <w:bookmarkEnd w:id="87"/>
      <w:r w:rsidRPr="00B92B2A">
        <w:rPr>
          <w:rFonts w:ascii="Times New Roman" w:hAnsi="Times New Roman" w:cs="Times New Roman"/>
          <w:color w:val="333333"/>
          <w:sz w:val="20"/>
          <w:szCs w:val="20"/>
        </w:rPr>
        <w:t xml:space="preserve"> use the same dataset and the same time range of data extraction as in this </w:t>
      </w:r>
      <w:r w:rsidRPr="00B92B2A">
        <w:rPr>
          <w:rFonts w:ascii="Times New Roman" w:hAnsi="Times New Roman" w:cs="Times New Roman" w:hint="eastAsia"/>
          <w:color w:val="333333"/>
          <w:sz w:val="20"/>
          <w:szCs w:val="20"/>
        </w:rPr>
        <w:t>study</w:t>
      </w:r>
      <w:r w:rsidRPr="00B92B2A">
        <w:rPr>
          <w:rFonts w:ascii="Times New Roman" w:hAnsi="Times New Roman" w:cs="Times New Roman"/>
          <w:color w:val="333333"/>
          <w:sz w:val="20"/>
          <w:szCs w:val="20"/>
        </w:rPr>
        <w:t xml:space="preserve">. This SVM model [10] adopts seven types of behavior feature, and the weights of each feature are not considered, i.e., the weights of each feature are set to the same by default. This is the main difference from the SVM dropout predictive model proposed in this study. </w:t>
      </w:r>
    </w:p>
    <w:p w14:paraId="14795B1D" w14:textId="77777777" w:rsidR="0045143A" w:rsidRPr="00B92B2A" w:rsidRDefault="0045143A" w:rsidP="00046074">
      <w:pPr>
        <w:shd w:val="clear" w:color="auto" w:fill="FFFFFF"/>
        <w:spacing w:after="150" w:line="240" w:lineRule="auto"/>
        <w:jc w:val="both"/>
        <w:rPr>
          <w:rFonts w:ascii="Times New Roman" w:hAnsi="Times New Roman" w:cs="Times New Roman"/>
          <w:color w:val="333333"/>
          <w:sz w:val="20"/>
          <w:szCs w:val="20"/>
        </w:rPr>
      </w:pPr>
    </w:p>
    <w:p w14:paraId="1ACA82AA" w14:textId="77777777" w:rsidR="00046074" w:rsidRPr="00B92B2A" w:rsidRDefault="00046074" w:rsidP="00323CF9">
      <w:pPr>
        <w:shd w:val="clear" w:color="auto" w:fill="FFFFFF"/>
        <w:spacing w:after="150" w:line="240" w:lineRule="auto"/>
        <w:jc w:val="center"/>
        <w:rPr>
          <w:rFonts w:ascii="Times New Roman" w:hAnsi="Times New Roman" w:cs="Times New Roman"/>
          <w:color w:val="333333"/>
          <w:sz w:val="20"/>
          <w:szCs w:val="20"/>
        </w:rPr>
      </w:pPr>
      <w:r w:rsidRPr="00B92B2A">
        <w:rPr>
          <w:rFonts w:ascii="Times New Roman" w:hAnsi="Times New Roman" w:cs="Times New Roman" w:hint="eastAsia"/>
          <w:noProof/>
          <w:color w:val="333333"/>
          <w:sz w:val="20"/>
          <w:szCs w:val="20"/>
        </w:rPr>
        <w:lastRenderedPageBreak/>
        <w:drawing>
          <wp:inline distT="0" distB="0" distL="0" distR="0" wp14:anchorId="4B851E9F" wp14:editId="4CF4860A">
            <wp:extent cx="4135120" cy="3097521"/>
            <wp:effectExtent l="0" t="0" r="0" b="0"/>
            <wp:docPr id="35485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158574" cy="3115090"/>
                    </a:xfrm>
                    <a:prstGeom prst="rect">
                      <a:avLst/>
                    </a:prstGeom>
                    <a:noFill/>
                    <a:ln>
                      <a:noFill/>
                    </a:ln>
                  </pic:spPr>
                </pic:pic>
              </a:graphicData>
            </a:graphic>
          </wp:inline>
        </w:drawing>
      </w:r>
    </w:p>
    <w:p w14:paraId="660370BF" w14:textId="77777777" w:rsidR="00323CF9" w:rsidRPr="00B92B2A" w:rsidRDefault="00323CF9" w:rsidP="00C14C9E">
      <w:pPr>
        <w:shd w:val="clear" w:color="auto" w:fill="FFFFFF"/>
        <w:spacing w:beforeLines="50" w:before="120" w:after="150" w:line="240" w:lineRule="auto"/>
        <w:jc w:val="center"/>
        <w:rPr>
          <w:rFonts w:ascii="Times New Roman" w:hAnsi="Times New Roman" w:cs="Times New Roman"/>
          <w:color w:val="333333"/>
          <w:sz w:val="16"/>
          <w:szCs w:val="16"/>
        </w:rPr>
      </w:pPr>
      <w:r w:rsidRPr="00B92B2A">
        <w:rPr>
          <w:rFonts w:ascii="Times New Roman" w:hAnsi="Times New Roman" w:cs="Times New Roman"/>
          <w:color w:val="333333"/>
          <w:sz w:val="16"/>
          <w:szCs w:val="16"/>
        </w:rPr>
        <w:t xml:space="preserve">Figure 5. Experiment 2 </w:t>
      </w:r>
      <w:r w:rsidR="00EC2A13" w:rsidRPr="00B92B2A">
        <w:rPr>
          <w:rFonts w:ascii="Times New Roman" w:hAnsi="Times New Roman" w:cs="Times New Roman"/>
          <w:color w:val="333333"/>
          <w:sz w:val="16"/>
          <w:szCs w:val="16"/>
        </w:rPr>
        <w:t>r</w:t>
      </w:r>
      <w:r w:rsidRPr="00B92B2A">
        <w:rPr>
          <w:rFonts w:ascii="Times New Roman" w:hAnsi="Times New Roman" w:cs="Times New Roman"/>
          <w:color w:val="333333"/>
          <w:sz w:val="16"/>
          <w:szCs w:val="16"/>
        </w:rPr>
        <w:t>esults</w:t>
      </w:r>
    </w:p>
    <w:p w14:paraId="586A6F19" w14:textId="5676CD97" w:rsidR="007515D8" w:rsidRPr="00B92B2A" w:rsidRDefault="005749F9" w:rsidP="00323CF9">
      <w:pPr>
        <w:shd w:val="clear" w:color="auto" w:fill="FFFFFF"/>
        <w:spacing w:after="150" w:line="240" w:lineRule="auto"/>
        <w:jc w:val="both"/>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In </w:t>
      </w:r>
      <w:r w:rsidR="0057011A" w:rsidRPr="00B92B2A">
        <w:rPr>
          <w:rFonts w:ascii="Times New Roman" w:hAnsi="Times New Roman" w:cs="Times New Roman"/>
          <w:color w:val="333333"/>
          <w:sz w:val="20"/>
          <w:szCs w:val="20"/>
        </w:rPr>
        <w:t>the e</w:t>
      </w:r>
      <w:r w:rsidRPr="00B92B2A">
        <w:rPr>
          <w:rFonts w:ascii="Times New Roman" w:hAnsi="Times New Roman" w:cs="Times New Roman"/>
          <w:color w:val="333333"/>
          <w:sz w:val="20"/>
          <w:szCs w:val="20"/>
        </w:rPr>
        <w:t>xperiment 3, t</w:t>
      </w:r>
      <w:r w:rsidR="00693F81" w:rsidRPr="00B92B2A">
        <w:rPr>
          <w:rFonts w:ascii="Times New Roman" w:hAnsi="Times New Roman" w:cs="Times New Roman"/>
          <w:color w:val="333333"/>
          <w:sz w:val="20"/>
          <w:szCs w:val="20"/>
        </w:rPr>
        <w:t xml:space="preserve">o test whether the </w:t>
      </w:r>
      <w:r w:rsidR="00D7012E" w:rsidRPr="00B92B2A">
        <w:rPr>
          <w:rFonts w:ascii="Times New Roman" w:hAnsi="Times New Roman" w:cs="Times New Roman"/>
          <w:color w:val="333333"/>
          <w:sz w:val="20"/>
          <w:szCs w:val="20"/>
        </w:rPr>
        <w:t xml:space="preserve">proposed </w:t>
      </w:r>
      <w:r w:rsidR="00693F81" w:rsidRPr="00B92B2A">
        <w:rPr>
          <w:rFonts w:ascii="Times New Roman" w:hAnsi="Times New Roman" w:cs="Times New Roman"/>
          <w:color w:val="333333"/>
          <w:sz w:val="20"/>
          <w:szCs w:val="20"/>
        </w:rPr>
        <w:t xml:space="preserve">dropout prediction model outperforms other predictive models with behavior features of same weights, </w:t>
      </w:r>
      <w:r w:rsidR="00914AA6" w:rsidRPr="00B92B2A">
        <w:rPr>
          <w:rFonts w:ascii="Times New Roman" w:hAnsi="Times New Roman" w:cs="Times New Roman"/>
          <w:color w:val="333333"/>
          <w:sz w:val="20"/>
          <w:szCs w:val="20"/>
        </w:rPr>
        <w:t>we</w:t>
      </w:r>
      <w:r w:rsidR="00693F81" w:rsidRPr="00B92B2A">
        <w:rPr>
          <w:rFonts w:ascii="Times New Roman" w:hAnsi="Times New Roman" w:cs="Times New Roman"/>
          <w:color w:val="333333"/>
          <w:sz w:val="20"/>
          <w:szCs w:val="20"/>
        </w:rPr>
        <w:t xml:space="preserve"> compare</w:t>
      </w:r>
      <w:r w:rsidR="00DF7B43" w:rsidRPr="00B92B2A">
        <w:rPr>
          <w:rFonts w:ascii="Times New Roman" w:hAnsi="Times New Roman" w:cs="Times New Roman"/>
          <w:color w:val="333333"/>
          <w:sz w:val="20"/>
          <w:szCs w:val="20"/>
        </w:rPr>
        <w:t>d</w:t>
      </w:r>
      <w:r w:rsidR="00693F81" w:rsidRPr="00B92B2A">
        <w:rPr>
          <w:rFonts w:ascii="Times New Roman" w:hAnsi="Times New Roman" w:cs="Times New Roman"/>
          <w:color w:val="333333"/>
          <w:sz w:val="20"/>
          <w:szCs w:val="20"/>
        </w:rPr>
        <w:t xml:space="preserve"> other predictive models </w:t>
      </w:r>
      <w:bookmarkStart w:id="88" w:name="_Hlk131024197"/>
      <w:r w:rsidR="00C702CF" w:rsidRPr="00B92B2A">
        <w:rPr>
          <w:rFonts w:ascii="Times New Roman" w:hAnsi="Times New Roman" w:cs="Times New Roman"/>
          <w:color w:val="333333"/>
          <w:sz w:val="20"/>
          <w:szCs w:val="20"/>
        </w:rPr>
        <w:t>[</w:t>
      </w:r>
      <w:r w:rsidR="00403003" w:rsidRPr="00B92B2A">
        <w:rPr>
          <w:rFonts w:ascii="Times New Roman" w:hAnsi="Times New Roman" w:cs="Times New Roman"/>
          <w:color w:val="333333"/>
          <w:sz w:val="20"/>
          <w:szCs w:val="20"/>
        </w:rPr>
        <w:t>10</w:t>
      </w:r>
      <w:r w:rsidR="00C702CF" w:rsidRPr="00B92B2A">
        <w:rPr>
          <w:rFonts w:ascii="Times New Roman" w:hAnsi="Times New Roman" w:cs="Times New Roman"/>
          <w:color w:val="333333"/>
          <w:sz w:val="20"/>
          <w:szCs w:val="20"/>
        </w:rPr>
        <w:t>]</w:t>
      </w:r>
      <w:r w:rsidR="00693F81" w:rsidRPr="00B92B2A">
        <w:rPr>
          <w:rFonts w:ascii="Times New Roman" w:hAnsi="Times New Roman" w:cs="Times New Roman"/>
          <w:color w:val="333333"/>
          <w:sz w:val="20"/>
          <w:szCs w:val="20"/>
        </w:rPr>
        <w:t xml:space="preserve"> </w:t>
      </w:r>
      <w:bookmarkEnd w:id="88"/>
      <w:r w:rsidR="00693F81" w:rsidRPr="00B92B2A">
        <w:rPr>
          <w:rFonts w:ascii="Times New Roman" w:hAnsi="Times New Roman" w:cs="Times New Roman"/>
          <w:color w:val="333333"/>
          <w:sz w:val="20"/>
          <w:szCs w:val="20"/>
        </w:rPr>
        <w:t>based on the same 30-day data in the same dataset KDD CUP 2015</w:t>
      </w:r>
      <w:r w:rsidR="00D32A93" w:rsidRPr="00B92B2A">
        <w:rPr>
          <w:rFonts w:ascii="Times New Roman" w:hAnsi="Times New Roman" w:cs="Times New Roman"/>
          <w:color w:val="333333"/>
          <w:sz w:val="20"/>
          <w:szCs w:val="20"/>
        </w:rPr>
        <w:t>.</w:t>
      </w:r>
      <w:r w:rsidR="00693F81" w:rsidRPr="00B92B2A">
        <w:rPr>
          <w:rFonts w:ascii="Times New Roman" w:hAnsi="Times New Roman" w:cs="Times New Roman"/>
          <w:color w:val="333333"/>
          <w:sz w:val="20"/>
          <w:szCs w:val="20"/>
        </w:rPr>
        <w:t xml:space="preserve"> </w:t>
      </w:r>
      <w:r w:rsidR="00D32A93" w:rsidRPr="00B92B2A">
        <w:rPr>
          <w:rFonts w:ascii="Times New Roman" w:hAnsi="Times New Roman" w:cs="Times New Roman"/>
          <w:color w:val="333333"/>
          <w:sz w:val="20"/>
          <w:szCs w:val="20"/>
        </w:rPr>
        <w:t>T</w:t>
      </w:r>
      <w:r w:rsidR="00693F81" w:rsidRPr="00B92B2A">
        <w:rPr>
          <w:rFonts w:ascii="Times New Roman" w:hAnsi="Times New Roman" w:cs="Times New Roman"/>
          <w:color w:val="333333"/>
          <w:sz w:val="20"/>
          <w:szCs w:val="20"/>
        </w:rPr>
        <w:t xml:space="preserve">he results are shown in Table </w:t>
      </w:r>
      <w:r w:rsidR="00784177" w:rsidRPr="00B92B2A">
        <w:rPr>
          <w:rFonts w:ascii="Times New Roman" w:hAnsi="Times New Roman" w:cs="Times New Roman"/>
          <w:color w:val="333333"/>
          <w:sz w:val="20"/>
          <w:szCs w:val="20"/>
        </w:rPr>
        <w:t>4</w:t>
      </w:r>
      <w:r w:rsidR="00693F81" w:rsidRPr="00B92B2A">
        <w:rPr>
          <w:rFonts w:ascii="Times New Roman" w:hAnsi="Times New Roman" w:cs="Times New Roman"/>
          <w:color w:val="333333"/>
          <w:sz w:val="20"/>
          <w:szCs w:val="20"/>
        </w:rPr>
        <w:t xml:space="preserve">. </w:t>
      </w:r>
    </w:p>
    <w:p w14:paraId="0634E987" w14:textId="327FCB49" w:rsidR="00785255" w:rsidRPr="00B92B2A" w:rsidRDefault="00785255" w:rsidP="009174BE">
      <w:pPr>
        <w:shd w:val="clear" w:color="auto" w:fill="FFFFFF"/>
        <w:spacing w:after="150" w:line="240" w:lineRule="auto"/>
        <w:jc w:val="center"/>
        <w:rPr>
          <w:rFonts w:ascii="Times New Roman" w:hAnsi="Times New Roman" w:cs="Times New Roman"/>
          <w:color w:val="333333"/>
          <w:sz w:val="16"/>
          <w:szCs w:val="16"/>
        </w:rPr>
      </w:pPr>
      <w:bookmarkStart w:id="89" w:name="_Hlk111756544"/>
      <w:bookmarkStart w:id="90" w:name="_Hlk129878316"/>
      <w:r w:rsidRPr="00B92B2A">
        <w:rPr>
          <w:rFonts w:ascii="Times New Roman" w:hAnsi="Times New Roman" w:cs="Times New Roman"/>
          <w:color w:val="333333"/>
          <w:sz w:val="16"/>
          <w:szCs w:val="16"/>
        </w:rPr>
        <w:t xml:space="preserve">Table </w:t>
      </w:r>
      <w:r w:rsidR="006716DF" w:rsidRPr="00B92B2A">
        <w:rPr>
          <w:rFonts w:ascii="Times New Roman" w:hAnsi="Times New Roman" w:cs="Times New Roman"/>
          <w:color w:val="333333"/>
          <w:sz w:val="16"/>
          <w:szCs w:val="16"/>
        </w:rPr>
        <w:t>4</w:t>
      </w:r>
      <w:r w:rsidRPr="00B92B2A">
        <w:rPr>
          <w:rFonts w:ascii="Times New Roman" w:hAnsi="Times New Roman" w:cs="Times New Roman" w:hint="eastAsia"/>
          <w:color w:val="333333"/>
          <w:sz w:val="16"/>
          <w:szCs w:val="16"/>
        </w:rPr>
        <w:t>.</w:t>
      </w:r>
      <w:r w:rsidRPr="00B92B2A">
        <w:rPr>
          <w:rFonts w:ascii="Times New Roman" w:hAnsi="Times New Roman" w:cs="Times New Roman"/>
          <w:color w:val="333333"/>
          <w:sz w:val="16"/>
          <w:szCs w:val="16"/>
        </w:rPr>
        <w:t xml:space="preserve"> E</w:t>
      </w:r>
      <w:r w:rsidRPr="00B92B2A">
        <w:rPr>
          <w:rFonts w:ascii="Times New Roman" w:hAnsi="Times New Roman" w:cs="Times New Roman" w:hint="eastAsia"/>
          <w:color w:val="333333"/>
          <w:sz w:val="16"/>
          <w:szCs w:val="16"/>
        </w:rPr>
        <w:t xml:space="preserve">xperiment </w:t>
      </w:r>
      <w:r w:rsidR="00497C9B" w:rsidRPr="00B92B2A">
        <w:rPr>
          <w:rFonts w:ascii="Times New Roman" w:hAnsi="Times New Roman" w:cs="Times New Roman"/>
          <w:color w:val="333333"/>
          <w:sz w:val="16"/>
          <w:szCs w:val="16"/>
        </w:rPr>
        <w:t>3</w:t>
      </w:r>
      <w:r w:rsidRPr="00B92B2A">
        <w:rPr>
          <w:rFonts w:ascii="Times New Roman" w:hAnsi="Times New Roman" w:cs="Times New Roman"/>
          <w:color w:val="333333"/>
          <w:sz w:val="16"/>
          <w:szCs w:val="16"/>
        </w:rPr>
        <w:t xml:space="preserve"> </w:t>
      </w:r>
      <w:r w:rsidR="0045143A" w:rsidRPr="00B92B2A">
        <w:rPr>
          <w:rFonts w:ascii="Times New Roman" w:hAnsi="Times New Roman" w:cs="Times New Roman"/>
          <w:color w:val="333333"/>
          <w:sz w:val="16"/>
          <w:szCs w:val="16"/>
        </w:rPr>
        <w:t>R</w:t>
      </w:r>
      <w:r w:rsidRPr="00B92B2A">
        <w:rPr>
          <w:rFonts w:ascii="Times New Roman" w:hAnsi="Times New Roman" w:cs="Times New Roman" w:hint="eastAsia"/>
          <w:color w:val="333333"/>
          <w:sz w:val="16"/>
          <w:szCs w:val="16"/>
        </w:rPr>
        <w:t>esults</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4"/>
        <w:gridCol w:w="1294"/>
        <w:gridCol w:w="1131"/>
        <w:gridCol w:w="1371"/>
        <w:gridCol w:w="1276"/>
      </w:tblGrid>
      <w:tr w:rsidR="00785255" w:rsidRPr="00B92B2A" w14:paraId="05B1CD5B" w14:textId="77777777" w:rsidTr="005E7073">
        <w:trPr>
          <w:jc w:val="center"/>
        </w:trPr>
        <w:tc>
          <w:tcPr>
            <w:tcW w:w="3664" w:type="dxa"/>
            <w:tcBorders>
              <w:left w:val="nil"/>
              <w:right w:val="nil"/>
            </w:tcBorders>
          </w:tcPr>
          <w:p w14:paraId="36EF928C"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1" w:name="_Hlk111756284"/>
            <w:bookmarkStart w:id="92" w:name="_Hlk129810424"/>
            <w:bookmarkStart w:id="93" w:name="_Hlk137153301"/>
            <w:bookmarkEnd w:id="90"/>
            <w:r w:rsidRPr="00B92B2A">
              <w:rPr>
                <w:rFonts w:ascii="Times New Roman" w:hAnsi="Times New Roman" w:cs="Times New Roman"/>
                <w:b/>
                <w:bCs/>
                <w:color w:val="333333"/>
                <w:sz w:val="20"/>
                <w:szCs w:val="20"/>
              </w:rPr>
              <w:t>Predictive Model</w:t>
            </w:r>
          </w:p>
        </w:tc>
        <w:tc>
          <w:tcPr>
            <w:tcW w:w="1294" w:type="dxa"/>
            <w:tcBorders>
              <w:left w:val="nil"/>
              <w:right w:val="nil"/>
            </w:tcBorders>
          </w:tcPr>
          <w:p w14:paraId="1FD5C8AC"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4" w:name="_Hlk111494639"/>
            <w:r w:rsidRPr="00B92B2A">
              <w:rPr>
                <w:rFonts w:ascii="Times New Roman" w:hAnsi="Times New Roman" w:cs="Times New Roman"/>
                <w:b/>
                <w:bCs/>
                <w:color w:val="333333"/>
                <w:sz w:val="20"/>
                <w:szCs w:val="20"/>
              </w:rPr>
              <w:t>Precision</w:t>
            </w:r>
            <w:bookmarkEnd w:id="94"/>
          </w:p>
        </w:tc>
        <w:tc>
          <w:tcPr>
            <w:tcW w:w="1131" w:type="dxa"/>
            <w:tcBorders>
              <w:left w:val="nil"/>
              <w:right w:val="nil"/>
            </w:tcBorders>
          </w:tcPr>
          <w:p w14:paraId="678030B8"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Recall</w:t>
            </w:r>
          </w:p>
        </w:tc>
        <w:tc>
          <w:tcPr>
            <w:tcW w:w="1371" w:type="dxa"/>
            <w:tcBorders>
              <w:left w:val="nil"/>
              <w:right w:val="nil"/>
            </w:tcBorders>
          </w:tcPr>
          <w:p w14:paraId="3BD9F290"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bookmarkStart w:id="95" w:name="_Hlk136789558"/>
            <w:r w:rsidRPr="00B92B2A">
              <w:rPr>
                <w:rFonts w:ascii="Times New Roman" w:hAnsi="Times New Roman" w:cs="Times New Roman"/>
                <w:b/>
                <w:bCs/>
                <w:color w:val="333333"/>
                <w:sz w:val="20"/>
                <w:szCs w:val="20"/>
              </w:rPr>
              <w:t>F-measure</w:t>
            </w:r>
            <w:bookmarkEnd w:id="95"/>
          </w:p>
        </w:tc>
        <w:tc>
          <w:tcPr>
            <w:tcW w:w="1276" w:type="dxa"/>
            <w:tcBorders>
              <w:left w:val="nil"/>
              <w:right w:val="nil"/>
            </w:tcBorders>
          </w:tcPr>
          <w:p w14:paraId="333B517C"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b/>
                <w:bCs/>
                <w:color w:val="333333"/>
                <w:sz w:val="20"/>
                <w:szCs w:val="20"/>
              </w:rPr>
              <w:t>Accuracy</w:t>
            </w:r>
          </w:p>
        </w:tc>
      </w:tr>
      <w:tr w:rsidR="00785255" w:rsidRPr="00B92B2A" w14:paraId="180F5374" w14:textId="77777777" w:rsidTr="005E7073">
        <w:trPr>
          <w:jc w:val="center"/>
        </w:trPr>
        <w:tc>
          <w:tcPr>
            <w:tcW w:w="3664" w:type="dxa"/>
            <w:tcBorders>
              <w:left w:val="nil"/>
              <w:right w:val="nil"/>
            </w:tcBorders>
          </w:tcPr>
          <w:p w14:paraId="111FBE3B"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Regression</w:t>
            </w:r>
            <w:r w:rsidRPr="00B92B2A">
              <w:rPr>
                <w:rFonts w:ascii="Times New Roman" w:hAnsi="Times New Roman" w:cs="Times New Roman" w:hint="eastAsia"/>
                <w:color w:val="333333"/>
                <w:sz w:val="20"/>
                <w:szCs w:val="20"/>
              </w:rPr>
              <w:t xml:space="preserve"> </w:t>
            </w:r>
            <w:r w:rsidRPr="00B92B2A">
              <w:rPr>
                <w:rFonts w:ascii="Times New Roman" w:hAnsi="Times New Roman" w:cs="Times New Roman"/>
                <w:color w:val="333333"/>
                <w:sz w:val="20"/>
                <w:szCs w:val="20"/>
              </w:rPr>
              <w:t>Tree (CART)</w:t>
            </w:r>
            <w:r w:rsidRPr="00B92B2A">
              <w:t xml:space="preserve"> </w:t>
            </w:r>
          </w:p>
        </w:tc>
        <w:tc>
          <w:tcPr>
            <w:tcW w:w="1294" w:type="dxa"/>
            <w:tcBorders>
              <w:left w:val="nil"/>
              <w:right w:val="nil"/>
            </w:tcBorders>
          </w:tcPr>
          <w:p w14:paraId="09D18A52"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.8807</w:t>
            </w:r>
          </w:p>
        </w:tc>
        <w:tc>
          <w:tcPr>
            <w:tcW w:w="1131" w:type="dxa"/>
            <w:tcBorders>
              <w:left w:val="nil"/>
              <w:right w:val="nil"/>
            </w:tcBorders>
          </w:tcPr>
          <w:p w14:paraId="46B417B2"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0.8868</w:t>
            </w:r>
          </w:p>
        </w:tc>
        <w:tc>
          <w:tcPr>
            <w:tcW w:w="1371" w:type="dxa"/>
            <w:tcBorders>
              <w:left w:val="nil"/>
              <w:right w:val="nil"/>
            </w:tcBorders>
          </w:tcPr>
          <w:p w14:paraId="05FDF271"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color w:val="333333"/>
                <w:sz w:val="20"/>
                <w:szCs w:val="20"/>
              </w:rPr>
              <w:t>0.8837</w:t>
            </w:r>
          </w:p>
        </w:tc>
        <w:tc>
          <w:tcPr>
            <w:tcW w:w="1276" w:type="dxa"/>
            <w:tcBorders>
              <w:left w:val="nil"/>
              <w:right w:val="nil"/>
            </w:tcBorders>
          </w:tcPr>
          <w:p w14:paraId="7A4A864E"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.8150</w:t>
            </w:r>
          </w:p>
        </w:tc>
      </w:tr>
      <w:tr w:rsidR="00785255" w:rsidRPr="00B92B2A" w14:paraId="383C8FC5" w14:textId="77777777" w:rsidTr="005E7073">
        <w:trPr>
          <w:jc w:val="center"/>
        </w:trPr>
        <w:tc>
          <w:tcPr>
            <w:tcW w:w="3664" w:type="dxa"/>
            <w:tcBorders>
              <w:left w:val="nil"/>
              <w:right w:val="nil"/>
            </w:tcBorders>
          </w:tcPr>
          <w:p w14:paraId="1F013906"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Naive Bayes (NB)</w:t>
            </w:r>
            <w:r w:rsidRPr="00B92B2A">
              <w:t xml:space="preserve"> </w:t>
            </w:r>
          </w:p>
        </w:tc>
        <w:tc>
          <w:tcPr>
            <w:tcW w:w="1294" w:type="dxa"/>
            <w:tcBorders>
              <w:left w:val="nil"/>
              <w:right w:val="nil"/>
            </w:tcBorders>
          </w:tcPr>
          <w:p w14:paraId="0CF55148"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.8813</w:t>
            </w:r>
          </w:p>
        </w:tc>
        <w:tc>
          <w:tcPr>
            <w:tcW w:w="1131" w:type="dxa"/>
            <w:tcBorders>
              <w:left w:val="nil"/>
              <w:right w:val="nil"/>
            </w:tcBorders>
          </w:tcPr>
          <w:p w14:paraId="3A3BF02D"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.9247</w:t>
            </w:r>
          </w:p>
        </w:tc>
        <w:tc>
          <w:tcPr>
            <w:tcW w:w="1371" w:type="dxa"/>
            <w:tcBorders>
              <w:left w:val="nil"/>
              <w:right w:val="nil"/>
            </w:tcBorders>
          </w:tcPr>
          <w:p w14:paraId="2879D0F4"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.9024</w:t>
            </w:r>
          </w:p>
        </w:tc>
        <w:tc>
          <w:tcPr>
            <w:tcW w:w="1276" w:type="dxa"/>
            <w:tcBorders>
              <w:left w:val="nil"/>
              <w:right w:val="nil"/>
            </w:tcBorders>
          </w:tcPr>
          <w:p w14:paraId="6451FBFA"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.8414</w:t>
            </w:r>
          </w:p>
        </w:tc>
      </w:tr>
      <w:bookmarkEnd w:id="91"/>
      <w:tr w:rsidR="00785255" w:rsidRPr="00B92B2A" w14:paraId="2EAF30F6" w14:textId="77777777" w:rsidTr="005E7073">
        <w:trPr>
          <w:jc w:val="center"/>
        </w:trPr>
        <w:tc>
          <w:tcPr>
            <w:tcW w:w="3664" w:type="dxa"/>
            <w:tcBorders>
              <w:left w:val="nil"/>
              <w:right w:val="nil"/>
            </w:tcBorders>
          </w:tcPr>
          <w:p w14:paraId="06644C44"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Gradient Boosted Decision</w:t>
            </w:r>
            <w:r w:rsidRPr="00B92B2A">
              <w:rPr>
                <w:rFonts w:ascii="Times New Roman" w:hAnsi="Times New Roman" w:cs="Times New Roman" w:hint="eastAsia"/>
                <w:color w:val="333333"/>
                <w:sz w:val="20"/>
                <w:szCs w:val="20"/>
              </w:rPr>
              <w:t xml:space="preserve"> </w:t>
            </w:r>
            <w:r w:rsidRPr="00B92B2A">
              <w:rPr>
                <w:rFonts w:ascii="Times New Roman" w:hAnsi="Times New Roman" w:cs="Times New Roman"/>
                <w:color w:val="333333"/>
                <w:sz w:val="20"/>
                <w:szCs w:val="20"/>
              </w:rPr>
              <w:t>Tree (GBDT)</w:t>
            </w:r>
            <w:r w:rsidRPr="00B92B2A">
              <w:t xml:space="preserve"> </w:t>
            </w:r>
          </w:p>
        </w:tc>
        <w:tc>
          <w:tcPr>
            <w:tcW w:w="1294" w:type="dxa"/>
            <w:tcBorders>
              <w:left w:val="nil"/>
              <w:right w:val="nil"/>
            </w:tcBorders>
          </w:tcPr>
          <w:p w14:paraId="50CE7C0F"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.8892</w:t>
            </w:r>
          </w:p>
        </w:tc>
        <w:tc>
          <w:tcPr>
            <w:tcW w:w="1131" w:type="dxa"/>
            <w:tcBorders>
              <w:left w:val="nil"/>
              <w:right w:val="nil"/>
            </w:tcBorders>
          </w:tcPr>
          <w:p w14:paraId="1C7A1D80"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.9626</w:t>
            </w:r>
          </w:p>
        </w:tc>
        <w:tc>
          <w:tcPr>
            <w:tcW w:w="1371" w:type="dxa"/>
            <w:tcBorders>
              <w:left w:val="nil"/>
              <w:right w:val="nil"/>
            </w:tcBorders>
          </w:tcPr>
          <w:p w14:paraId="13CA6702"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.9244</w:t>
            </w:r>
          </w:p>
        </w:tc>
        <w:tc>
          <w:tcPr>
            <w:tcW w:w="1276" w:type="dxa"/>
            <w:tcBorders>
              <w:left w:val="nil"/>
              <w:right w:val="nil"/>
            </w:tcBorders>
          </w:tcPr>
          <w:p w14:paraId="56DE7158"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.8751</w:t>
            </w:r>
          </w:p>
        </w:tc>
      </w:tr>
      <w:bookmarkEnd w:id="92"/>
      <w:tr w:rsidR="00785255" w:rsidRPr="00B92B2A" w14:paraId="1649685E" w14:textId="77777777" w:rsidTr="005E7073">
        <w:trPr>
          <w:jc w:val="center"/>
        </w:trPr>
        <w:tc>
          <w:tcPr>
            <w:tcW w:w="3664" w:type="dxa"/>
            <w:tcBorders>
              <w:left w:val="nil"/>
              <w:right w:val="nil"/>
            </w:tcBorders>
          </w:tcPr>
          <w:p w14:paraId="11F607BD"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Linear Discriminant</w:t>
            </w:r>
            <w:r w:rsidRPr="00B92B2A">
              <w:rPr>
                <w:rFonts w:ascii="Times New Roman" w:hAnsi="Times New Roman" w:cs="Times New Roman" w:hint="eastAsia"/>
                <w:color w:val="333333"/>
                <w:sz w:val="20"/>
                <w:szCs w:val="20"/>
              </w:rPr>
              <w:t xml:space="preserve"> </w:t>
            </w:r>
            <w:r w:rsidRPr="00B92B2A">
              <w:rPr>
                <w:rFonts w:ascii="Times New Roman" w:hAnsi="Times New Roman" w:cs="Times New Roman"/>
                <w:color w:val="333333"/>
                <w:sz w:val="20"/>
                <w:szCs w:val="20"/>
              </w:rPr>
              <w:t>Analysis (LDA)</w:t>
            </w:r>
            <w:r w:rsidRPr="00B92B2A">
              <w:t xml:space="preserve"> </w:t>
            </w:r>
          </w:p>
        </w:tc>
        <w:tc>
          <w:tcPr>
            <w:tcW w:w="1294" w:type="dxa"/>
            <w:tcBorders>
              <w:left w:val="nil"/>
              <w:right w:val="nil"/>
            </w:tcBorders>
          </w:tcPr>
          <w:p w14:paraId="2693A43F"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.8597</w:t>
            </w:r>
          </w:p>
        </w:tc>
        <w:tc>
          <w:tcPr>
            <w:tcW w:w="1131" w:type="dxa"/>
            <w:tcBorders>
              <w:left w:val="nil"/>
              <w:right w:val="nil"/>
            </w:tcBorders>
          </w:tcPr>
          <w:p w14:paraId="0910BC6A"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0</w:t>
            </w:r>
            <w:r w:rsidRPr="00B92B2A">
              <w:rPr>
                <w:rFonts w:ascii="Times New Roman" w:hAnsi="Times New Roman" w:cs="Times New Roman"/>
                <w:b/>
                <w:bCs/>
                <w:color w:val="333333"/>
                <w:sz w:val="20"/>
                <w:szCs w:val="20"/>
              </w:rPr>
              <w:t>.9771</w:t>
            </w:r>
          </w:p>
        </w:tc>
        <w:tc>
          <w:tcPr>
            <w:tcW w:w="1371" w:type="dxa"/>
            <w:tcBorders>
              <w:left w:val="nil"/>
              <w:right w:val="nil"/>
            </w:tcBorders>
          </w:tcPr>
          <w:p w14:paraId="6218D279"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.9147</w:t>
            </w:r>
          </w:p>
        </w:tc>
        <w:tc>
          <w:tcPr>
            <w:tcW w:w="1276" w:type="dxa"/>
            <w:tcBorders>
              <w:left w:val="nil"/>
              <w:right w:val="nil"/>
            </w:tcBorders>
          </w:tcPr>
          <w:p w14:paraId="6D4F4CFD"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.8555</w:t>
            </w:r>
          </w:p>
        </w:tc>
      </w:tr>
      <w:tr w:rsidR="00785255" w:rsidRPr="00B92B2A" w14:paraId="10A83993" w14:textId="77777777" w:rsidTr="005E7073">
        <w:trPr>
          <w:jc w:val="center"/>
        </w:trPr>
        <w:tc>
          <w:tcPr>
            <w:tcW w:w="3664" w:type="dxa"/>
            <w:tcBorders>
              <w:left w:val="nil"/>
              <w:right w:val="nil"/>
            </w:tcBorders>
          </w:tcPr>
          <w:p w14:paraId="1935ABB4"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Logical Regression (</w:t>
            </w:r>
            <w:bookmarkStart w:id="96" w:name="_Hlk137401262"/>
            <w:r w:rsidRPr="00B92B2A">
              <w:rPr>
                <w:rFonts w:ascii="Times New Roman" w:hAnsi="Times New Roman" w:cs="Times New Roman"/>
                <w:color w:val="333333"/>
                <w:sz w:val="20"/>
                <w:szCs w:val="20"/>
              </w:rPr>
              <w:t>LR</w:t>
            </w:r>
            <w:bookmarkEnd w:id="96"/>
            <w:r w:rsidRPr="00B92B2A">
              <w:rPr>
                <w:rFonts w:ascii="Times New Roman" w:hAnsi="Times New Roman" w:cs="Times New Roman"/>
                <w:color w:val="333333"/>
                <w:sz w:val="20"/>
                <w:szCs w:val="20"/>
              </w:rPr>
              <w:t>)</w:t>
            </w:r>
            <w:r w:rsidRPr="00B92B2A">
              <w:t xml:space="preserve"> </w:t>
            </w:r>
          </w:p>
        </w:tc>
        <w:tc>
          <w:tcPr>
            <w:tcW w:w="1294" w:type="dxa"/>
            <w:tcBorders>
              <w:left w:val="nil"/>
              <w:right w:val="nil"/>
            </w:tcBorders>
          </w:tcPr>
          <w:p w14:paraId="3B08CBCB"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.8736</w:t>
            </w:r>
          </w:p>
        </w:tc>
        <w:tc>
          <w:tcPr>
            <w:tcW w:w="1131" w:type="dxa"/>
            <w:tcBorders>
              <w:left w:val="nil"/>
              <w:right w:val="nil"/>
            </w:tcBorders>
          </w:tcPr>
          <w:p w14:paraId="5B7EF573"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.9675</w:t>
            </w:r>
          </w:p>
        </w:tc>
        <w:tc>
          <w:tcPr>
            <w:tcW w:w="1371" w:type="dxa"/>
            <w:tcBorders>
              <w:left w:val="nil"/>
              <w:right w:val="nil"/>
            </w:tcBorders>
          </w:tcPr>
          <w:p w14:paraId="309B1A4A"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.9181</w:t>
            </w:r>
          </w:p>
        </w:tc>
        <w:tc>
          <w:tcPr>
            <w:tcW w:w="1276" w:type="dxa"/>
            <w:tcBorders>
              <w:left w:val="nil"/>
              <w:right w:val="nil"/>
            </w:tcBorders>
          </w:tcPr>
          <w:p w14:paraId="494C56BC"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.8632</w:t>
            </w:r>
          </w:p>
        </w:tc>
      </w:tr>
      <w:tr w:rsidR="00785255" w:rsidRPr="00B92B2A" w14:paraId="71A5B3C6" w14:textId="77777777" w:rsidTr="005E7073">
        <w:trPr>
          <w:jc w:val="center"/>
        </w:trPr>
        <w:tc>
          <w:tcPr>
            <w:tcW w:w="3664" w:type="dxa"/>
            <w:tcBorders>
              <w:left w:val="nil"/>
              <w:right w:val="nil"/>
            </w:tcBorders>
          </w:tcPr>
          <w:p w14:paraId="20B576A0" w14:textId="77777777"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Random Forest (RF)</w:t>
            </w:r>
            <w:r w:rsidRPr="00B92B2A">
              <w:t xml:space="preserve"> </w:t>
            </w:r>
          </w:p>
        </w:tc>
        <w:tc>
          <w:tcPr>
            <w:tcW w:w="1294" w:type="dxa"/>
            <w:tcBorders>
              <w:left w:val="nil"/>
              <w:right w:val="nil"/>
            </w:tcBorders>
          </w:tcPr>
          <w:p w14:paraId="6C9490C5"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.8985</w:t>
            </w:r>
          </w:p>
        </w:tc>
        <w:tc>
          <w:tcPr>
            <w:tcW w:w="1131" w:type="dxa"/>
            <w:tcBorders>
              <w:left w:val="nil"/>
              <w:right w:val="nil"/>
            </w:tcBorders>
          </w:tcPr>
          <w:p w14:paraId="1A82BBB2"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.9446</w:t>
            </w:r>
          </w:p>
        </w:tc>
        <w:tc>
          <w:tcPr>
            <w:tcW w:w="1371" w:type="dxa"/>
            <w:tcBorders>
              <w:left w:val="nil"/>
              <w:right w:val="nil"/>
            </w:tcBorders>
          </w:tcPr>
          <w:p w14:paraId="24676552"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.9209</w:t>
            </w:r>
          </w:p>
        </w:tc>
        <w:tc>
          <w:tcPr>
            <w:tcW w:w="1276" w:type="dxa"/>
            <w:tcBorders>
              <w:left w:val="nil"/>
              <w:right w:val="nil"/>
            </w:tcBorders>
          </w:tcPr>
          <w:p w14:paraId="2DA6C379"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.8714</w:t>
            </w:r>
          </w:p>
        </w:tc>
      </w:tr>
      <w:tr w:rsidR="00785255" w:rsidRPr="00B92B2A" w14:paraId="0C03EE6E" w14:textId="77777777" w:rsidTr="005E7073">
        <w:trPr>
          <w:jc w:val="center"/>
        </w:trPr>
        <w:tc>
          <w:tcPr>
            <w:tcW w:w="3664" w:type="dxa"/>
            <w:tcBorders>
              <w:left w:val="nil"/>
              <w:right w:val="nil"/>
            </w:tcBorders>
          </w:tcPr>
          <w:p w14:paraId="7CEEA352" w14:textId="4A8A5D76" w:rsidR="00785255" w:rsidRPr="00B92B2A" w:rsidRDefault="00785255" w:rsidP="005E7073">
            <w:pPr>
              <w:shd w:val="clear" w:color="auto" w:fill="FFFFFF"/>
              <w:spacing w:before="100" w:after="100" w:line="240" w:lineRule="auto"/>
              <w:rPr>
                <w:rFonts w:ascii="Times New Roman" w:hAnsi="Times New Roman" w:cs="Times New Roman"/>
                <w:color w:val="333333"/>
                <w:sz w:val="20"/>
                <w:szCs w:val="20"/>
              </w:rPr>
            </w:pPr>
            <w:r w:rsidRPr="00B92B2A">
              <w:rPr>
                <w:rFonts w:ascii="Times New Roman" w:hAnsi="Times New Roman" w:cs="Times New Roman"/>
                <w:color w:val="333333"/>
                <w:sz w:val="20"/>
                <w:szCs w:val="20"/>
              </w:rPr>
              <w:t xml:space="preserve">Convolutional Neural Network </w:t>
            </w:r>
            <w:r w:rsidR="0087562E" w:rsidRPr="00B92B2A">
              <w:rPr>
                <w:rFonts w:ascii="Times New Roman" w:hAnsi="Times New Roman" w:cs="Times New Roman"/>
                <w:color w:val="333333"/>
                <w:sz w:val="20"/>
                <w:szCs w:val="20"/>
              </w:rPr>
              <w:t>(</w:t>
            </w:r>
            <w:r w:rsidRPr="00B92B2A">
              <w:rPr>
                <w:rFonts w:ascii="Times New Roman" w:hAnsi="Times New Roman" w:cs="Times New Roman"/>
                <w:color w:val="333333"/>
                <w:sz w:val="20"/>
                <w:szCs w:val="20"/>
              </w:rPr>
              <w:t>CNN</w:t>
            </w:r>
            <w:r w:rsidR="0087562E" w:rsidRPr="00B92B2A">
              <w:rPr>
                <w:rFonts w:ascii="Times New Roman" w:hAnsi="Times New Roman" w:cs="Times New Roman"/>
                <w:color w:val="333333"/>
                <w:sz w:val="20"/>
                <w:szCs w:val="20"/>
              </w:rPr>
              <w:t>)</w:t>
            </w:r>
            <w:r w:rsidRPr="00B92B2A">
              <w:rPr>
                <w:rFonts w:ascii="Times New Roman" w:hAnsi="Times New Roman" w:cs="Times New Roman"/>
                <w:color w:val="333333"/>
                <w:sz w:val="20"/>
                <w:szCs w:val="20"/>
              </w:rPr>
              <w:t xml:space="preserve"> </w:t>
            </w:r>
          </w:p>
        </w:tc>
        <w:tc>
          <w:tcPr>
            <w:tcW w:w="1294" w:type="dxa"/>
            <w:tcBorders>
              <w:left w:val="nil"/>
              <w:right w:val="nil"/>
            </w:tcBorders>
          </w:tcPr>
          <w:p w14:paraId="69FC6C4F"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bookmarkStart w:id="97" w:name="OLE_LINK16"/>
            <w:r w:rsidRPr="00B92B2A">
              <w:rPr>
                <w:rFonts w:ascii="Times New Roman" w:hAnsi="Times New Roman" w:cs="Times New Roman"/>
                <w:color w:val="333333"/>
                <w:sz w:val="20"/>
                <w:szCs w:val="20"/>
              </w:rPr>
              <w:t>0.8938</w:t>
            </w:r>
            <w:bookmarkEnd w:id="97"/>
          </w:p>
        </w:tc>
        <w:tc>
          <w:tcPr>
            <w:tcW w:w="1131" w:type="dxa"/>
            <w:tcBorders>
              <w:left w:val="nil"/>
              <w:right w:val="nil"/>
            </w:tcBorders>
          </w:tcPr>
          <w:p w14:paraId="13D405B8"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.9579</w:t>
            </w:r>
          </w:p>
        </w:tc>
        <w:tc>
          <w:tcPr>
            <w:tcW w:w="1371" w:type="dxa"/>
            <w:tcBorders>
              <w:left w:val="nil"/>
              <w:right w:val="nil"/>
            </w:tcBorders>
          </w:tcPr>
          <w:p w14:paraId="47EC105A"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.9247</w:t>
            </w:r>
          </w:p>
        </w:tc>
        <w:tc>
          <w:tcPr>
            <w:tcW w:w="1276" w:type="dxa"/>
            <w:tcBorders>
              <w:left w:val="nil"/>
              <w:right w:val="nil"/>
            </w:tcBorders>
          </w:tcPr>
          <w:p w14:paraId="463C227D"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.8764</w:t>
            </w:r>
          </w:p>
        </w:tc>
      </w:tr>
      <w:tr w:rsidR="00785255" w:rsidRPr="00B92B2A" w14:paraId="0CF523CD" w14:textId="77777777" w:rsidTr="005E7073">
        <w:trPr>
          <w:jc w:val="center"/>
        </w:trPr>
        <w:tc>
          <w:tcPr>
            <w:tcW w:w="3664" w:type="dxa"/>
            <w:tcBorders>
              <w:left w:val="nil"/>
              <w:right w:val="nil"/>
            </w:tcBorders>
          </w:tcPr>
          <w:p w14:paraId="0DDE9D59" w14:textId="77777777" w:rsidR="00785255" w:rsidRPr="00B92B2A" w:rsidRDefault="00FD3801" w:rsidP="005E7073">
            <w:pPr>
              <w:shd w:val="clear" w:color="auto" w:fill="FFFFFF"/>
              <w:spacing w:before="100" w:after="100" w:line="240" w:lineRule="auto"/>
              <w:rPr>
                <w:rFonts w:ascii="Times New Roman" w:hAnsi="Times New Roman" w:cs="Times New Roman"/>
                <w:color w:val="333333"/>
                <w:sz w:val="20"/>
                <w:szCs w:val="20"/>
              </w:rPr>
            </w:pPr>
            <w:bookmarkStart w:id="98" w:name="_Hlk129889597"/>
            <w:r w:rsidRPr="00B92B2A">
              <w:rPr>
                <w:rFonts w:ascii="Times New Roman" w:hAnsi="Times New Roman" w:cs="Times New Roman"/>
                <w:color w:val="333333"/>
                <w:sz w:val="20"/>
                <w:szCs w:val="20"/>
              </w:rPr>
              <w:t xml:space="preserve">The </w:t>
            </w:r>
            <w:r w:rsidR="00785255" w:rsidRPr="00B92B2A">
              <w:rPr>
                <w:rFonts w:ascii="Times New Roman" w:hAnsi="Times New Roman" w:cs="Times New Roman"/>
                <w:color w:val="333333"/>
                <w:sz w:val="20"/>
                <w:szCs w:val="20"/>
              </w:rPr>
              <w:t>Proposed</w:t>
            </w:r>
            <w:r w:rsidRPr="00B92B2A">
              <w:rPr>
                <w:rFonts w:ascii="Times New Roman" w:hAnsi="Times New Roman" w:cs="Times New Roman"/>
                <w:color w:val="333333"/>
                <w:sz w:val="20"/>
                <w:szCs w:val="20"/>
              </w:rPr>
              <w:t xml:space="preserve"> Approach</w:t>
            </w:r>
          </w:p>
        </w:tc>
        <w:tc>
          <w:tcPr>
            <w:tcW w:w="1294" w:type="dxa"/>
            <w:tcBorders>
              <w:left w:val="nil"/>
              <w:right w:val="nil"/>
            </w:tcBorders>
          </w:tcPr>
          <w:p w14:paraId="30471954"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0</w:t>
            </w:r>
            <w:r w:rsidRPr="00B92B2A">
              <w:rPr>
                <w:rFonts w:ascii="Times New Roman" w:hAnsi="Times New Roman" w:cs="Times New Roman"/>
                <w:b/>
                <w:bCs/>
                <w:color w:val="333333"/>
                <w:sz w:val="20"/>
                <w:szCs w:val="20"/>
              </w:rPr>
              <w:t>.8990</w:t>
            </w:r>
          </w:p>
        </w:tc>
        <w:tc>
          <w:tcPr>
            <w:tcW w:w="1131" w:type="dxa"/>
            <w:tcBorders>
              <w:left w:val="nil"/>
              <w:right w:val="nil"/>
            </w:tcBorders>
          </w:tcPr>
          <w:p w14:paraId="32A3759F" w14:textId="77777777" w:rsidR="00785255" w:rsidRPr="00B92B2A" w:rsidRDefault="00785255" w:rsidP="005E7073">
            <w:pPr>
              <w:shd w:val="clear" w:color="auto" w:fill="FFFFFF"/>
              <w:spacing w:before="100" w:after="100" w:line="240" w:lineRule="auto"/>
              <w:jc w:val="center"/>
              <w:rPr>
                <w:rFonts w:ascii="Times New Roman" w:hAnsi="Times New Roman" w:cs="Times New Roman"/>
                <w:color w:val="333333"/>
                <w:sz w:val="20"/>
                <w:szCs w:val="20"/>
              </w:rPr>
            </w:pPr>
            <w:r w:rsidRPr="00B92B2A">
              <w:rPr>
                <w:rFonts w:ascii="Times New Roman" w:hAnsi="Times New Roman" w:cs="Times New Roman" w:hint="eastAsia"/>
                <w:color w:val="333333"/>
                <w:sz w:val="20"/>
                <w:szCs w:val="20"/>
              </w:rPr>
              <w:t>0</w:t>
            </w:r>
            <w:r w:rsidRPr="00B92B2A">
              <w:rPr>
                <w:rFonts w:ascii="Times New Roman" w:hAnsi="Times New Roman" w:cs="Times New Roman"/>
                <w:color w:val="333333"/>
                <w:sz w:val="20"/>
                <w:szCs w:val="20"/>
              </w:rPr>
              <w:t>.962</w:t>
            </w:r>
            <w:r w:rsidR="00184091" w:rsidRPr="00B92B2A">
              <w:rPr>
                <w:rFonts w:ascii="Times New Roman" w:hAnsi="Times New Roman" w:cs="Times New Roman"/>
                <w:color w:val="333333"/>
                <w:sz w:val="20"/>
                <w:szCs w:val="20"/>
              </w:rPr>
              <w:t>7</w:t>
            </w:r>
          </w:p>
        </w:tc>
        <w:tc>
          <w:tcPr>
            <w:tcW w:w="1371" w:type="dxa"/>
            <w:tcBorders>
              <w:left w:val="nil"/>
              <w:right w:val="nil"/>
            </w:tcBorders>
          </w:tcPr>
          <w:p w14:paraId="43E420E4"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0</w:t>
            </w:r>
            <w:r w:rsidRPr="00B92B2A">
              <w:rPr>
                <w:rFonts w:ascii="Times New Roman" w:hAnsi="Times New Roman" w:cs="Times New Roman"/>
                <w:b/>
                <w:bCs/>
                <w:color w:val="333333"/>
                <w:sz w:val="20"/>
                <w:szCs w:val="20"/>
              </w:rPr>
              <w:t>.9311</w:t>
            </w:r>
          </w:p>
        </w:tc>
        <w:tc>
          <w:tcPr>
            <w:tcW w:w="1276" w:type="dxa"/>
            <w:tcBorders>
              <w:left w:val="nil"/>
              <w:right w:val="nil"/>
            </w:tcBorders>
          </w:tcPr>
          <w:p w14:paraId="21CE9349" w14:textId="77777777" w:rsidR="00785255" w:rsidRPr="00B92B2A" w:rsidRDefault="00785255" w:rsidP="005E7073">
            <w:pPr>
              <w:shd w:val="clear" w:color="auto" w:fill="FFFFFF"/>
              <w:spacing w:before="100" w:after="100" w:line="240" w:lineRule="auto"/>
              <w:jc w:val="center"/>
              <w:rPr>
                <w:rFonts w:ascii="Times New Roman" w:hAnsi="Times New Roman" w:cs="Times New Roman"/>
                <w:b/>
                <w:bCs/>
                <w:color w:val="333333"/>
                <w:sz w:val="20"/>
                <w:szCs w:val="20"/>
              </w:rPr>
            </w:pPr>
            <w:r w:rsidRPr="00B92B2A">
              <w:rPr>
                <w:rFonts w:ascii="Times New Roman" w:hAnsi="Times New Roman" w:cs="Times New Roman" w:hint="eastAsia"/>
                <w:b/>
                <w:bCs/>
                <w:color w:val="333333"/>
                <w:sz w:val="20"/>
                <w:szCs w:val="20"/>
              </w:rPr>
              <w:t>0</w:t>
            </w:r>
            <w:r w:rsidRPr="00B92B2A">
              <w:rPr>
                <w:rFonts w:ascii="Times New Roman" w:hAnsi="Times New Roman" w:cs="Times New Roman"/>
                <w:b/>
                <w:bCs/>
                <w:color w:val="333333"/>
                <w:sz w:val="20"/>
                <w:szCs w:val="20"/>
              </w:rPr>
              <w:t>.8885</w:t>
            </w:r>
          </w:p>
        </w:tc>
      </w:tr>
      <w:bookmarkEnd w:id="93"/>
      <w:bookmarkEnd w:id="98"/>
    </w:tbl>
    <w:p w14:paraId="03CABB2B" w14:textId="77777777" w:rsidR="00A5771F" w:rsidRPr="00B92B2A" w:rsidRDefault="00A5771F" w:rsidP="00785255">
      <w:pPr>
        <w:shd w:val="clear" w:color="auto" w:fill="FFFFFF"/>
        <w:spacing w:beforeLines="50" w:before="120" w:after="150" w:line="240" w:lineRule="auto"/>
        <w:jc w:val="both"/>
        <w:rPr>
          <w:rFonts w:ascii="Times New Roman" w:hAnsi="Times New Roman" w:cs="Times New Roman"/>
          <w:color w:val="333333"/>
          <w:sz w:val="20"/>
          <w:szCs w:val="20"/>
          <w:lang w:val="en-GB"/>
        </w:rPr>
      </w:pPr>
    </w:p>
    <w:p w14:paraId="336B1F81" w14:textId="0E44E325" w:rsidR="00777490" w:rsidRPr="00B92B2A" w:rsidRDefault="0033542B" w:rsidP="00785255">
      <w:pPr>
        <w:shd w:val="clear" w:color="auto" w:fill="FFFFFF"/>
        <w:spacing w:beforeLines="50" w:before="120" w:after="150" w:line="240" w:lineRule="auto"/>
        <w:jc w:val="both"/>
        <w:rPr>
          <w:rFonts w:ascii="Times New Roman" w:hAnsi="Times New Roman" w:cs="Times New Roman"/>
          <w:color w:val="333333"/>
          <w:sz w:val="20"/>
          <w:szCs w:val="20"/>
          <w:lang w:val="en-GB"/>
        </w:rPr>
      </w:pPr>
      <w:r w:rsidRPr="00B92B2A">
        <w:rPr>
          <w:rFonts w:ascii="Times New Roman" w:hAnsi="Times New Roman" w:cs="Times New Roman"/>
          <w:color w:val="333333"/>
          <w:sz w:val="20"/>
          <w:szCs w:val="20"/>
          <w:lang w:val="en-GB"/>
        </w:rPr>
        <w:t xml:space="preserve">Table 4 lists the evaluation results of the various predictive models, including their </w:t>
      </w:r>
      <w:r w:rsidR="004A3851" w:rsidRPr="00B92B2A">
        <w:rPr>
          <w:rFonts w:ascii="Times New Roman" w:hAnsi="Times New Roman" w:cs="Times New Roman"/>
          <w:color w:val="333333"/>
          <w:sz w:val="20"/>
          <w:szCs w:val="20"/>
          <w:lang w:val="en-GB"/>
        </w:rPr>
        <w:t>P</w:t>
      </w:r>
      <w:r w:rsidRPr="00B92B2A">
        <w:rPr>
          <w:rFonts w:ascii="Times New Roman" w:hAnsi="Times New Roman" w:cs="Times New Roman"/>
          <w:color w:val="333333"/>
          <w:sz w:val="20"/>
          <w:szCs w:val="20"/>
          <w:lang w:val="en-GB"/>
        </w:rPr>
        <w:t xml:space="preserve">recision, </w:t>
      </w:r>
      <w:r w:rsidR="004A3851" w:rsidRPr="00B92B2A">
        <w:rPr>
          <w:rFonts w:ascii="Times New Roman" w:hAnsi="Times New Roman" w:cs="Times New Roman"/>
          <w:color w:val="333333"/>
          <w:sz w:val="20"/>
          <w:szCs w:val="20"/>
          <w:lang w:val="en-GB"/>
        </w:rPr>
        <w:t>R</w:t>
      </w:r>
      <w:r w:rsidRPr="00B92B2A">
        <w:rPr>
          <w:rFonts w:ascii="Times New Roman" w:hAnsi="Times New Roman" w:cs="Times New Roman"/>
          <w:color w:val="333333"/>
          <w:sz w:val="20"/>
          <w:szCs w:val="20"/>
          <w:lang w:val="en-GB"/>
        </w:rPr>
        <w:t xml:space="preserve">ecall, F-measure, and </w:t>
      </w:r>
      <w:r w:rsidR="004A3851" w:rsidRPr="00B92B2A">
        <w:rPr>
          <w:rFonts w:ascii="Times New Roman" w:hAnsi="Times New Roman" w:cs="Times New Roman"/>
          <w:color w:val="333333"/>
          <w:sz w:val="20"/>
          <w:szCs w:val="20"/>
          <w:lang w:val="en-GB"/>
        </w:rPr>
        <w:t>A</w:t>
      </w:r>
      <w:r w:rsidRPr="00B92B2A">
        <w:rPr>
          <w:rFonts w:ascii="Times New Roman" w:hAnsi="Times New Roman" w:cs="Times New Roman"/>
          <w:color w:val="333333"/>
          <w:sz w:val="20"/>
          <w:szCs w:val="20"/>
          <w:lang w:val="en-GB"/>
        </w:rPr>
        <w:t>ccuracy. These metrics are commonly used to evaluate the performance of classification models in machine learning.</w:t>
      </w:r>
      <w:r w:rsidRPr="00B92B2A">
        <w:rPr>
          <w:rFonts w:ascii="Times New Roman" w:hAnsi="Times New Roman" w:cs="Times New Roman" w:hint="eastAsia"/>
          <w:color w:val="333333"/>
          <w:sz w:val="20"/>
          <w:szCs w:val="20"/>
          <w:lang w:val="en-GB"/>
        </w:rPr>
        <w:t xml:space="preserve"> </w:t>
      </w:r>
      <w:r w:rsidR="00785255" w:rsidRPr="00B92B2A">
        <w:rPr>
          <w:rFonts w:ascii="Times New Roman" w:hAnsi="Times New Roman" w:cs="Times New Roman"/>
          <w:color w:val="333333"/>
          <w:sz w:val="20"/>
          <w:szCs w:val="20"/>
          <w:lang w:val="en-MY"/>
        </w:rPr>
        <w:t>According to the experimental data, the proposed model is effective in predicting MOOC dropout among college students</w:t>
      </w:r>
      <w:r w:rsidR="0057011A" w:rsidRPr="00B92B2A">
        <w:rPr>
          <w:rFonts w:ascii="Times New Roman" w:hAnsi="Times New Roman" w:cs="Times New Roman"/>
          <w:color w:val="333333"/>
          <w:sz w:val="20"/>
          <w:szCs w:val="20"/>
          <w:lang w:val="en-MY"/>
        </w:rPr>
        <w:t xml:space="preserve"> in a large database</w:t>
      </w:r>
      <w:r w:rsidR="00785255" w:rsidRPr="00B92B2A">
        <w:rPr>
          <w:rFonts w:ascii="Times New Roman" w:hAnsi="Times New Roman" w:cs="Times New Roman"/>
          <w:color w:val="333333"/>
          <w:sz w:val="20"/>
          <w:szCs w:val="20"/>
          <w:lang w:val="en-MY"/>
        </w:rPr>
        <w:t xml:space="preserve">. The dropout prediction model proposed in this </w:t>
      </w:r>
      <w:r w:rsidR="00D7012E" w:rsidRPr="00B92B2A">
        <w:rPr>
          <w:rFonts w:ascii="Times New Roman" w:hAnsi="Times New Roman" w:cs="Times New Roman"/>
          <w:color w:val="333333"/>
          <w:sz w:val="20"/>
          <w:szCs w:val="20"/>
          <w:lang w:val="en-MY"/>
        </w:rPr>
        <w:t>research</w:t>
      </w:r>
      <w:r w:rsidR="00785255" w:rsidRPr="00B92B2A">
        <w:rPr>
          <w:rFonts w:ascii="Times New Roman" w:hAnsi="Times New Roman" w:cs="Times New Roman"/>
          <w:color w:val="333333"/>
          <w:sz w:val="20"/>
          <w:szCs w:val="20"/>
          <w:lang w:val="en-MY"/>
        </w:rPr>
        <w:t>, which combines weighted behavior features and employs the SVM classifier,</w:t>
      </w:r>
      <w:bookmarkStart w:id="99" w:name="_Hlk137400329"/>
      <w:r w:rsidR="00785255" w:rsidRPr="00B92B2A">
        <w:rPr>
          <w:rFonts w:ascii="Times New Roman" w:hAnsi="Times New Roman" w:cs="Times New Roman"/>
          <w:color w:val="333333"/>
          <w:sz w:val="20"/>
          <w:szCs w:val="20"/>
          <w:lang w:val="en-MY"/>
        </w:rPr>
        <w:t xml:space="preserve"> achieves </w:t>
      </w:r>
      <w:r w:rsidR="004A3851" w:rsidRPr="00B92B2A">
        <w:rPr>
          <w:rFonts w:ascii="Times New Roman" w:hAnsi="Times New Roman" w:cs="Times New Roman"/>
          <w:color w:val="333333"/>
          <w:sz w:val="20"/>
          <w:szCs w:val="20"/>
          <w:lang w:val="en-MY"/>
        </w:rPr>
        <w:t>P</w:t>
      </w:r>
      <w:r w:rsidR="00785255" w:rsidRPr="00B92B2A">
        <w:rPr>
          <w:rFonts w:ascii="Times New Roman" w:hAnsi="Times New Roman" w:cs="Times New Roman"/>
          <w:color w:val="333333"/>
          <w:sz w:val="20"/>
          <w:szCs w:val="20"/>
          <w:lang w:val="en-MY"/>
        </w:rPr>
        <w:t xml:space="preserve">recision, F-measure, and </w:t>
      </w:r>
      <w:r w:rsidR="004A3851" w:rsidRPr="00B92B2A">
        <w:rPr>
          <w:rFonts w:ascii="Times New Roman" w:hAnsi="Times New Roman" w:cs="Times New Roman"/>
          <w:color w:val="333333"/>
          <w:sz w:val="20"/>
          <w:szCs w:val="20"/>
          <w:lang w:val="en-MY"/>
        </w:rPr>
        <w:t>A</w:t>
      </w:r>
      <w:r w:rsidR="00785255" w:rsidRPr="00B92B2A">
        <w:rPr>
          <w:rFonts w:ascii="Times New Roman" w:hAnsi="Times New Roman" w:cs="Times New Roman"/>
          <w:color w:val="333333"/>
          <w:sz w:val="20"/>
          <w:szCs w:val="20"/>
          <w:lang w:val="en-MY"/>
        </w:rPr>
        <w:t xml:space="preserve">ccuracy of 0.8990, 0.9311, and 0.8885 respectively. </w:t>
      </w:r>
      <w:r w:rsidR="00836585" w:rsidRPr="00B92B2A">
        <w:rPr>
          <w:rFonts w:ascii="Times New Roman" w:hAnsi="Times New Roman" w:cs="Times New Roman"/>
          <w:color w:val="333333"/>
          <w:sz w:val="20"/>
          <w:szCs w:val="20"/>
          <w:lang w:val="en-MY"/>
        </w:rPr>
        <w:t xml:space="preserve">LDA </w:t>
      </w:r>
      <w:bookmarkStart w:id="100" w:name="_Hlk137401272"/>
      <w:r w:rsidR="007A6265" w:rsidRPr="00B92B2A">
        <w:rPr>
          <w:rFonts w:ascii="Times New Roman" w:hAnsi="Times New Roman" w:cs="Times New Roman"/>
          <w:color w:val="333333"/>
          <w:sz w:val="20"/>
          <w:szCs w:val="20"/>
          <w:lang w:val="en-MY"/>
        </w:rPr>
        <w:t>algorithm</w:t>
      </w:r>
      <w:bookmarkEnd w:id="100"/>
      <w:r w:rsidR="00836585" w:rsidRPr="00B92B2A">
        <w:rPr>
          <w:rFonts w:ascii="Times New Roman" w:hAnsi="Times New Roman" w:cs="Times New Roman"/>
          <w:color w:val="333333"/>
          <w:sz w:val="20"/>
          <w:szCs w:val="20"/>
          <w:lang w:val="en-MY"/>
        </w:rPr>
        <w:t xml:space="preserve"> achieves the highest </w:t>
      </w:r>
      <w:r w:rsidR="003F4B96" w:rsidRPr="00B92B2A">
        <w:rPr>
          <w:rFonts w:ascii="Times New Roman" w:hAnsi="Times New Roman" w:cs="Times New Roman"/>
          <w:color w:val="333333"/>
          <w:sz w:val="20"/>
          <w:szCs w:val="20"/>
          <w:lang w:val="en-MY"/>
        </w:rPr>
        <w:t>R</w:t>
      </w:r>
      <w:r w:rsidR="00836585" w:rsidRPr="00B92B2A">
        <w:rPr>
          <w:rFonts w:ascii="Times New Roman" w:hAnsi="Times New Roman" w:cs="Times New Roman"/>
          <w:color w:val="333333"/>
          <w:sz w:val="20"/>
          <w:szCs w:val="20"/>
          <w:lang w:val="en-MY"/>
        </w:rPr>
        <w:t xml:space="preserve">ecall, closely followed by </w:t>
      </w:r>
      <w:r w:rsidR="007A6265" w:rsidRPr="00B92B2A">
        <w:rPr>
          <w:rFonts w:ascii="Times New Roman" w:hAnsi="Times New Roman" w:cs="Times New Roman"/>
          <w:color w:val="333333"/>
          <w:sz w:val="20"/>
          <w:szCs w:val="20"/>
        </w:rPr>
        <w:t>LR algorithm</w:t>
      </w:r>
      <w:r w:rsidR="00836585" w:rsidRPr="00B92B2A">
        <w:rPr>
          <w:rFonts w:ascii="Times New Roman" w:hAnsi="Times New Roman" w:cs="Times New Roman"/>
          <w:color w:val="333333"/>
          <w:sz w:val="20"/>
          <w:szCs w:val="20"/>
          <w:lang w:val="en-MY"/>
        </w:rPr>
        <w:t xml:space="preserve"> and </w:t>
      </w:r>
      <w:r w:rsidR="007A6265" w:rsidRPr="00B92B2A">
        <w:rPr>
          <w:rFonts w:ascii="Times New Roman" w:hAnsi="Times New Roman" w:cs="Times New Roman"/>
          <w:color w:val="333333"/>
          <w:sz w:val="20"/>
          <w:szCs w:val="20"/>
          <w:lang w:val="en-MY"/>
        </w:rPr>
        <w:t>ours (</w:t>
      </w:r>
      <w:r w:rsidR="00836585" w:rsidRPr="00B92B2A">
        <w:rPr>
          <w:rFonts w:ascii="Times New Roman" w:hAnsi="Times New Roman" w:cs="Times New Roman"/>
          <w:color w:val="333333"/>
          <w:sz w:val="20"/>
          <w:szCs w:val="20"/>
          <w:lang w:val="en-MY"/>
        </w:rPr>
        <w:t>SVM). These models have a high ability to capture actual positive samples (retention</w:t>
      </w:r>
      <w:r w:rsidR="00B95B93" w:rsidRPr="00B92B2A">
        <w:rPr>
          <w:rFonts w:ascii="Times New Roman" w:hAnsi="Times New Roman" w:cs="Times New Roman"/>
          <w:color w:val="333333"/>
          <w:sz w:val="20"/>
          <w:szCs w:val="20"/>
          <w:lang w:val="en-MY"/>
        </w:rPr>
        <w:t xml:space="preserve"> status</w:t>
      </w:r>
      <w:r w:rsidR="00836585" w:rsidRPr="00B92B2A">
        <w:rPr>
          <w:rFonts w:ascii="Times New Roman" w:hAnsi="Times New Roman" w:cs="Times New Roman"/>
          <w:color w:val="333333"/>
          <w:sz w:val="20"/>
          <w:szCs w:val="20"/>
          <w:lang w:val="en-MY"/>
        </w:rPr>
        <w:t>) correctly.</w:t>
      </w:r>
      <w:r w:rsidR="00B95B93" w:rsidRPr="00B92B2A">
        <w:rPr>
          <w:rFonts w:ascii="Times New Roman" w:hAnsi="Times New Roman" w:cs="Times New Roman"/>
          <w:color w:val="333333"/>
          <w:sz w:val="20"/>
          <w:szCs w:val="20"/>
          <w:lang w:val="en-MY"/>
        </w:rPr>
        <w:t xml:space="preserve"> </w:t>
      </w:r>
      <w:r w:rsidR="00184091" w:rsidRPr="00B92B2A">
        <w:rPr>
          <w:rFonts w:ascii="Times New Roman" w:hAnsi="Times New Roman" w:cs="Times New Roman"/>
          <w:color w:val="333333"/>
          <w:sz w:val="20"/>
          <w:szCs w:val="20"/>
          <w:lang w:val="en-MY"/>
        </w:rPr>
        <w:t>From the evaluation matrix</w:t>
      </w:r>
      <w:r w:rsidR="00793976" w:rsidRPr="00B92B2A">
        <w:rPr>
          <w:rFonts w:ascii="Times New Roman" w:hAnsi="Times New Roman" w:cs="Times New Roman"/>
          <w:color w:val="333333"/>
          <w:sz w:val="20"/>
          <w:szCs w:val="20"/>
          <w:lang w:val="en-MY"/>
        </w:rPr>
        <w:t>, it can be seen a</w:t>
      </w:r>
      <w:r w:rsidR="00785255" w:rsidRPr="00B92B2A">
        <w:rPr>
          <w:rFonts w:ascii="Times New Roman" w:hAnsi="Times New Roman" w:cs="Times New Roman"/>
          <w:color w:val="333333"/>
          <w:sz w:val="20"/>
          <w:szCs w:val="20"/>
          <w:lang w:val="en-MY"/>
        </w:rPr>
        <w:t xml:space="preserve">lthough the value of </w:t>
      </w:r>
      <w:r w:rsidR="004A3851" w:rsidRPr="00B92B2A">
        <w:rPr>
          <w:rFonts w:ascii="Times New Roman" w:hAnsi="Times New Roman" w:cs="Times New Roman"/>
          <w:color w:val="333333"/>
          <w:sz w:val="20"/>
          <w:szCs w:val="20"/>
          <w:lang w:val="en-MY"/>
        </w:rPr>
        <w:t>R</w:t>
      </w:r>
      <w:r w:rsidR="00785255" w:rsidRPr="00B92B2A">
        <w:rPr>
          <w:rFonts w:ascii="Times New Roman" w:hAnsi="Times New Roman" w:cs="Times New Roman"/>
          <w:color w:val="333333"/>
          <w:sz w:val="20"/>
          <w:szCs w:val="20"/>
          <w:lang w:val="en-MY"/>
        </w:rPr>
        <w:t xml:space="preserve">ecall </w:t>
      </w:r>
      <w:r w:rsidR="00184091" w:rsidRPr="00B92B2A">
        <w:rPr>
          <w:rFonts w:ascii="Times New Roman" w:hAnsi="Times New Roman" w:cs="Times New Roman"/>
          <w:color w:val="333333"/>
          <w:sz w:val="20"/>
          <w:szCs w:val="20"/>
          <w:lang w:val="en-MY"/>
        </w:rPr>
        <w:t>comes in the second</w:t>
      </w:r>
      <w:bookmarkEnd w:id="99"/>
      <w:r w:rsidR="00785255" w:rsidRPr="00B92B2A">
        <w:rPr>
          <w:rFonts w:ascii="Times New Roman" w:hAnsi="Times New Roman" w:cs="Times New Roman"/>
          <w:color w:val="333333"/>
          <w:sz w:val="20"/>
          <w:szCs w:val="20"/>
          <w:lang w:val="en-MY"/>
        </w:rPr>
        <w:t xml:space="preserve">, </w:t>
      </w:r>
      <w:r w:rsidR="00184091" w:rsidRPr="00B92B2A">
        <w:rPr>
          <w:rFonts w:ascii="Times New Roman" w:hAnsi="Times New Roman" w:cs="Times New Roman"/>
          <w:color w:val="333333"/>
          <w:sz w:val="20"/>
          <w:szCs w:val="20"/>
          <w:lang w:val="en-MY"/>
        </w:rPr>
        <w:t xml:space="preserve">the other evaluation indexes </w:t>
      </w:r>
      <w:r w:rsidR="00793976" w:rsidRPr="00B92B2A">
        <w:rPr>
          <w:rFonts w:ascii="Times New Roman" w:hAnsi="Times New Roman" w:cs="Times New Roman"/>
          <w:color w:val="333333"/>
          <w:sz w:val="20"/>
          <w:szCs w:val="20"/>
          <w:lang w:val="en-MY"/>
        </w:rPr>
        <w:t xml:space="preserve">of </w:t>
      </w:r>
      <w:r w:rsidR="00785255" w:rsidRPr="00B92B2A">
        <w:rPr>
          <w:rFonts w:ascii="Times New Roman" w:hAnsi="Times New Roman" w:cs="Times New Roman"/>
          <w:color w:val="333333"/>
          <w:sz w:val="20"/>
          <w:szCs w:val="20"/>
          <w:lang w:val="en-MY"/>
        </w:rPr>
        <w:t>this predictive model outperform several other machine learning models proposed by Wen et al.</w:t>
      </w:r>
      <w:r w:rsidR="00785255" w:rsidRPr="00B92B2A">
        <w:t xml:space="preserve"> </w:t>
      </w:r>
      <w:r w:rsidR="00785255" w:rsidRPr="00B92B2A">
        <w:rPr>
          <w:rFonts w:ascii="Times New Roman" w:hAnsi="Times New Roman" w:cs="Times New Roman"/>
          <w:color w:val="333333"/>
          <w:sz w:val="20"/>
          <w:szCs w:val="20"/>
          <w:lang w:val="en-MY"/>
        </w:rPr>
        <w:t>[</w:t>
      </w:r>
      <w:r w:rsidR="00403003" w:rsidRPr="00B92B2A">
        <w:rPr>
          <w:rFonts w:ascii="Times New Roman" w:hAnsi="Times New Roman" w:cs="Times New Roman"/>
          <w:color w:val="333333"/>
          <w:sz w:val="20"/>
          <w:szCs w:val="20"/>
          <w:lang w:val="en-MY"/>
        </w:rPr>
        <w:t>10</w:t>
      </w:r>
      <w:r w:rsidR="00785255" w:rsidRPr="00B92B2A">
        <w:rPr>
          <w:rFonts w:ascii="Times New Roman" w:hAnsi="Times New Roman" w:cs="Times New Roman"/>
          <w:color w:val="333333"/>
          <w:sz w:val="20"/>
          <w:szCs w:val="20"/>
          <w:lang w:val="en-MY"/>
        </w:rPr>
        <w:t>].</w:t>
      </w:r>
    </w:p>
    <w:p w14:paraId="2FA45BE6" w14:textId="77777777" w:rsidR="00FF3D79" w:rsidRPr="00B92B2A" w:rsidRDefault="00FF3D79" w:rsidP="006A3B7F">
      <w:pPr>
        <w:shd w:val="clear" w:color="auto" w:fill="FFFFFF"/>
        <w:spacing w:after="150" w:line="240" w:lineRule="auto"/>
        <w:rPr>
          <w:rFonts w:ascii="Times New Roman" w:hAnsi="Times New Roman" w:cs="Times New Roman"/>
          <w:color w:val="333333"/>
          <w:sz w:val="21"/>
          <w:szCs w:val="21"/>
        </w:rPr>
      </w:pPr>
    </w:p>
    <w:p w14:paraId="4F665DB2" w14:textId="77777777" w:rsidR="006A3B7F" w:rsidRPr="00B92B2A" w:rsidRDefault="006A3B7F" w:rsidP="0051450A">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lastRenderedPageBreak/>
        <w:t xml:space="preserve">V. CONCLUSION </w:t>
      </w:r>
    </w:p>
    <w:p w14:paraId="25255905" w14:textId="77777777" w:rsidR="00157B45" w:rsidRPr="00B92B2A" w:rsidRDefault="00376379" w:rsidP="00376379">
      <w:pPr>
        <w:shd w:val="clear" w:color="auto" w:fill="FFFFFF"/>
        <w:spacing w:after="150" w:line="240" w:lineRule="auto"/>
        <w:jc w:val="both"/>
        <w:rPr>
          <w:rFonts w:ascii="Times New Roman" w:eastAsia="Times New Roman" w:hAnsi="Times New Roman" w:cs="Times New Roman"/>
          <w:color w:val="333333"/>
          <w:sz w:val="20"/>
          <w:szCs w:val="20"/>
          <w:lang w:val="en-MY"/>
        </w:rPr>
      </w:pPr>
      <w:r w:rsidRPr="00B92B2A">
        <w:rPr>
          <w:rFonts w:ascii="Times New Roman" w:eastAsia="Times New Roman" w:hAnsi="Times New Roman" w:cs="Times New Roman"/>
          <w:color w:val="333333"/>
          <w:sz w:val="20"/>
          <w:szCs w:val="20"/>
          <w:lang w:val="en-MY"/>
        </w:rPr>
        <w:t xml:space="preserve">In this paper, </w:t>
      </w:r>
      <w:r w:rsidR="00935A09" w:rsidRPr="00B92B2A">
        <w:rPr>
          <w:rFonts w:ascii="Times New Roman" w:eastAsia="Times New Roman" w:hAnsi="Times New Roman" w:cs="Times New Roman"/>
          <w:color w:val="333333"/>
          <w:sz w:val="20"/>
          <w:szCs w:val="20"/>
          <w:lang w:val="en-MY"/>
        </w:rPr>
        <w:t>we</w:t>
      </w:r>
      <w:r w:rsidRPr="00B92B2A">
        <w:rPr>
          <w:rFonts w:ascii="Times New Roman" w:eastAsia="Times New Roman" w:hAnsi="Times New Roman" w:cs="Times New Roman"/>
          <w:color w:val="333333"/>
          <w:sz w:val="20"/>
          <w:szCs w:val="20"/>
          <w:lang w:val="en-MY"/>
        </w:rPr>
        <w:t xml:space="preserve"> </w:t>
      </w:r>
      <w:r w:rsidR="000F6D92" w:rsidRPr="00B92B2A">
        <w:rPr>
          <w:rFonts w:ascii="Times New Roman" w:eastAsia="Times New Roman" w:hAnsi="Times New Roman" w:cs="Times New Roman"/>
          <w:color w:val="333333"/>
          <w:sz w:val="20"/>
          <w:szCs w:val="20"/>
          <w:lang w:val="en-MY"/>
        </w:rPr>
        <w:t>briefly discuss</w:t>
      </w:r>
      <w:r w:rsidR="00935A09" w:rsidRPr="00B92B2A">
        <w:rPr>
          <w:rFonts w:ascii="Times New Roman" w:eastAsia="Times New Roman" w:hAnsi="Times New Roman" w:cs="Times New Roman"/>
          <w:color w:val="333333"/>
          <w:sz w:val="20"/>
          <w:szCs w:val="20"/>
          <w:lang w:val="en-MY"/>
        </w:rPr>
        <w:t>ed</w:t>
      </w:r>
      <w:r w:rsidR="000F6D92" w:rsidRPr="00B92B2A">
        <w:rPr>
          <w:rFonts w:ascii="Times New Roman" w:eastAsia="Times New Roman" w:hAnsi="Times New Roman" w:cs="Times New Roman"/>
          <w:color w:val="333333"/>
          <w:sz w:val="20"/>
          <w:szCs w:val="20"/>
          <w:lang w:val="en-MY"/>
        </w:rPr>
        <w:t xml:space="preserve"> the dropout problem of MOOCs, review</w:t>
      </w:r>
      <w:r w:rsidR="00935A09" w:rsidRPr="00B92B2A">
        <w:rPr>
          <w:rFonts w:ascii="Times New Roman" w:eastAsia="Times New Roman" w:hAnsi="Times New Roman" w:cs="Times New Roman"/>
          <w:color w:val="333333"/>
          <w:sz w:val="20"/>
          <w:szCs w:val="20"/>
          <w:lang w:val="en-MY"/>
        </w:rPr>
        <w:t>ed</w:t>
      </w:r>
      <w:r w:rsidR="000F6D92" w:rsidRPr="00B92B2A">
        <w:rPr>
          <w:rFonts w:ascii="Times New Roman" w:eastAsia="Times New Roman" w:hAnsi="Times New Roman" w:cs="Times New Roman"/>
          <w:color w:val="333333"/>
          <w:sz w:val="20"/>
          <w:szCs w:val="20"/>
          <w:lang w:val="en-MY"/>
        </w:rPr>
        <w:t xml:space="preserve"> the existing predictive model</w:t>
      </w:r>
      <w:r w:rsidR="003F798E" w:rsidRPr="00B92B2A">
        <w:rPr>
          <w:rFonts w:ascii="Times New Roman" w:eastAsia="Times New Roman" w:hAnsi="Times New Roman" w:cs="Times New Roman"/>
          <w:color w:val="333333"/>
          <w:sz w:val="20"/>
          <w:szCs w:val="20"/>
          <w:lang w:val="en-MY"/>
        </w:rPr>
        <w:t>s of</w:t>
      </w:r>
      <w:r w:rsidR="000F6D92" w:rsidRPr="00B92B2A">
        <w:rPr>
          <w:rFonts w:ascii="Times New Roman" w:eastAsia="Times New Roman" w:hAnsi="Times New Roman" w:cs="Times New Roman"/>
          <w:color w:val="333333"/>
          <w:sz w:val="20"/>
          <w:szCs w:val="20"/>
          <w:lang w:val="en-MY"/>
        </w:rPr>
        <w:t xml:space="preserve"> MOOCs </w:t>
      </w:r>
      <w:r w:rsidR="00A6715E" w:rsidRPr="00B92B2A">
        <w:rPr>
          <w:rFonts w:ascii="Times New Roman" w:eastAsia="Times New Roman" w:hAnsi="Times New Roman" w:cs="Times New Roman"/>
          <w:color w:val="333333"/>
          <w:sz w:val="20"/>
          <w:szCs w:val="20"/>
          <w:lang w:val="en-MY"/>
        </w:rPr>
        <w:t xml:space="preserve">and </w:t>
      </w:r>
      <w:r w:rsidR="003F798E" w:rsidRPr="00B92B2A">
        <w:rPr>
          <w:rFonts w:ascii="Times New Roman" w:eastAsia="Times New Roman" w:hAnsi="Times New Roman" w:cs="Times New Roman"/>
          <w:color w:val="333333"/>
          <w:sz w:val="20"/>
          <w:szCs w:val="20"/>
          <w:lang w:val="en-MY"/>
        </w:rPr>
        <w:t>point</w:t>
      </w:r>
      <w:r w:rsidR="00935A09" w:rsidRPr="00B92B2A">
        <w:rPr>
          <w:rFonts w:ascii="Times New Roman" w:eastAsia="Times New Roman" w:hAnsi="Times New Roman" w:cs="Times New Roman"/>
          <w:color w:val="333333"/>
          <w:sz w:val="20"/>
          <w:szCs w:val="20"/>
          <w:lang w:val="en-MY"/>
        </w:rPr>
        <w:t>ed</w:t>
      </w:r>
      <w:r w:rsidR="003F798E" w:rsidRPr="00B92B2A">
        <w:rPr>
          <w:rFonts w:ascii="Times New Roman" w:eastAsia="Times New Roman" w:hAnsi="Times New Roman" w:cs="Times New Roman"/>
          <w:color w:val="333333"/>
          <w:sz w:val="20"/>
          <w:szCs w:val="20"/>
          <w:lang w:val="en-MY"/>
        </w:rPr>
        <w:t xml:space="preserve"> out their common shortcoming</w:t>
      </w:r>
      <w:r w:rsidR="00A6715E" w:rsidRPr="00B92B2A">
        <w:rPr>
          <w:rFonts w:ascii="Times New Roman" w:eastAsia="Times New Roman" w:hAnsi="Times New Roman" w:cs="Times New Roman"/>
          <w:color w:val="333333"/>
          <w:sz w:val="20"/>
          <w:szCs w:val="20"/>
          <w:lang w:val="en-MY"/>
        </w:rPr>
        <w:t xml:space="preserve">. Then, </w:t>
      </w:r>
      <w:r w:rsidR="00935A09" w:rsidRPr="00B92B2A">
        <w:rPr>
          <w:rFonts w:ascii="Times New Roman" w:eastAsia="Times New Roman" w:hAnsi="Times New Roman" w:cs="Times New Roman"/>
          <w:color w:val="333333"/>
          <w:sz w:val="20"/>
          <w:szCs w:val="20"/>
          <w:lang w:val="en-MY"/>
        </w:rPr>
        <w:t>we</w:t>
      </w:r>
      <w:r w:rsidR="00A6715E" w:rsidRPr="00B92B2A">
        <w:rPr>
          <w:rFonts w:ascii="Times New Roman" w:eastAsia="Times New Roman" w:hAnsi="Times New Roman" w:cs="Times New Roman"/>
          <w:color w:val="333333"/>
          <w:sz w:val="20"/>
          <w:szCs w:val="20"/>
          <w:lang w:val="en-MY"/>
        </w:rPr>
        <w:t xml:space="preserve"> </w:t>
      </w:r>
      <w:r w:rsidRPr="00B92B2A">
        <w:rPr>
          <w:rFonts w:ascii="Times New Roman" w:eastAsia="Times New Roman" w:hAnsi="Times New Roman" w:cs="Times New Roman"/>
          <w:color w:val="333333"/>
          <w:sz w:val="20"/>
          <w:szCs w:val="20"/>
          <w:lang w:val="en-MY"/>
        </w:rPr>
        <w:t>propose</w:t>
      </w:r>
      <w:r w:rsidR="00935A09" w:rsidRPr="00B92B2A">
        <w:rPr>
          <w:rFonts w:ascii="Times New Roman" w:eastAsia="Times New Roman" w:hAnsi="Times New Roman" w:cs="Times New Roman"/>
          <w:color w:val="333333"/>
          <w:sz w:val="20"/>
          <w:szCs w:val="20"/>
          <w:lang w:val="en-MY"/>
        </w:rPr>
        <w:t>d</w:t>
      </w:r>
      <w:r w:rsidRPr="00B92B2A">
        <w:rPr>
          <w:rFonts w:ascii="Times New Roman" w:eastAsia="Times New Roman" w:hAnsi="Times New Roman" w:cs="Times New Roman"/>
          <w:color w:val="333333"/>
          <w:sz w:val="20"/>
          <w:szCs w:val="20"/>
          <w:lang w:val="en-MY"/>
        </w:rPr>
        <w:t xml:space="preserve"> a model for predicting MOOC abandonment based on the fusion of behavior features and SVM algorithm. This model addresses the limitation of the existing prediction model that assigns equal weight to all behavior features. Empirical results </w:t>
      </w:r>
      <w:r w:rsidR="0079731F" w:rsidRPr="00B92B2A">
        <w:rPr>
          <w:rFonts w:ascii="Times New Roman" w:eastAsia="Times New Roman" w:hAnsi="Times New Roman" w:cs="Times New Roman"/>
          <w:color w:val="333333"/>
          <w:sz w:val="20"/>
          <w:szCs w:val="20"/>
          <w:lang w:val="en-MY"/>
        </w:rPr>
        <w:t xml:space="preserve">on both datasets </w:t>
      </w:r>
      <w:r w:rsidRPr="00B92B2A">
        <w:rPr>
          <w:rFonts w:ascii="Times New Roman" w:eastAsia="Times New Roman" w:hAnsi="Times New Roman" w:cs="Times New Roman"/>
          <w:color w:val="333333"/>
          <w:sz w:val="20"/>
          <w:szCs w:val="20"/>
          <w:lang w:val="en-MY"/>
        </w:rPr>
        <w:t xml:space="preserve">demonstrate the effectiveness of the proposed model. </w:t>
      </w:r>
    </w:p>
    <w:p w14:paraId="24D4E91D" w14:textId="7BA21EDF" w:rsidR="00376069" w:rsidRPr="00B92B2A" w:rsidRDefault="00935A09" w:rsidP="00376069">
      <w:pPr>
        <w:shd w:val="clear" w:color="auto" w:fill="FFFFFF"/>
        <w:spacing w:after="150" w:line="240" w:lineRule="auto"/>
        <w:jc w:val="both"/>
        <w:textAlignment w:val="center"/>
        <w:rPr>
          <w:rFonts w:ascii="Times New Roman" w:eastAsia="Times New Roman" w:hAnsi="Times New Roman" w:cs="Times New Roman"/>
          <w:color w:val="333333"/>
          <w:sz w:val="20"/>
          <w:szCs w:val="20"/>
        </w:rPr>
      </w:pPr>
      <w:bookmarkStart w:id="101" w:name="_Hlk137388738"/>
      <w:r w:rsidRPr="00B92B2A">
        <w:rPr>
          <w:rFonts w:ascii="Times New Roman" w:hAnsi="Times New Roman" w:cs="Times New Roman"/>
          <w:color w:val="333333"/>
          <w:sz w:val="20"/>
          <w:szCs w:val="20"/>
        </w:rPr>
        <w:t xml:space="preserve">In </w:t>
      </w:r>
      <w:r w:rsidR="001206AC" w:rsidRPr="00B92B2A">
        <w:rPr>
          <w:rFonts w:ascii="Times New Roman" w:hAnsi="Times New Roman" w:cs="Times New Roman"/>
          <w:color w:val="333333"/>
          <w:sz w:val="20"/>
          <w:szCs w:val="20"/>
        </w:rPr>
        <w:t>the first e</w:t>
      </w:r>
      <w:r w:rsidRPr="00B92B2A">
        <w:rPr>
          <w:rFonts w:ascii="Times New Roman" w:hAnsi="Times New Roman" w:cs="Times New Roman"/>
          <w:color w:val="333333"/>
          <w:sz w:val="20"/>
          <w:szCs w:val="20"/>
        </w:rPr>
        <w:t xml:space="preserve">xperiment, the </w:t>
      </w:r>
      <w:r w:rsidR="00D7012E" w:rsidRPr="00B92B2A">
        <w:rPr>
          <w:rFonts w:ascii="Times New Roman" w:hAnsi="Times New Roman" w:cs="Times New Roman"/>
          <w:color w:val="333333"/>
          <w:sz w:val="20"/>
          <w:szCs w:val="20"/>
        </w:rPr>
        <w:t xml:space="preserve">proposed </w:t>
      </w:r>
      <w:r w:rsidRPr="00B92B2A">
        <w:rPr>
          <w:rFonts w:ascii="Times New Roman" w:hAnsi="Times New Roman" w:cs="Times New Roman"/>
          <w:color w:val="333333"/>
          <w:sz w:val="20"/>
          <w:szCs w:val="20"/>
        </w:rPr>
        <w:t xml:space="preserve">dropout prediction model was </w:t>
      </w:r>
      <w:r w:rsidR="00235BD0" w:rsidRPr="00B92B2A">
        <w:rPr>
          <w:rFonts w:ascii="Times New Roman" w:hAnsi="Times New Roman" w:cs="Times New Roman"/>
          <w:color w:val="333333"/>
          <w:sz w:val="20"/>
          <w:szCs w:val="20"/>
        </w:rPr>
        <w:t xml:space="preserve">conducted on dataset 1 which is a </w:t>
      </w:r>
      <w:bookmarkStart w:id="102" w:name="_Hlk137388155"/>
      <w:r w:rsidR="00235BD0" w:rsidRPr="00B92B2A">
        <w:rPr>
          <w:rFonts w:ascii="Times New Roman" w:hAnsi="Times New Roman" w:cs="Times New Roman"/>
          <w:color w:val="333333"/>
          <w:sz w:val="20"/>
          <w:szCs w:val="20"/>
        </w:rPr>
        <w:t xml:space="preserve">small and </w:t>
      </w:r>
      <w:r w:rsidR="00E2136C" w:rsidRPr="00B92B2A">
        <w:rPr>
          <w:rFonts w:ascii="Times New Roman" w:hAnsi="Times New Roman" w:cs="Times New Roman"/>
          <w:color w:val="333333"/>
          <w:sz w:val="20"/>
          <w:szCs w:val="20"/>
        </w:rPr>
        <w:t>medium</w:t>
      </w:r>
      <w:bookmarkEnd w:id="102"/>
      <w:r w:rsidR="00E2136C" w:rsidRPr="00B92B2A">
        <w:rPr>
          <w:rFonts w:ascii="Times New Roman" w:hAnsi="Times New Roman" w:cs="Times New Roman"/>
          <w:color w:val="333333"/>
          <w:sz w:val="20"/>
          <w:szCs w:val="20"/>
        </w:rPr>
        <w:t xml:space="preserve">-sized dataset. </w:t>
      </w:r>
      <w:bookmarkEnd w:id="101"/>
      <w:r w:rsidR="00E2136C" w:rsidRPr="00B92B2A">
        <w:rPr>
          <w:rFonts w:ascii="Times New Roman" w:hAnsi="Times New Roman" w:cs="Times New Roman"/>
          <w:color w:val="333333"/>
          <w:sz w:val="20"/>
          <w:szCs w:val="20"/>
        </w:rPr>
        <w:t>The proposed app</w:t>
      </w:r>
      <w:r w:rsidR="00A27580" w:rsidRPr="00B92B2A">
        <w:rPr>
          <w:rFonts w:ascii="Times New Roman" w:hAnsi="Times New Roman" w:cs="Times New Roman"/>
          <w:color w:val="333333"/>
          <w:sz w:val="20"/>
          <w:szCs w:val="20"/>
        </w:rPr>
        <w:t xml:space="preserve">roach achieves </w:t>
      </w:r>
      <w:r w:rsidR="008F3BD0" w:rsidRPr="00B92B2A">
        <w:rPr>
          <w:rFonts w:ascii="Times New Roman" w:hAnsi="Times New Roman" w:cs="Times New Roman"/>
          <w:color w:val="333333"/>
          <w:sz w:val="20"/>
          <w:szCs w:val="20"/>
        </w:rPr>
        <w:t>P</w:t>
      </w:r>
      <w:r w:rsidR="00E2136C" w:rsidRPr="00B92B2A">
        <w:rPr>
          <w:rFonts w:ascii="Times New Roman" w:hAnsi="Times New Roman" w:cs="Times New Roman"/>
          <w:color w:val="333333"/>
          <w:sz w:val="20"/>
          <w:szCs w:val="20"/>
        </w:rPr>
        <w:t xml:space="preserve">recision, </w:t>
      </w:r>
      <w:r w:rsidR="008F3BD0" w:rsidRPr="00B92B2A">
        <w:rPr>
          <w:rFonts w:ascii="Times New Roman" w:hAnsi="Times New Roman" w:cs="Times New Roman"/>
          <w:color w:val="333333"/>
          <w:sz w:val="20"/>
          <w:szCs w:val="20"/>
        </w:rPr>
        <w:t>R</w:t>
      </w:r>
      <w:r w:rsidR="00E2136C" w:rsidRPr="00B92B2A">
        <w:rPr>
          <w:rFonts w:ascii="Times New Roman" w:hAnsi="Times New Roman" w:cs="Times New Roman"/>
          <w:color w:val="333333"/>
          <w:sz w:val="20"/>
          <w:szCs w:val="20"/>
        </w:rPr>
        <w:t xml:space="preserve">ecall, </w:t>
      </w:r>
      <w:r w:rsidR="00376069" w:rsidRPr="00B92B2A">
        <w:rPr>
          <w:rFonts w:ascii="Times New Roman" w:hAnsi="Times New Roman" w:cs="Times New Roman"/>
          <w:i/>
          <w:iCs/>
          <w:color w:val="333333"/>
          <w:sz w:val="20"/>
          <w:szCs w:val="20"/>
        </w:rPr>
        <w:object w:dxaOrig="1080" w:dyaOrig="240" w14:anchorId="7CF24493">
          <v:shape id="_x0000_i1119" type="#_x0000_t75" style="width:54pt;height:12pt" o:ole="">
            <v:imagedata r:id="rId8" o:title=""/>
          </v:shape>
          <o:OLEObject Type="Embed" ProgID="Equation.DSMT4" ShapeID="_x0000_i1119" DrawAspect="Content" ObjectID="_1822833012" r:id="rId195"/>
        </w:object>
      </w:r>
      <w:r w:rsidR="00A27580" w:rsidRPr="00B92B2A">
        <w:rPr>
          <w:rFonts w:ascii="Times New Roman" w:hAnsi="Times New Roman" w:cs="Times New Roman"/>
          <w:color w:val="333333"/>
          <w:sz w:val="20"/>
          <w:szCs w:val="20"/>
        </w:rPr>
        <w:t xml:space="preserve">, </w:t>
      </w:r>
      <w:r w:rsidR="00E2136C" w:rsidRPr="00B92B2A">
        <w:rPr>
          <w:rFonts w:ascii="Times New Roman" w:hAnsi="Times New Roman" w:cs="Times New Roman"/>
          <w:color w:val="333333"/>
          <w:sz w:val="20"/>
          <w:szCs w:val="20"/>
        </w:rPr>
        <w:t xml:space="preserve">and </w:t>
      </w:r>
      <w:r w:rsidR="008F3BD0" w:rsidRPr="00B92B2A">
        <w:rPr>
          <w:rFonts w:ascii="Times New Roman" w:hAnsi="Times New Roman" w:cs="Times New Roman"/>
          <w:color w:val="333333"/>
          <w:sz w:val="20"/>
          <w:szCs w:val="20"/>
        </w:rPr>
        <w:t>A</w:t>
      </w:r>
      <w:r w:rsidR="00E2136C" w:rsidRPr="00B92B2A">
        <w:rPr>
          <w:rFonts w:ascii="Times New Roman" w:hAnsi="Times New Roman" w:cs="Times New Roman"/>
          <w:color w:val="333333"/>
          <w:sz w:val="20"/>
          <w:szCs w:val="20"/>
        </w:rPr>
        <w:t>ccuracy of 0.9060, 0.9653, 0.9354, and 0.8935, respectively</w:t>
      </w:r>
      <w:r w:rsidR="00376069" w:rsidRPr="00B92B2A">
        <w:rPr>
          <w:rFonts w:ascii="Times New Roman" w:hAnsi="Times New Roman" w:cs="Times New Roman"/>
          <w:color w:val="333333"/>
          <w:sz w:val="20"/>
          <w:szCs w:val="20"/>
        </w:rPr>
        <w:t xml:space="preserve">, which is the best performance </w:t>
      </w:r>
      <w:r w:rsidR="00A6113B" w:rsidRPr="00B92B2A">
        <w:rPr>
          <w:rFonts w:ascii="Times New Roman" w:hAnsi="Times New Roman" w:cs="Times New Roman"/>
          <w:color w:val="333333"/>
          <w:sz w:val="20"/>
          <w:szCs w:val="20"/>
        </w:rPr>
        <w:t xml:space="preserve">achieved </w:t>
      </w:r>
      <w:r w:rsidR="00376069" w:rsidRPr="00B92B2A">
        <w:rPr>
          <w:rFonts w:ascii="Times New Roman" w:hAnsi="Times New Roman" w:cs="Times New Roman"/>
          <w:color w:val="333333"/>
          <w:sz w:val="20"/>
          <w:szCs w:val="20"/>
        </w:rPr>
        <w:t xml:space="preserve">among the three experiments. </w:t>
      </w:r>
      <w:bookmarkStart w:id="103" w:name="OLE_LINK12"/>
      <w:r w:rsidR="00376069" w:rsidRPr="00B92B2A">
        <w:rPr>
          <w:rFonts w:ascii="Times New Roman" w:eastAsia="Times New Roman" w:hAnsi="Times New Roman" w:cs="Times New Roman"/>
          <w:color w:val="333333"/>
          <w:sz w:val="20"/>
          <w:szCs w:val="20"/>
        </w:rPr>
        <w:t xml:space="preserve">It </w:t>
      </w:r>
      <w:r w:rsidR="006E5F45" w:rsidRPr="00B92B2A">
        <w:rPr>
          <w:rFonts w:ascii="Times New Roman" w:eastAsia="Times New Roman" w:hAnsi="Times New Roman" w:cs="Times New Roman"/>
          <w:color w:val="333333"/>
          <w:sz w:val="20"/>
          <w:szCs w:val="20"/>
        </w:rPr>
        <w:t>shows</w:t>
      </w:r>
      <w:r w:rsidR="00376069" w:rsidRPr="00B92B2A">
        <w:rPr>
          <w:rFonts w:ascii="Times New Roman" w:eastAsia="Times New Roman" w:hAnsi="Times New Roman" w:cs="Times New Roman"/>
          <w:color w:val="333333"/>
          <w:sz w:val="20"/>
          <w:szCs w:val="20"/>
        </w:rPr>
        <w:t xml:space="preserve"> </w:t>
      </w:r>
      <w:r w:rsidR="00194475" w:rsidRPr="00B92B2A">
        <w:rPr>
          <w:rFonts w:ascii="Times New Roman" w:eastAsia="Times New Roman" w:hAnsi="Times New Roman" w:cs="Times New Roman"/>
          <w:color w:val="333333"/>
          <w:sz w:val="20"/>
          <w:szCs w:val="20"/>
        </w:rPr>
        <w:t xml:space="preserve">that the </w:t>
      </w:r>
      <w:r w:rsidR="00376069" w:rsidRPr="00B92B2A">
        <w:rPr>
          <w:rFonts w:ascii="Times New Roman" w:eastAsia="Times New Roman" w:hAnsi="Times New Roman" w:cs="Times New Roman"/>
          <w:color w:val="333333"/>
          <w:sz w:val="20"/>
          <w:szCs w:val="20"/>
        </w:rPr>
        <w:t xml:space="preserve">weighted multi-feature fusion </w:t>
      </w:r>
      <w:r w:rsidR="00DD4BFD" w:rsidRPr="00B92B2A">
        <w:rPr>
          <w:rFonts w:ascii="Times New Roman" w:eastAsia="Times New Roman" w:hAnsi="Times New Roman" w:cs="Times New Roman"/>
          <w:color w:val="333333"/>
          <w:sz w:val="20"/>
          <w:szCs w:val="20"/>
        </w:rPr>
        <w:t>and SVM</w:t>
      </w:r>
      <w:r w:rsidR="00C328E2" w:rsidRPr="00B92B2A">
        <w:rPr>
          <w:rFonts w:ascii="Times New Roman" w:eastAsia="Times New Roman" w:hAnsi="Times New Roman" w:cs="Times New Roman"/>
          <w:color w:val="333333"/>
          <w:sz w:val="20"/>
          <w:szCs w:val="20"/>
        </w:rPr>
        <w:t>-</w:t>
      </w:r>
      <w:r w:rsidR="00DD4BFD" w:rsidRPr="00B92B2A">
        <w:rPr>
          <w:rFonts w:ascii="Times New Roman" w:eastAsia="Times New Roman" w:hAnsi="Times New Roman" w:cs="Times New Roman"/>
          <w:color w:val="333333"/>
          <w:sz w:val="20"/>
          <w:szCs w:val="20"/>
        </w:rPr>
        <w:t xml:space="preserve">based </w:t>
      </w:r>
      <w:r w:rsidR="00376069" w:rsidRPr="00B92B2A">
        <w:rPr>
          <w:rFonts w:ascii="Times New Roman" w:eastAsia="Times New Roman" w:hAnsi="Times New Roman" w:cs="Times New Roman"/>
          <w:color w:val="333333"/>
          <w:sz w:val="20"/>
          <w:szCs w:val="20"/>
        </w:rPr>
        <w:t xml:space="preserve">method proposed in this </w:t>
      </w:r>
      <w:r w:rsidR="00494820" w:rsidRPr="00B92B2A">
        <w:rPr>
          <w:rFonts w:ascii="Times New Roman" w:eastAsia="Times New Roman" w:hAnsi="Times New Roman" w:cs="Times New Roman"/>
          <w:color w:val="333333"/>
          <w:sz w:val="20"/>
          <w:szCs w:val="20"/>
        </w:rPr>
        <w:t>study</w:t>
      </w:r>
      <w:r w:rsidR="00376069" w:rsidRPr="00B92B2A">
        <w:rPr>
          <w:rFonts w:ascii="Times New Roman" w:eastAsia="Times New Roman" w:hAnsi="Times New Roman" w:cs="Times New Roman"/>
          <w:color w:val="333333"/>
          <w:sz w:val="20"/>
          <w:szCs w:val="20"/>
        </w:rPr>
        <w:t xml:space="preserve"> is </w:t>
      </w:r>
      <w:r w:rsidR="00DD4BFD" w:rsidRPr="00B92B2A">
        <w:rPr>
          <w:rFonts w:ascii="Times New Roman" w:eastAsia="Times New Roman" w:hAnsi="Times New Roman" w:cs="Times New Roman"/>
          <w:color w:val="333333"/>
          <w:sz w:val="20"/>
          <w:szCs w:val="20"/>
        </w:rPr>
        <w:t xml:space="preserve">more </w:t>
      </w:r>
      <w:r w:rsidR="00376069" w:rsidRPr="00B92B2A">
        <w:rPr>
          <w:rFonts w:ascii="Times New Roman" w:eastAsia="Times New Roman" w:hAnsi="Times New Roman" w:cs="Times New Roman"/>
          <w:color w:val="333333"/>
          <w:sz w:val="20"/>
          <w:szCs w:val="20"/>
        </w:rPr>
        <w:t xml:space="preserve">effective for predicting dropout of college students in MOOCs for data with a </w:t>
      </w:r>
      <w:r w:rsidR="00DD4BFD" w:rsidRPr="00B92B2A">
        <w:rPr>
          <w:rFonts w:ascii="Times New Roman" w:eastAsia="Times New Roman" w:hAnsi="Times New Roman" w:cs="Times New Roman"/>
          <w:color w:val="333333"/>
          <w:sz w:val="20"/>
          <w:szCs w:val="20"/>
        </w:rPr>
        <w:t>small and medium</w:t>
      </w:r>
      <w:r w:rsidR="00376069" w:rsidRPr="00B92B2A">
        <w:rPr>
          <w:rFonts w:ascii="Times New Roman" w:eastAsia="Times New Roman" w:hAnsi="Times New Roman" w:cs="Times New Roman"/>
          <w:color w:val="333333"/>
          <w:sz w:val="20"/>
          <w:szCs w:val="20"/>
        </w:rPr>
        <w:t xml:space="preserve"> sample size. </w:t>
      </w:r>
    </w:p>
    <w:p w14:paraId="16FFBE47" w14:textId="36DCFCA8" w:rsidR="00935A09" w:rsidRPr="00B92B2A" w:rsidRDefault="00194475" w:rsidP="00A27580">
      <w:pPr>
        <w:shd w:val="clear" w:color="auto" w:fill="FFFFFF"/>
        <w:spacing w:beforeLines="50" w:before="120" w:after="150" w:line="240" w:lineRule="auto"/>
        <w:jc w:val="both"/>
        <w:textAlignment w:val="center"/>
        <w:rPr>
          <w:rFonts w:ascii="Times New Roman" w:hAnsi="Times New Roman" w:cs="Times New Roman"/>
          <w:color w:val="333333"/>
          <w:sz w:val="20"/>
          <w:szCs w:val="20"/>
        </w:rPr>
      </w:pPr>
      <w:bookmarkStart w:id="104" w:name="_Hlk137400162"/>
      <w:bookmarkEnd w:id="103"/>
      <w:r w:rsidRPr="00B92B2A">
        <w:rPr>
          <w:rFonts w:ascii="Times New Roman" w:hAnsi="Times New Roman" w:cs="Times New Roman"/>
          <w:color w:val="333333"/>
          <w:sz w:val="20"/>
          <w:szCs w:val="20"/>
        </w:rPr>
        <w:t xml:space="preserve">In </w:t>
      </w:r>
      <w:r w:rsidR="001206AC" w:rsidRPr="00B92B2A">
        <w:rPr>
          <w:rFonts w:ascii="Times New Roman" w:hAnsi="Times New Roman" w:cs="Times New Roman"/>
          <w:color w:val="333333"/>
          <w:sz w:val="20"/>
          <w:szCs w:val="20"/>
        </w:rPr>
        <w:t>the second e</w:t>
      </w:r>
      <w:r w:rsidRPr="00B92B2A">
        <w:rPr>
          <w:rFonts w:ascii="Times New Roman" w:hAnsi="Times New Roman" w:cs="Times New Roman"/>
          <w:color w:val="333333"/>
          <w:sz w:val="20"/>
          <w:szCs w:val="20"/>
        </w:rPr>
        <w:t>xperiment,</w:t>
      </w:r>
      <w:bookmarkEnd w:id="104"/>
      <w:r w:rsidRPr="00B92B2A">
        <w:rPr>
          <w:rFonts w:ascii="Times New Roman" w:hAnsi="Times New Roman" w:cs="Times New Roman"/>
          <w:color w:val="333333"/>
          <w:sz w:val="20"/>
          <w:szCs w:val="20"/>
        </w:rPr>
        <w:t xml:space="preserve"> </w:t>
      </w:r>
      <w:bookmarkStart w:id="105" w:name="_Hlk137400188"/>
      <w:r w:rsidRPr="00B92B2A">
        <w:rPr>
          <w:rFonts w:ascii="Times New Roman" w:hAnsi="Times New Roman" w:cs="Times New Roman"/>
          <w:color w:val="333333"/>
          <w:sz w:val="20"/>
          <w:szCs w:val="20"/>
        </w:rPr>
        <w:t xml:space="preserve">the </w:t>
      </w:r>
      <w:r w:rsidR="00D7012E" w:rsidRPr="00B92B2A">
        <w:rPr>
          <w:rFonts w:ascii="Times New Roman" w:hAnsi="Times New Roman" w:cs="Times New Roman"/>
          <w:color w:val="333333"/>
          <w:sz w:val="20"/>
          <w:szCs w:val="20"/>
        </w:rPr>
        <w:t xml:space="preserve">proposed </w:t>
      </w:r>
      <w:r w:rsidRPr="00B92B2A">
        <w:rPr>
          <w:rFonts w:ascii="Times New Roman" w:hAnsi="Times New Roman" w:cs="Times New Roman"/>
          <w:color w:val="333333"/>
          <w:sz w:val="20"/>
          <w:szCs w:val="20"/>
        </w:rPr>
        <w:t>dropout prediction model was</w:t>
      </w:r>
      <w:bookmarkEnd w:id="105"/>
      <w:r w:rsidRPr="00B92B2A">
        <w:rPr>
          <w:rFonts w:ascii="Times New Roman" w:hAnsi="Times New Roman" w:cs="Times New Roman"/>
          <w:color w:val="333333"/>
          <w:sz w:val="20"/>
          <w:szCs w:val="20"/>
        </w:rPr>
        <w:t xml:space="preserve"> </w:t>
      </w:r>
      <w:r w:rsidR="004A3851" w:rsidRPr="00B92B2A">
        <w:rPr>
          <w:rFonts w:ascii="Times New Roman" w:hAnsi="Times New Roman" w:cs="Times New Roman" w:hint="eastAsia"/>
          <w:color w:val="333333"/>
          <w:sz w:val="20"/>
          <w:szCs w:val="20"/>
        </w:rPr>
        <w:t>run</w:t>
      </w:r>
      <w:r w:rsidRPr="00B92B2A">
        <w:rPr>
          <w:rFonts w:ascii="Times New Roman" w:hAnsi="Times New Roman" w:cs="Times New Roman"/>
          <w:color w:val="333333"/>
          <w:sz w:val="20"/>
          <w:szCs w:val="20"/>
        </w:rPr>
        <w:t xml:space="preserve"> on dataset </w:t>
      </w:r>
      <w:r w:rsidR="0081423D" w:rsidRPr="00B92B2A">
        <w:rPr>
          <w:rFonts w:ascii="Times New Roman" w:hAnsi="Times New Roman" w:cs="Times New Roman"/>
          <w:color w:val="333333"/>
          <w:sz w:val="20"/>
          <w:szCs w:val="20"/>
        </w:rPr>
        <w:t>2</w:t>
      </w:r>
      <w:r w:rsidRPr="00B92B2A">
        <w:rPr>
          <w:rFonts w:ascii="Times New Roman" w:hAnsi="Times New Roman" w:cs="Times New Roman"/>
          <w:color w:val="333333"/>
          <w:sz w:val="20"/>
          <w:szCs w:val="20"/>
        </w:rPr>
        <w:t xml:space="preserve"> </w:t>
      </w:r>
      <w:r w:rsidR="00841C2F" w:rsidRPr="00B92B2A">
        <w:rPr>
          <w:rFonts w:ascii="Times New Roman" w:hAnsi="Times New Roman" w:cs="Times New Roman"/>
          <w:color w:val="333333"/>
          <w:sz w:val="20"/>
          <w:szCs w:val="20"/>
        </w:rPr>
        <w:t xml:space="preserve">(KDD Cup 2015) </w:t>
      </w:r>
      <w:r w:rsidRPr="00B92B2A">
        <w:rPr>
          <w:rFonts w:ascii="Times New Roman" w:hAnsi="Times New Roman" w:cs="Times New Roman"/>
          <w:color w:val="333333"/>
          <w:sz w:val="20"/>
          <w:szCs w:val="20"/>
        </w:rPr>
        <w:t xml:space="preserve">which is a </w:t>
      </w:r>
      <w:r w:rsidR="0081423D" w:rsidRPr="00B92B2A">
        <w:rPr>
          <w:rFonts w:ascii="Times New Roman" w:hAnsi="Times New Roman" w:cs="Times New Roman"/>
          <w:color w:val="333333"/>
          <w:sz w:val="20"/>
          <w:szCs w:val="20"/>
        </w:rPr>
        <w:t xml:space="preserve">widely used dataset with </w:t>
      </w:r>
      <w:r w:rsidR="004A3851" w:rsidRPr="00B92B2A">
        <w:rPr>
          <w:rFonts w:ascii="Times New Roman" w:hAnsi="Times New Roman" w:cs="Times New Roman"/>
          <w:color w:val="333333"/>
          <w:sz w:val="20"/>
          <w:szCs w:val="20"/>
        </w:rPr>
        <w:t xml:space="preserve">a </w:t>
      </w:r>
      <w:r w:rsidR="0081423D" w:rsidRPr="00B92B2A">
        <w:rPr>
          <w:rFonts w:ascii="Times New Roman" w:hAnsi="Times New Roman" w:cs="Times New Roman"/>
          <w:color w:val="333333"/>
          <w:sz w:val="20"/>
          <w:szCs w:val="20"/>
        </w:rPr>
        <w:t>large sample size. The model for compa</w:t>
      </w:r>
      <w:r w:rsidR="00A6113B" w:rsidRPr="00B92B2A">
        <w:rPr>
          <w:rFonts w:ascii="Times New Roman" w:hAnsi="Times New Roman" w:cs="Times New Roman"/>
          <w:color w:val="333333"/>
          <w:sz w:val="20"/>
          <w:szCs w:val="20"/>
        </w:rPr>
        <w:t>rison</w:t>
      </w:r>
      <w:r w:rsidR="0081423D" w:rsidRPr="00B92B2A">
        <w:rPr>
          <w:rFonts w:ascii="Times New Roman" w:hAnsi="Times New Roman" w:cs="Times New Roman"/>
          <w:color w:val="333333"/>
          <w:sz w:val="20"/>
          <w:szCs w:val="20"/>
        </w:rPr>
        <w:t xml:space="preserve"> is also </w:t>
      </w:r>
      <w:r w:rsidR="00A6113B" w:rsidRPr="00B92B2A">
        <w:rPr>
          <w:rFonts w:ascii="Times New Roman" w:hAnsi="Times New Roman" w:cs="Times New Roman"/>
          <w:color w:val="333333"/>
          <w:sz w:val="20"/>
          <w:szCs w:val="20"/>
        </w:rPr>
        <w:t>SVM-based but with equal weight</w:t>
      </w:r>
      <w:r w:rsidR="001E5AE3" w:rsidRPr="00B92B2A">
        <w:rPr>
          <w:rFonts w:ascii="Times New Roman" w:hAnsi="Times New Roman" w:cs="Times New Roman"/>
          <w:color w:val="333333"/>
          <w:sz w:val="20"/>
          <w:szCs w:val="20"/>
        </w:rPr>
        <w:t>s</w:t>
      </w:r>
      <w:r w:rsidR="00A6113B" w:rsidRPr="00B92B2A">
        <w:rPr>
          <w:rFonts w:ascii="Times New Roman" w:hAnsi="Times New Roman" w:cs="Times New Roman"/>
          <w:color w:val="333333"/>
          <w:sz w:val="20"/>
          <w:szCs w:val="20"/>
        </w:rPr>
        <w:t xml:space="preserve"> of all features. </w:t>
      </w:r>
      <w:bookmarkStart w:id="106" w:name="OLE_LINK13"/>
      <w:r w:rsidR="00C328E2" w:rsidRPr="00B92B2A">
        <w:rPr>
          <w:rFonts w:ascii="Times New Roman" w:hAnsi="Times New Roman" w:cs="Times New Roman"/>
          <w:color w:val="333333"/>
          <w:sz w:val="20"/>
          <w:szCs w:val="20"/>
        </w:rPr>
        <w:t xml:space="preserve">Finally, </w:t>
      </w:r>
      <w:r w:rsidR="00810975" w:rsidRPr="00B92B2A">
        <w:rPr>
          <w:rFonts w:ascii="Times New Roman" w:hAnsi="Times New Roman" w:cs="Times New Roman"/>
          <w:color w:val="333333"/>
          <w:sz w:val="20"/>
          <w:szCs w:val="20"/>
        </w:rPr>
        <w:t xml:space="preserve">in the same dataset, </w:t>
      </w:r>
      <w:r w:rsidR="00F9196B" w:rsidRPr="00B92B2A">
        <w:rPr>
          <w:rFonts w:ascii="Times New Roman" w:hAnsi="Times New Roman" w:cs="Times New Roman"/>
          <w:color w:val="333333"/>
          <w:sz w:val="20"/>
          <w:szCs w:val="20"/>
        </w:rPr>
        <w:t>the proposed</w:t>
      </w:r>
      <w:r w:rsidR="00C328E2" w:rsidRPr="00B92B2A">
        <w:rPr>
          <w:rFonts w:ascii="Times New Roman" w:hAnsi="Times New Roman" w:cs="Times New Roman"/>
          <w:color w:val="333333"/>
          <w:sz w:val="20"/>
          <w:szCs w:val="20"/>
        </w:rPr>
        <w:t xml:space="preserve"> model achieves </w:t>
      </w:r>
      <w:r w:rsidR="008F3BD0" w:rsidRPr="00B92B2A">
        <w:rPr>
          <w:rFonts w:ascii="Times New Roman" w:hAnsi="Times New Roman" w:cs="Times New Roman"/>
          <w:color w:val="333333"/>
          <w:sz w:val="20"/>
          <w:szCs w:val="20"/>
        </w:rPr>
        <w:t>P</w:t>
      </w:r>
      <w:r w:rsidR="00C328E2" w:rsidRPr="00B92B2A">
        <w:rPr>
          <w:rFonts w:ascii="Times New Roman" w:hAnsi="Times New Roman" w:cs="Times New Roman"/>
          <w:color w:val="333333"/>
          <w:sz w:val="20"/>
          <w:szCs w:val="20"/>
        </w:rPr>
        <w:t xml:space="preserve">recision, </w:t>
      </w:r>
      <w:r w:rsidR="008F3BD0" w:rsidRPr="00B92B2A">
        <w:rPr>
          <w:rFonts w:ascii="Times New Roman" w:hAnsi="Times New Roman" w:cs="Times New Roman"/>
          <w:color w:val="333333"/>
          <w:sz w:val="20"/>
          <w:szCs w:val="20"/>
        </w:rPr>
        <w:t>R</w:t>
      </w:r>
      <w:r w:rsidR="00C328E2" w:rsidRPr="00B92B2A">
        <w:rPr>
          <w:rFonts w:ascii="Times New Roman" w:hAnsi="Times New Roman" w:cs="Times New Roman"/>
          <w:color w:val="333333"/>
          <w:sz w:val="20"/>
          <w:szCs w:val="20"/>
        </w:rPr>
        <w:t xml:space="preserve">ecall, </w:t>
      </w:r>
      <w:r w:rsidR="00C328E2" w:rsidRPr="00B92B2A">
        <w:rPr>
          <w:rFonts w:ascii="Times New Roman" w:hAnsi="Times New Roman" w:cs="Times New Roman"/>
          <w:i/>
          <w:iCs/>
          <w:color w:val="333333"/>
          <w:sz w:val="20"/>
          <w:szCs w:val="20"/>
        </w:rPr>
        <w:object w:dxaOrig="1080" w:dyaOrig="240" w14:anchorId="753DB8E8">
          <v:shape id="_x0000_i1120" type="#_x0000_t75" style="width:54pt;height:12pt" o:ole="">
            <v:imagedata r:id="rId8" o:title=""/>
          </v:shape>
          <o:OLEObject Type="Embed" ProgID="Equation.DSMT4" ShapeID="_x0000_i1120" DrawAspect="Content" ObjectID="_1822833013" r:id="rId196"/>
        </w:object>
      </w:r>
      <w:r w:rsidR="00C328E2" w:rsidRPr="00B92B2A">
        <w:rPr>
          <w:rFonts w:ascii="Times New Roman" w:hAnsi="Times New Roman" w:cs="Times New Roman"/>
          <w:color w:val="333333"/>
          <w:sz w:val="20"/>
          <w:szCs w:val="20"/>
        </w:rPr>
        <w:t xml:space="preserve">, and </w:t>
      </w:r>
      <w:r w:rsidR="008F3BD0" w:rsidRPr="00B92B2A">
        <w:rPr>
          <w:rFonts w:ascii="Times New Roman" w:hAnsi="Times New Roman" w:cs="Times New Roman"/>
          <w:color w:val="333333"/>
          <w:sz w:val="20"/>
          <w:szCs w:val="20"/>
        </w:rPr>
        <w:t>A</w:t>
      </w:r>
      <w:r w:rsidR="00C328E2" w:rsidRPr="00B92B2A">
        <w:rPr>
          <w:rFonts w:ascii="Times New Roman" w:hAnsi="Times New Roman" w:cs="Times New Roman"/>
          <w:color w:val="333333"/>
          <w:sz w:val="20"/>
          <w:szCs w:val="20"/>
        </w:rPr>
        <w:t>ccuracy of 0.8990, 0.9627, 0.9311, and 0.8885, respectively,</w:t>
      </w:r>
      <w:r w:rsidR="00810975" w:rsidRPr="00B92B2A">
        <w:rPr>
          <w:rFonts w:ascii="Times New Roman" w:hAnsi="Times New Roman" w:cs="Times New Roman"/>
          <w:color w:val="333333"/>
          <w:sz w:val="20"/>
          <w:szCs w:val="20"/>
        </w:rPr>
        <w:t xml:space="preserve"> </w:t>
      </w:r>
      <w:r w:rsidR="00C102C4" w:rsidRPr="00B92B2A">
        <w:rPr>
          <w:rFonts w:ascii="Times New Roman" w:hAnsi="Times New Roman" w:cs="Times New Roman"/>
          <w:color w:val="333333"/>
          <w:sz w:val="20"/>
          <w:szCs w:val="20"/>
        </w:rPr>
        <w:t xml:space="preserve">which is higher in </w:t>
      </w:r>
      <w:r w:rsidR="00AC2165" w:rsidRPr="00B92B2A">
        <w:rPr>
          <w:rFonts w:ascii="Times New Roman" w:hAnsi="Times New Roman" w:cs="Times New Roman"/>
          <w:color w:val="333333"/>
          <w:sz w:val="20"/>
          <w:szCs w:val="20"/>
        </w:rPr>
        <w:t>al</w:t>
      </w:r>
      <w:r w:rsidR="00810975" w:rsidRPr="00B92B2A">
        <w:rPr>
          <w:rFonts w:ascii="Times New Roman" w:hAnsi="Times New Roman" w:cs="Times New Roman"/>
          <w:color w:val="333333"/>
          <w:sz w:val="20"/>
          <w:szCs w:val="20"/>
        </w:rPr>
        <w:t>l</w:t>
      </w:r>
      <w:r w:rsidR="00C102C4" w:rsidRPr="00B92B2A">
        <w:rPr>
          <w:rFonts w:ascii="Times New Roman" w:hAnsi="Times New Roman" w:cs="Times New Roman"/>
          <w:color w:val="333333"/>
          <w:sz w:val="20"/>
          <w:szCs w:val="20"/>
        </w:rPr>
        <w:t xml:space="preserve"> </w:t>
      </w:r>
      <w:r w:rsidR="00AC2165" w:rsidRPr="00B92B2A">
        <w:rPr>
          <w:rFonts w:ascii="Times New Roman" w:hAnsi="Times New Roman" w:cs="Times New Roman"/>
          <w:color w:val="333333"/>
          <w:sz w:val="20"/>
          <w:szCs w:val="20"/>
        </w:rPr>
        <w:t>re</w:t>
      </w:r>
      <w:r w:rsidR="00C102C4" w:rsidRPr="00B92B2A">
        <w:rPr>
          <w:rFonts w:ascii="Times New Roman" w:hAnsi="Times New Roman" w:cs="Times New Roman"/>
          <w:color w:val="333333"/>
          <w:sz w:val="20"/>
          <w:szCs w:val="20"/>
        </w:rPr>
        <w:t>spect</w:t>
      </w:r>
      <w:r w:rsidR="00810975" w:rsidRPr="00B92B2A">
        <w:rPr>
          <w:rFonts w:ascii="Times New Roman" w:hAnsi="Times New Roman" w:cs="Times New Roman"/>
          <w:color w:val="333333"/>
          <w:sz w:val="20"/>
          <w:szCs w:val="20"/>
        </w:rPr>
        <w:t>s</w:t>
      </w:r>
      <w:r w:rsidR="00C102C4" w:rsidRPr="00B92B2A">
        <w:rPr>
          <w:rFonts w:ascii="Times New Roman" w:hAnsi="Times New Roman" w:cs="Times New Roman"/>
          <w:color w:val="333333"/>
          <w:sz w:val="20"/>
          <w:szCs w:val="20"/>
        </w:rPr>
        <w:t>.</w:t>
      </w:r>
      <w:r w:rsidR="00C328E2" w:rsidRPr="00B92B2A">
        <w:rPr>
          <w:rFonts w:ascii="Times New Roman" w:hAnsi="Times New Roman" w:cs="Times New Roman"/>
          <w:color w:val="333333"/>
          <w:sz w:val="20"/>
          <w:szCs w:val="20"/>
        </w:rPr>
        <w:t xml:space="preserve"> </w:t>
      </w:r>
      <w:bookmarkEnd w:id="106"/>
      <w:r w:rsidR="00E509EE" w:rsidRPr="00B92B2A">
        <w:rPr>
          <w:rFonts w:ascii="Times New Roman" w:hAnsi="Times New Roman" w:cs="Times New Roman"/>
          <w:color w:val="333333"/>
          <w:sz w:val="20"/>
          <w:szCs w:val="20"/>
        </w:rPr>
        <w:t xml:space="preserve">It is proved that behavior weighted </w:t>
      </w:r>
      <w:r w:rsidR="0027550B" w:rsidRPr="00B92B2A">
        <w:rPr>
          <w:rFonts w:ascii="Times New Roman" w:hAnsi="Times New Roman" w:cs="Times New Roman"/>
          <w:color w:val="333333"/>
          <w:sz w:val="20"/>
          <w:szCs w:val="20"/>
        </w:rPr>
        <w:t>m</w:t>
      </w:r>
      <w:r w:rsidR="00E509EE" w:rsidRPr="00B92B2A">
        <w:rPr>
          <w:rFonts w:ascii="Times New Roman" w:hAnsi="Times New Roman" w:cs="Times New Roman"/>
          <w:color w:val="333333"/>
          <w:sz w:val="20"/>
          <w:szCs w:val="20"/>
        </w:rPr>
        <w:t xml:space="preserve">uti-feature </w:t>
      </w:r>
      <w:r w:rsidR="0027550B" w:rsidRPr="00B92B2A">
        <w:rPr>
          <w:rFonts w:ascii="Times New Roman" w:hAnsi="Times New Roman" w:cs="Times New Roman"/>
          <w:color w:val="333333"/>
          <w:sz w:val="20"/>
          <w:szCs w:val="20"/>
        </w:rPr>
        <w:t>f</w:t>
      </w:r>
      <w:r w:rsidR="00E509EE" w:rsidRPr="00B92B2A">
        <w:rPr>
          <w:rFonts w:ascii="Times New Roman" w:hAnsi="Times New Roman" w:cs="Times New Roman"/>
          <w:color w:val="333333"/>
          <w:sz w:val="20"/>
          <w:szCs w:val="20"/>
        </w:rPr>
        <w:t xml:space="preserve">usion </w:t>
      </w:r>
      <w:r w:rsidR="0027550B" w:rsidRPr="00B92B2A">
        <w:rPr>
          <w:rFonts w:ascii="Times New Roman" w:hAnsi="Times New Roman" w:cs="Times New Roman"/>
          <w:color w:val="333333"/>
          <w:sz w:val="20"/>
          <w:szCs w:val="20"/>
        </w:rPr>
        <w:t>a</w:t>
      </w:r>
      <w:r w:rsidR="00E509EE" w:rsidRPr="00B92B2A">
        <w:rPr>
          <w:rFonts w:ascii="Times New Roman" w:hAnsi="Times New Roman" w:cs="Times New Roman"/>
          <w:color w:val="333333"/>
          <w:sz w:val="20"/>
          <w:szCs w:val="20"/>
        </w:rPr>
        <w:t xml:space="preserve">lgorithm proposed in this </w:t>
      </w:r>
      <w:r w:rsidR="00494820" w:rsidRPr="00B92B2A">
        <w:rPr>
          <w:rFonts w:ascii="Times New Roman" w:hAnsi="Times New Roman" w:cs="Times New Roman"/>
          <w:color w:val="333333"/>
          <w:sz w:val="20"/>
          <w:szCs w:val="20"/>
        </w:rPr>
        <w:t>study</w:t>
      </w:r>
      <w:r w:rsidR="00E509EE" w:rsidRPr="00B92B2A">
        <w:rPr>
          <w:rFonts w:ascii="Times New Roman" w:hAnsi="Times New Roman" w:cs="Times New Roman"/>
          <w:color w:val="333333"/>
          <w:sz w:val="20"/>
          <w:szCs w:val="20"/>
        </w:rPr>
        <w:t xml:space="preserve"> has a significant influence on </w:t>
      </w:r>
      <w:r w:rsidR="000336B7" w:rsidRPr="00B92B2A">
        <w:rPr>
          <w:rFonts w:ascii="Times New Roman" w:hAnsi="Times New Roman" w:cs="Times New Roman"/>
          <w:color w:val="333333"/>
          <w:sz w:val="20"/>
          <w:szCs w:val="20"/>
        </w:rPr>
        <w:t>predicting dropout in MOOCs</w:t>
      </w:r>
      <w:r w:rsidR="0027550B" w:rsidRPr="00B92B2A">
        <w:rPr>
          <w:rFonts w:ascii="Times New Roman" w:hAnsi="Times New Roman" w:cs="Times New Roman"/>
          <w:color w:val="333333"/>
          <w:sz w:val="20"/>
          <w:szCs w:val="20"/>
        </w:rPr>
        <w:t>.</w:t>
      </w:r>
    </w:p>
    <w:p w14:paraId="6C335ADE" w14:textId="1DEBA09B" w:rsidR="002A16C2" w:rsidRPr="00B92B2A" w:rsidRDefault="00451C2A" w:rsidP="00376379">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hAnsi="Times New Roman" w:cs="Times New Roman"/>
          <w:color w:val="333333"/>
          <w:sz w:val="20"/>
          <w:szCs w:val="20"/>
        </w:rPr>
        <w:t xml:space="preserve">In </w:t>
      </w:r>
      <w:r w:rsidR="00027119" w:rsidRPr="00B92B2A">
        <w:rPr>
          <w:rFonts w:ascii="Times New Roman" w:hAnsi="Times New Roman" w:cs="Times New Roman"/>
          <w:color w:val="333333"/>
          <w:sz w:val="20"/>
          <w:szCs w:val="20"/>
        </w:rPr>
        <w:t xml:space="preserve">the </w:t>
      </w:r>
      <w:r w:rsidR="001206AC" w:rsidRPr="00B92B2A">
        <w:rPr>
          <w:rFonts w:ascii="Times New Roman" w:hAnsi="Times New Roman" w:cs="Times New Roman"/>
          <w:color w:val="333333"/>
          <w:sz w:val="20"/>
          <w:szCs w:val="20"/>
        </w:rPr>
        <w:t>third e</w:t>
      </w:r>
      <w:r w:rsidRPr="00B92B2A">
        <w:rPr>
          <w:rFonts w:ascii="Times New Roman" w:hAnsi="Times New Roman" w:cs="Times New Roman"/>
          <w:color w:val="333333"/>
          <w:sz w:val="20"/>
          <w:szCs w:val="20"/>
        </w:rPr>
        <w:t xml:space="preserve">xperiment, the </w:t>
      </w:r>
      <w:r w:rsidR="00D7012E" w:rsidRPr="00B92B2A">
        <w:rPr>
          <w:rFonts w:ascii="Times New Roman" w:hAnsi="Times New Roman" w:cs="Times New Roman"/>
          <w:color w:val="333333"/>
          <w:sz w:val="20"/>
          <w:szCs w:val="20"/>
        </w:rPr>
        <w:t xml:space="preserve">proposed </w:t>
      </w:r>
      <w:r w:rsidRPr="00B92B2A">
        <w:rPr>
          <w:rFonts w:ascii="Times New Roman" w:hAnsi="Times New Roman" w:cs="Times New Roman"/>
          <w:color w:val="333333"/>
          <w:sz w:val="20"/>
          <w:szCs w:val="20"/>
        </w:rPr>
        <w:t>dropout prediction model was compared with other seven ba</w:t>
      </w:r>
      <w:r w:rsidR="00A63D3A" w:rsidRPr="00B92B2A">
        <w:rPr>
          <w:rFonts w:ascii="Times New Roman" w:hAnsi="Times New Roman" w:cs="Times New Roman"/>
          <w:color w:val="333333"/>
          <w:sz w:val="20"/>
          <w:szCs w:val="20"/>
        </w:rPr>
        <w:t>sic m</w:t>
      </w:r>
      <w:r w:rsidR="00800155" w:rsidRPr="00B92B2A">
        <w:rPr>
          <w:rFonts w:ascii="Times New Roman" w:hAnsi="Times New Roman" w:cs="Times New Roman"/>
          <w:color w:val="333333"/>
          <w:sz w:val="20"/>
          <w:szCs w:val="20"/>
        </w:rPr>
        <w:t>o</w:t>
      </w:r>
      <w:r w:rsidR="00A63D3A" w:rsidRPr="00B92B2A">
        <w:rPr>
          <w:rFonts w:ascii="Times New Roman" w:hAnsi="Times New Roman" w:cs="Times New Roman"/>
          <w:color w:val="333333"/>
          <w:sz w:val="20"/>
          <w:szCs w:val="20"/>
        </w:rPr>
        <w:t>del</w:t>
      </w:r>
      <w:r w:rsidRPr="00B92B2A">
        <w:rPr>
          <w:rFonts w:ascii="Times New Roman" w:hAnsi="Times New Roman" w:cs="Times New Roman"/>
          <w:color w:val="333333"/>
          <w:sz w:val="20"/>
          <w:szCs w:val="20"/>
        </w:rPr>
        <w:t xml:space="preserve">s proposed by Wen et al. </w:t>
      </w:r>
      <w:r w:rsidR="00841C2F" w:rsidRPr="00B92B2A">
        <w:rPr>
          <w:rFonts w:ascii="Times New Roman" w:hAnsi="Times New Roman" w:cs="Times New Roman"/>
          <w:color w:val="333333"/>
          <w:sz w:val="20"/>
          <w:szCs w:val="20"/>
        </w:rPr>
        <w:t xml:space="preserve">in dataset 2. </w:t>
      </w:r>
      <w:r w:rsidR="00D410C2" w:rsidRPr="00B92B2A">
        <w:rPr>
          <w:rFonts w:ascii="Times New Roman" w:hAnsi="Times New Roman" w:cs="Times New Roman"/>
          <w:color w:val="333333"/>
          <w:sz w:val="20"/>
          <w:szCs w:val="20"/>
        </w:rPr>
        <w:t>Our</w:t>
      </w:r>
      <w:r w:rsidR="00841C2F" w:rsidRPr="00B92B2A">
        <w:rPr>
          <w:rFonts w:ascii="Times New Roman" w:hAnsi="Times New Roman" w:cs="Times New Roman"/>
          <w:color w:val="333333"/>
          <w:sz w:val="20"/>
          <w:szCs w:val="20"/>
        </w:rPr>
        <w:t xml:space="preserve"> model </w:t>
      </w:r>
      <w:r w:rsidR="00841C2F" w:rsidRPr="00B92B2A">
        <w:rPr>
          <w:rFonts w:ascii="Times New Roman" w:hAnsi="Times New Roman" w:cs="Times New Roman"/>
          <w:color w:val="333333"/>
          <w:sz w:val="20"/>
          <w:szCs w:val="20"/>
          <w:lang w:val="en-MY"/>
        </w:rPr>
        <w:t xml:space="preserve">achieves Precision, F-measure, and Accuracy of 0.8990, 0.9311, and 0.8885 respectively. </w:t>
      </w:r>
      <w:r w:rsidR="00A63D3A" w:rsidRPr="00B92B2A">
        <w:rPr>
          <w:rFonts w:ascii="Times New Roman" w:hAnsi="Times New Roman" w:cs="Times New Roman"/>
          <w:color w:val="333333"/>
          <w:sz w:val="20"/>
          <w:szCs w:val="20"/>
          <w:lang w:val="en-MY"/>
        </w:rPr>
        <w:t>A</w:t>
      </w:r>
      <w:r w:rsidR="00DC5FBD" w:rsidRPr="00B92B2A">
        <w:rPr>
          <w:rFonts w:ascii="Times New Roman" w:hAnsi="Times New Roman" w:cs="Times New Roman"/>
          <w:color w:val="333333"/>
          <w:sz w:val="20"/>
          <w:szCs w:val="20"/>
          <w:lang w:val="en-MY"/>
        </w:rPr>
        <w:t xml:space="preserve">ll metrics outperform other models </w:t>
      </w:r>
      <w:r w:rsidR="00A63D3A" w:rsidRPr="00B92B2A">
        <w:rPr>
          <w:rFonts w:ascii="Times New Roman" w:hAnsi="Times New Roman" w:cs="Times New Roman"/>
          <w:color w:val="333333"/>
          <w:sz w:val="20"/>
          <w:szCs w:val="20"/>
          <w:lang w:val="en-MY"/>
        </w:rPr>
        <w:t xml:space="preserve">except </w:t>
      </w:r>
      <w:r w:rsidR="00841C2F" w:rsidRPr="00B92B2A">
        <w:rPr>
          <w:rFonts w:ascii="Times New Roman" w:hAnsi="Times New Roman" w:cs="Times New Roman"/>
          <w:color w:val="333333"/>
          <w:sz w:val="20"/>
          <w:szCs w:val="20"/>
          <w:lang w:val="en-MY"/>
        </w:rPr>
        <w:t>the value of Recall</w:t>
      </w:r>
      <w:r w:rsidR="00800155" w:rsidRPr="00B92B2A">
        <w:rPr>
          <w:rFonts w:ascii="Times New Roman" w:hAnsi="Times New Roman" w:cs="Times New Roman"/>
          <w:color w:val="333333"/>
          <w:sz w:val="20"/>
          <w:szCs w:val="20"/>
          <w:lang w:val="en-MY"/>
        </w:rPr>
        <w:t xml:space="preserve"> (0.9627)</w:t>
      </w:r>
      <w:r w:rsidR="00A63D3A" w:rsidRPr="00B92B2A">
        <w:rPr>
          <w:rFonts w:ascii="Times New Roman" w:hAnsi="Times New Roman" w:cs="Times New Roman"/>
          <w:color w:val="333333"/>
          <w:sz w:val="20"/>
          <w:szCs w:val="20"/>
          <w:lang w:val="en-MY"/>
        </w:rPr>
        <w:t>, which rank</w:t>
      </w:r>
      <w:r w:rsidR="00841C2F" w:rsidRPr="00B92B2A">
        <w:rPr>
          <w:rFonts w:ascii="Times New Roman" w:hAnsi="Times New Roman" w:cs="Times New Roman"/>
          <w:color w:val="333333"/>
          <w:sz w:val="20"/>
          <w:szCs w:val="20"/>
          <w:lang w:val="en-MY"/>
        </w:rPr>
        <w:t>s second</w:t>
      </w:r>
      <w:r w:rsidR="00A63D3A" w:rsidRPr="00B92B2A">
        <w:rPr>
          <w:rFonts w:ascii="Times New Roman" w:hAnsi="Times New Roman" w:cs="Times New Roman"/>
          <w:color w:val="333333"/>
          <w:sz w:val="20"/>
          <w:szCs w:val="20"/>
          <w:lang w:val="en-MY"/>
        </w:rPr>
        <w:t>.</w:t>
      </w:r>
      <w:r w:rsidR="009B1F37" w:rsidRPr="00B92B2A">
        <w:rPr>
          <w:rFonts w:ascii="Times New Roman" w:hAnsi="Times New Roman" w:cs="Times New Roman"/>
          <w:color w:val="333333"/>
          <w:sz w:val="20"/>
          <w:szCs w:val="20"/>
          <w:lang w:val="en-MY"/>
        </w:rPr>
        <w:t xml:space="preserve"> </w:t>
      </w:r>
      <w:bookmarkStart w:id="107" w:name="_Hlk137401177"/>
      <w:r w:rsidR="00B95B93" w:rsidRPr="00B92B2A">
        <w:rPr>
          <w:rFonts w:ascii="Times New Roman" w:hAnsi="Times New Roman" w:cs="Times New Roman"/>
          <w:color w:val="333333"/>
          <w:sz w:val="20"/>
          <w:szCs w:val="20"/>
          <w:lang w:val="en-MY"/>
        </w:rPr>
        <w:t>The models used for comparison use equal weights in processing different behavior features</w:t>
      </w:r>
      <w:r w:rsidR="00800155" w:rsidRPr="00B92B2A">
        <w:rPr>
          <w:rFonts w:ascii="Times New Roman" w:hAnsi="Times New Roman" w:cs="Times New Roman"/>
          <w:color w:val="333333"/>
          <w:sz w:val="20"/>
          <w:szCs w:val="20"/>
          <w:lang w:val="en-MY"/>
        </w:rPr>
        <w:t xml:space="preserve">. According to the benchmarking, </w:t>
      </w:r>
      <w:r w:rsidR="006D60F5" w:rsidRPr="00B92B2A">
        <w:rPr>
          <w:rFonts w:ascii="Times New Roman" w:hAnsi="Times New Roman" w:cs="Times New Roman"/>
          <w:color w:val="333333"/>
          <w:sz w:val="20"/>
          <w:szCs w:val="20"/>
          <w:lang w:val="en-MY"/>
        </w:rPr>
        <w:t>the proposed</w:t>
      </w:r>
      <w:r w:rsidR="0098433C" w:rsidRPr="00B92B2A">
        <w:rPr>
          <w:rFonts w:ascii="Times New Roman" w:hAnsi="Times New Roman" w:cs="Times New Roman"/>
          <w:color w:val="333333"/>
          <w:sz w:val="20"/>
          <w:szCs w:val="20"/>
          <w:lang w:val="en-MY"/>
        </w:rPr>
        <w:t xml:space="preserve"> model</w:t>
      </w:r>
      <w:r w:rsidR="00800155" w:rsidRPr="00B92B2A">
        <w:rPr>
          <w:rFonts w:ascii="Times New Roman" w:hAnsi="Times New Roman" w:cs="Times New Roman"/>
          <w:color w:val="333333"/>
          <w:sz w:val="20"/>
          <w:szCs w:val="20"/>
          <w:lang w:val="en-MY"/>
        </w:rPr>
        <w:t xml:space="preserve"> improves the accuracy of dropout prediction models and provides a more comprehensive understanding of the factors contribut</w:t>
      </w:r>
      <w:r w:rsidR="0066196F" w:rsidRPr="00B92B2A">
        <w:rPr>
          <w:rFonts w:ascii="Times New Roman" w:hAnsi="Times New Roman" w:cs="Times New Roman"/>
          <w:color w:val="333333"/>
          <w:sz w:val="20"/>
          <w:szCs w:val="20"/>
          <w:lang w:val="en-MY"/>
        </w:rPr>
        <w:t>ing</w:t>
      </w:r>
      <w:r w:rsidR="00800155" w:rsidRPr="00B92B2A">
        <w:rPr>
          <w:rFonts w:ascii="Times New Roman" w:hAnsi="Times New Roman" w:cs="Times New Roman"/>
          <w:color w:val="333333"/>
          <w:sz w:val="20"/>
          <w:szCs w:val="20"/>
          <w:lang w:val="en-MY"/>
        </w:rPr>
        <w:t xml:space="preserve"> to dropout rates. By including multiple behavioral characteristics and assigning appropriate weights, </w:t>
      </w:r>
      <w:bookmarkStart w:id="108" w:name="_Hlk137821349"/>
      <w:r w:rsidR="00D410C2" w:rsidRPr="00B92B2A">
        <w:rPr>
          <w:rFonts w:ascii="Times New Roman" w:hAnsi="Times New Roman" w:cs="Times New Roman"/>
          <w:color w:val="333333"/>
          <w:sz w:val="20"/>
          <w:szCs w:val="20"/>
          <w:lang w:val="en-MY"/>
        </w:rPr>
        <w:t>the proposed</w:t>
      </w:r>
      <w:bookmarkEnd w:id="108"/>
      <w:r w:rsidR="00800155" w:rsidRPr="00B92B2A">
        <w:rPr>
          <w:rFonts w:ascii="Times New Roman" w:hAnsi="Times New Roman" w:cs="Times New Roman"/>
          <w:color w:val="333333"/>
          <w:sz w:val="20"/>
          <w:szCs w:val="20"/>
          <w:lang w:val="en-MY"/>
        </w:rPr>
        <w:t xml:space="preserve"> model provides a more nuanced understanding of the complex relationship between online learning behaviors and dropout rates.</w:t>
      </w:r>
      <w:r w:rsidR="00CD52CB" w:rsidRPr="00B92B2A">
        <w:rPr>
          <w:rFonts w:ascii="Times New Roman" w:hAnsi="Times New Roman" w:cs="Times New Roman"/>
          <w:color w:val="333333"/>
          <w:sz w:val="20"/>
          <w:szCs w:val="20"/>
          <w:lang w:val="en-MY"/>
        </w:rPr>
        <w:t xml:space="preserve"> Meanwhile, the experimental results also show that </w:t>
      </w:r>
      <w:r w:rsidR="00E42AEB" w:rsidRPr="00B92B2A">
        <w:rPr>
          <w:rFonts w:ascii="Times New Roman" w:hAnsi="Times New Roman" w:cs="Times New Roman"/>
          <w:color w:val="333333"/>
          <w:sz w:val="20"/>
          <w:szCs w:val="20"/>
          <w:lang w:val="en-MY"/>
        </w:rPr>
        <w:t xml:space="preserve">the proposed </w:t>
      </w:r>
      <w:r w:rsidR="00CD52CB" w:rsidRPr="00B92B2A">
        <w:rPr>
          <w:rFonts w:ascii="Times New Roman" w:hAnsi="Times New Roman" w:cs="Times New Roman"/>
          <w:color w:val="333333"/>
          <w:sz w:val="20"/>
          <w:szCs w:val="20"/>
          <w:lang w:val="en-MY"/>
        </w:rPr>
        <w:t>model can perform</w:t>
      </w:r>
      <w:r w:rsidR="0066196F" w:rsidRPr="00B92B2A">
        <w:rPr>
          <w:rFonts w:ascii="Times New Roman" w:hAnsi="Times New Roman" w:cs="Times New Roman"/>
          <w:color w:val="333333"/>
          <w:sz w:val="20"/>
          <w:szCs w:val="20"/>
          <w:lang w:val="en-MY"/>
        </w:rPr>
        <w:t xml:space="preserve"> well even with lar</w:t>
      </w:r>
      <w:r w:rsidR="00CD52CB" w:rsidRPr="00B92B2A">
        <w:rPr>
          <w:rFonts w:ascii="Times New Roman" w:hAnsi="Times New Roman" w:cs="Times New Roman"/>
          <w:color w:val="333333"/>
          <w:sz w:val="20"/>
          <w:szCs w:val="20"/>
          <w:lang w:val="en-MY"/>
        </w:rPr>
        <w:t>ge-scale samples.</w:t>
      </w:r>
    </w:p>
    <w:bookmarkEnd w:id="107"/>
    <w:p w14:paraId="251E3D49" w14:textId="149218C0" w:rsidR="00AA17C7" w:rsidRPr="00B92B2A" w:rsidRDefault="00CD6BE0" w:rsidP="00AA17C7">
      <w:pPr>
        <w:shd w:val="clear" w:color="auto" w:fill="FFFFFF"/>
        <w:spacing w:after="150" w:line="240" w:lineRule="auto"/>
        <w:jc w:val="both"/>
        <w:rPr>
          <w:rFonts w:ascii="Times New Roman" w:eastAsia="Times New Roman" w:hAnsi="Times New Roman" w:cs="Times New Roman"/>
          <w:color w:val="333333"/>
          <w:sz w:val="20"/>
          <w:szCs w:val="20"/>
          <w:lang w:val="en-MY"/>
        </w:rPr>
      </w:pPr>
      <w:r w:rsidRPr="00B92B2A">
        <w:rPr>
          <w:rFonts w:ascii="Times New Roman" w:eastAsia="Times New Roman" w:hAnsi="Times New Roman" w:cs="Times New Roman"/>
          <w:color w:val="333333"/>
          <w:sz w:val="20"/>
          <w:szCs w:val="20"/>
        </w:rPr>
        <w:t>In this paper, we use data from the first 30 days of courses to build a dropout prediction model, which is important for early dropout prediction in MOOCs.</w:t>
      </w:r>
      <w:r w:rsidR="006F20DD" w:rsidRPr="00B92B2A">
        <w:rPr>
          <w:rFonts w:ascii="Times New Roman" w:eastAsia="Times New Roman" w:hAnsi="Times New Roman" w:cs="Times New Roman"/>
          <w:color w:val="333333"/>
          <w:sz w:val="20"/>
          <w:szCs w:val="20"/>
          <w:lang w:val="en-MY"/>
        </w:rPr>
        <w:t xml:space="preserve"> Instructors can th</w:t>
      </w:r>
      <w:r w:rsidR="00C24570" w:rsidRPr="00B92B2A">
        <w:rPr>
          <w:rFonts w:ascii="Times New Roman" w:eastAsia="Times New Roman" w:hAnsi="Times New Roman" w:cs="Times New Roman"/>
          <w:color w:val="333333"/>
          <w:sz w:val="20"/>
          <w:szCs w:val="20"/>
          <w:lang w:val="en-MY"/>
        </w:rPr>
        <w:t>us</w:t>
      </w:r>
      <w:r w:rsidR="006F20DD" w:rsidRPr="00B92B2A">
        <w:rPr>
          <w:rFonts w:ascii="Times New Roman" w:eastAsia="Times New Roman" w:hAnsi="Times New Roman" w:cs="Times New Roman"/>
          <w:color w:val="333333"/>
          <w:sz w:val="20"/>
          <w:szCs w:val="20"/>
          <w:lang w:val="en-MY"/>
        </w:rPr>
        <w:t xml:space="preserve"> identify early if students </w:t>
      </w:r>
      <w:r w:rsidR="00C24570" w:rsidRPr="00B92B2A">
        <w:rPr>
          <w:rFonts w:ascii="Times New Roman" w:eastAsia="Times New Roman" w:hAnsi="Times New Roman" w:cs="Times New Roman"/>
          <w:color w:val="333333"/>
          <w:sz w:val="20"/>
          <w:szCs w:val="20"/>
          <w:lang w:val="en-MY"/>
        </w:rPr>
        <w:t>tend</w:t>
      </w:r>
      <w:r w:rsidR="006F20DD" w:rsidRPr="00B92B2A">
        <w:rPr>
          <w:rFonts w:ascii="Times New Roman" w:eastAsia="Times New Roman" w:hAnsi="Times New Roman" w:cs="Times New Roman"/>
          <w:color w:val="333333"/>
          <w:sz w:val="20"/>
          <w:szCs w:val="20"/>
          <w:lang w:val="en-MY"/>
        </w:rPr>
        <w:t xml:space="preserve"> to drop</w:t>
      </w:r>
      <w:r w:rsidR="00C24570" w:rsidRPr="00B92B2A">
        <w:rPr>
          <w:rFonts w:ascii="Times New Roman" w:eastAsia="Times New Roman" w:hAnsi="Times New Roman" w:cs="Times New Roman"/>
          <w:color w:val="333333"/>
          <w:sz w:val="20"/>
          <w:szCs w:val="20"/>
          <w:lang w:val="en-MY"/>
        </w:rPr>
        <w:t xml:space="preserve"> </w:t>
      </w:r>
      <w:r w:rsidR="006F20DD" w:rsidRPr="00B92B2A">
        <w:rPr>
          <w:rFonts w:ascii="Times New Roman" w:eastAsia="Times New Roman" w:hAnsi="Times New Roman" w:cs="Times New Roman"/>
          <w:color w:val="333333"/>
          <w:sz w:val="20"/>
          <w:szCs w:val="20"/>
          <w:lang w:val="en-MY"/>
        </w:rPr>
        <w:t xml:space="preserve">out and intervene to prevent them from dropping out. </w:t>
      </w:r>
      <w:r w:rsidR="00D410C2" w:rsidRPr="00B92B2A">
        <w:rPr>
          <w:rFonts w:ascii="Times New Roman" w:eastAsia="Times New Roman" w:hAnsi="Times New Roman" w:cs="Times New Roman"/>
          <w:color w:val="333333"/>
          <w:sz w:val="20"/>
          <w:szCs w:val="20"/>
          <w:lang w:val="en-MY"/>
        </w:rPr>
        <w:t xml:space="preserve">The </w:t>
      </w:r>
      <w:r w:rsidRPr="00B92B2A">
        <w:rPr>
          <w:rFonts w:ascii="Times New Roman" w:eastAsia="Times New Roman" w:hAnsi="Times New Roman" w:cs="Times New Roman"/>
          <w:color w:val="333333"/>
          <w:sz w:val="20"/>
          <w:szCs w:val="20"/>
          <w:lang w:val="en-MY"/>
        </w:rPr>
        <w:t>f</w:t>
      </w:r>
      <w:r w:rsidR="006F20DD" w:rsidRPr="00B92B2A">
        <w:rPr>
          <w:rFonts w:ascii="Times New Roman" w:eastAsia="Times New Roman" w:hAnsi="Times New Roman" w:cs="Times New Roman"/>
          <w:color w:val="333333"/>
          <w:sz w:val="20"/>
          <w:szCs w:val="20"/>
          <w:lang w:val="en-MY"/>
        </w:rPr>
        <w:t xml:space="preserve">uture research will focus more on predicting academic performance of </w:t>
      </w:r>
      <w:r w:rsidR="00C24570" w:rsidRPr="00B92B2A">
        <w:rPr>
          <w:rFonts w:ascii="Times New Roman" w:eastAsia="Times New Roman" w:hAnsi="Times New Roman" w:cs="Times New Roman"/>
          <w:color w:val="333333"/>
          <w:sz w:val="20"/>
          <w:szCs w:val="20"/>
          <w:lang w:val="en-MY"/>
        </w:rPr>
        <w:t xml:space="preserve">college </w:t>
      </w:r>
      <w:r w:rsidR="006F20DD" w:rsidRPr="00B92B2A">
        <w:rPr>
          <w:rFonts w:ascii="Times New Roman" w:eastAsia="Times New Roman" w:hAnsi="Times New Roman" w:cs="Times New Roman"/>
          <w:color w:val="333333"/>
          <w:sz w:val="20"/>
          <w:szCs w:val="20"/>
          <w:lang w:val="en-MY"/>
        </w:rPr>
        <w:t xml:space="preserve">students in MOOCs. </w:t>
      </w:r>
    </w:p>
    <w:p w14:paraId="72460756" w14:textId="77777777" w:rsidR="006A3B7F" w:rsidRPr="00B92B2A" w:rsidRDefault="006A3B7F" w:rsidP="0051450A">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B92B2A">
        <w:rPr>
          <w:rFonts w:ascii="Times New Roman" w:eastAsia="Times New Roman" w:hAnsi="Times New Roman" w:cs="Times New Roman"/>
          <w:color w:val="333333"/>
          <w:kern w:val="36"/>
          <w:sz w:val="20"/>
          <w:szCs w:val="20"/>
        </w:rPr>
        <w:t xml:space="preserve">ACKNOWLEDGEMENT </w:t>
      </w:r>
    </w:p>
    <w:p w14:paraId="03946B9A" w14:textId="72F25BEE" w:rsidR="0051450A" w:rsidRPr="00B92B2A" w:rsidRDefault="00264880" w:rsidP="00AB342A">
      <w:pPr>
        <w:shd w:val="clear" w:color="auto" w:fill="FFFFFF"/>
        <w:spacing w:after="150" w:line="240" w:lineRule="auto"/>
        <w:jc w:val="both"/>
        <w:rPr>
          <w:rFonts w:ascii="Times New Roman" w:eastAsia="Times New Roman" w:hAnsi="Times New Roman" w:cs="Times New Roman"/>
          <w:color w:val="333333"/>
          <w:sz w:val="20"/>
          <w:szCs w:val="20"/>
        </w:rPr>
      </w:pPr>
      <w:r w:rsidRPr="00B92B2A">
        <w:rPr>
          <w:rFonts w:ascii="Times New Roman" w:eastAsia="Times New Roman" w:hAnsi="Times New Roman" w:cs="Times New Roman"/>
          <w:color w:val="333333"/>
          <w:sz w:val="20"/>
          <w:szCs w:val="20"/>
        </w:rPr>
        <w:t>We</w:t>
      </w:r>
      <w:r w:rsidR="0051450A" w:rsidRPr="00B92B2A">
        <w:rPr>
          <w:rFonts w:ascii="Times New Roman" w:eastAsia="Times New Roman" w:hAnsi="Times New Roman" w:cs="Times New Roman"/>
          <w:color w:val="333333"/>
          <w:sz w:val="20"/>
          <w:szCs w:val="20"/>
        </w:rPr>
        <w:t xml:space="preserve"> would like to gratefully</w:t>
      </w:r>
      <w:r w:rsidR="0051450A" w:rsidRPr="00B92B2A">
        <w:rPr>
          <w:rFonts w:ascii="Times New Roman" w:eastAsia="Times New Roman" w:hAnsi="Times New Roman" w:cs="Times New Roman" w:hint="eastAsia"/>
          <w:color w:val="333333"/>
          <w:sz w:val="20"/>
          <w:szCs w:val="20"/>
        </w:rPr>
        <w:t xml:space="preserve"> </w:t>
      </w:r>
      <w:r w:rsidR="0051450A" w:rsidRPr="00B92B2A">
        <w:rPr>
          <w:rFonts w:ascii="Times New Roman" w:eastAsia="Times New Roman" w:hAnsi="Times New Roman" w:cs="Times New Roman"/>
          <w:color w:val="333333"/>
          <w:sz w:val="20"/>
          <w:szCs w:val="20"/>
        </w:rPr>
        <w:t>acknowledge all those who have made valuable comments on and support to this article.</w:t>
      </w:r>
      <w:r w:rsidR="00AB342A" w:rsidRPr="00B92B2A">
        <w:t xml:space="preserve"> </w:t>
      </w:r>
      <w:bookmarkStart w:id="109" w:name="_Hlk131031772"/>
      <w:bookmarkStart w:id="110" w:name="OLE_LINK2"/>
      <w:r w:rsidR="00AB342A" w:rsidRPr="00B92B2A">
        <w:rPr>
          <w:rFonts w:ascii="Times New Roman" w:eastAsia="Times New Roman" w:hAnsi="Times New Roman" w:cs="Times New Roman"/>
          <w:color w:val="333333"/>
          <w:sz w:val="20"/>
          <w:szCs w:val="20"/>
        </w:rPr>
        <w:t>Th</w:t>
      </w:r>
      <w:r w:rsidR="00CD0D98" w:rsidRPr="00B92B2A">
        <w:rPr>
          <w:rFonts w:ascii="Times New Roman" w:eastAsia="Times New Roman" w:hAnsi="Times New Roman" w:cs="Times New Roman"/>
          <w:color w:val="333333"/>
          <w:sz w:val="20"/>
          <w:szCs w:val="20"/>
        </w:rPr>
        <w:t xml:space="preserve">is </w:t>
      </w:r>
      <w:r w:rsidR="002A3D7E" w:rsidRPr="00B92B2A">
        <w:rPr>
          <w:rFonts w:ascii="Times New Roman" w:eastAsia="Times New Roman" w:hAnsi="Times New Roman" w:cs="Times New Roman"/>
          <w:color w:val="333333"/>
          <w:sz w:val="20"/>
          <w:szCs w:val="20"/>
        </w:rPr>
        <w:t>work</w:t>
      </w:r>
      <w:r w:rsidR="00AB342A" w:rsidRPr="00B92B2A">
        <w:rPr>
          <w:rFonts w:ascii="Times New Roman" w:eastAsia="Times New Roman" w:hAnsi="Times New Roman" w:cs="Times New Roman"/>
          <w:color w:val="333333"/>
          <w:sz w:val="20"/>
          <w:szCs w:val="20"/>
        </w:rPr>
        <w:t xml:space="preserve"> received no funding from any party for the research and publication of this</w:t>
      </w:r>
      <w:r w:rsidR="00AB342A" w:rsidRPr="00B92B2A">
        <w:rPr>
          <w:rFonts w:ascii="Times New Roman" w:hAnsi="Times New Roman" w:cs="Times New Roman" w:hint="eastAsia"/>
          <w:color w:val="333333"/>
          <w:sz w:val="20"/>
          <w:szCs w:val="20"/>
        </w:rPr>
        <w:t xml:space="preserve"> </w:t>
      </w:r>
      <w:r w:rsidR="00AB342A" w:rsidRPr="00B92B2A">
        <w:rPr>
          <w:rFonts w:ascii="Times New Roman" w:eastAsia="Times New Roman" w:hAnsi="Times New Roman" w:cs="Times New Roman"/>
          <w:color w:val="333333"/>
          <w:sz w:val="20"/>
          <w:szCs w:val="20"/>
        </w:rPr>
        <w:t>article.</w:t>
      </w:r>
      <w:bookmarkEnd w:id="109"/>
    </w:p>
    <w:bookmarkEnd w:id="110"/>
    <w:p w14:paraId="6BF4A7FB" w14:textId="77777777" w:rsidR="00456EB1" w:rsidRPr="00B92B2A" w:rsidRDefault="00456EB1" w:rsidP="006A3B7F">
      <w:pPr>
        <w:shd w:val="clear" w:color="auto" w:fill="FFFFFF"/>
        <w:spacing w:after="150" w:line="240" w:lineRule="auto"/>
        <w:rPr>
          <w:rFonts w:ascii="Times New Roman" w:hAnsi="Times New Roman" w:cs="Times New Roman"/>
          <w:color w:val="333333"/>
          <w:sz w:val="21"/>
          <w:szCs w:val="21"/>
        </w:rPr>
      </w:pPr>
    </w:p>
    <w:p w14:paraId="7D869667" w14:textId="77777777" w:rsidR="00FE3247" w:rsidRPr="00B92B2A" w:rsidRDefault="006A3B7F" w:rsidP="0051450A">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bookmarkStart w:id="111" w:name="_Hlk130929068"/>
      <w:r w:rsidRPr="00B92B2A">
        <w:rPr>
          <w:rFonts w:ascii="Times New Roman" w:eastAsia="Times New Roman" w:hAnsi="Times New Roman" w:cs="Times New Roman"/>
          <w:color w:val="333333"/>
          <w:kern w:val="36"/>
          <w:sz w:val="20"/>
          <w:szCs w:val="20"/>
        </w:rPr>
        <w:t>REFERENCES</w:t>
      </w:r>
      <w:r w:rsidR="00FE3247" w:rsidRPr="00B92B2A">
        <w:rPr>
          <w:rFonts w:ascii="Times New Roman" w:eastAsia="Times New Roman" w:hAnsi="Times New Roman" w:cs="Times New Roman"/>
          <w:color w:val="333333"/>
          <w:kern w:val="36"/>
          <w:sz w:val="20"/>
          <w:szCs w:val="20"/>
        </w:rPr>
        <w:t xml:space="preserve"> </w:t>
      </w:r>
    </w:p>
    <w:p w14:paraId="1DF35893" w14:textId="4FF3AB4A"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bookmarkStart w:id="112" w:name="_Hlk130931092"/>
      <w:bookmarkStart w:id="113" w:name="_Hlk130944729"/>
      <w:bookmarkStart w:id="114" w:name="_Hlk130942202"/>
      <w:bookmarkStart w:id="115" w:name="_Hlk136986086"/>
      <w:bookmarkEnd w:id="111"/>
      <w:r w:rsidRPr="00B92B2A">
        <w:rPr>
          <w:rFonts w:ascii="Times New Roman" w:eastAsia="Times New Roman" w:hAnsi="Times New Roman" w:cs="Times New Roman"/>
          <w:color w:val="333333"/>
          <w:sz w:val="16"/>
          <w:szCs w:val="16"/>
        </w:rPr>
        <w:t>[1]</w:t>
      </w:r>
      <w:r w:rsidRPr="00B92B2A">
        <w:tab/>
      </w:r>
      <w:r w:rsidRPr="00B92B2A">
        <w:rPr>
          <w:rFonts w:ascii="Times New Roman" w:eastAsia="Times New Roman" w:hAnsi="Times New Roman" w:cs="Times New Roman"/>
          <w:color w:val="333333"/>
          <w:sz w:val="16"/>
          <w:szCs w:val="16"/>
        </w:rPr>
        <w:t>H. Haron, A. R. M. Yusof, H. Samad, N. Ismail, A. Juanita and H. Yusof, "The platform of MOOC (Massive Open Online Course) on open learning: Issues and challenges</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International Journal of Modern Education, vol. 1, pp. 1-9, 2019.</w:t>
      </w:r>
    </w:p>
    <w:p w14:paraId="1B99CDA1"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[2]</w:t>
      </w:r>
      <w:r w:rsidRPr="00B92B2A">
        <w:rPr>
          <w:rFonts w:ascii="Times New Roman" w:eastAsia="Times New Roman" w:hAnsi="Times New Roman" w:cs="Times New Roman"/>
          <w:color w:val="333333"/>
          <w:sz w:val="16"/>
          <w:szCs w:val="16"/>
        </w:rPr>
        <w:tab/>
        <w:t>C. M. Stracke, S. Downes, G. Conole, D. Burgos and F. Nascimbeni, "Are MOOCs Open Educational Resources? A Literature Review on History, Definitions and Typologies of OER and MOOCs</w:t>
      </w:r>
      <w:bookmarkStart w:id="116" w:name="_Hlk136986431"/>
      <w:r w:rsidRPr="00B92B2A">
        <w:rPr>
          <w:rFonts w:ascii="Times New Roman" w:eastAsia="Times New Roman" w:hAnsi="Times New Roman" w:cs="Times New Roman"/>
          <w:color w:val="333333"/>
          <w:sz w:val="16"/>
          <w:szCs w:val="16"/>
        </w:rPr>
        <w:t>"</w:t>
      </w:r>
      <w:bookmarkEnd w:id="116"/>
      <w:r w:rsidRPr="00B92B2A">
        <w:rPr>
          <w:rFonts w:ascii="Times New Roman" w:eastAsia="Times New Roman" w:hAnsi="Times New Roman" w:cs="Times New Roman"/>
          <w:color w:val="333333"/>
          <w:sz w:val="16"/>
          <w:szCs w:val="16"/>
        </w:rPr>
        <w:t>, Open Praxis, vol. 11, pp. 331-341, 2019.</w:t>
      </w:r>
    </w:p>
    <w:p w14:paraId="7672653D" w14:textId="7499D690"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[3]</w:t>
      </w:r>
      <w:r w:rsidRPr="00B92B2A">
        <w:rPr>
          <w:rFonts w:ascii="Times New Roman" w:eastAsia="Times New Roman" w:hAnsi="Times New Roman" w:cs="Times New Roman"/>
          <w:color w:val="333333"/>
          <w:sz w:val="16"/>
          <w:szCs w:val="16"/>
        </w:rPr>
        <w:tab/>
        <w:t>N. Alhazzani, "MOOC’s impact on higher education", Social Sciences &amp; Humanities Open, vol. 2, 100030, 2020</w:t>
      </w:r>
      <w:r w:rsidRPr="00B92B2A">
        <w:rPr>
          <w:rFonts w:ascii="SimSun" w:eastAsia="SimSun" w:hAnsi="SimSun" w:cs="SimSun" w:hint="eastAsia"/>
          <w:color w:val="333333"/>
          <w:sz w:val="16"/>
          <w:szCs w:val="16"/>
        </w:rPr>
        <w:t>.</w:t>
      </w:r>
    </w:p>
    <w:p w14:paraId="1DA2C781" w14:textId="6114671C" w:rsidR="00C82529" w:rsidRPr="00B92B2A" w:rsidRDefault="00C82529" w:rsidP="00C82529">
      <w:pPr>
        <w:shd w:val="clear" w:color="auto" w:fill="FFFFFF" w:themeFill="background1"/>
        <w:spacing w:after="150" w:line="240" w:lineRule="auto"/>
        <w:ind w:left="288" w:hanging="288"/>
        <w:jc w:val="both"/>
        <w:rPr>
          <w:rFonts w:ascii="Times New Roman" w:eastAsia="DengXian" w:hAnsi="Times New Roman" w:cs="Times New Roman"/>
          <w:color w:val="333333"/>
          <w:sz w:val="16"/>
          <w:szCs w:val="16"/>
        </w:rPr>
      </w:pPr>
      <w:r w:rsidRPr="00B92B2A">
        <w:rPr>
          <w:rFonts w:ascii="Times New Roman" w:eastAsia="Times New Roman" w:hAnsi="Times New Roman" w:cs="Times New Roman"/>
          <w:color w:val="333333"/>
          <w:sz w:val="16"/>
          <w:szCs w:val="16"/>
        </w:rPr>
        <w:t>[4]</w:t>
      </w:r>
      <w:r w:rsidRPr="00B92B2A">
        <w:tab/>
      </w:r>
      <w:r w:rsidRPr="00B92B2A">
        <w:rPr>
          <w:rFonts w:ascii="Times New Roman" w:eastAsia="Times New Roman" w:hAnsi="Times New Roman" w:cs="Times New Roman"/>
          <w:color w:val="333333"/>
          <w:sz w:val="16"/>
          <w:szCs w:val="16"/>
        </w:rPr>
        <w:t>J. Kennedy, "Characteristics of massive open online courses (MOOCs): A research review</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Journal of Interactive Online Learning, vol. 13, pp. 1-16, 2014.</w:t>
      </w:r>
    </w:p>
    <w:p w14:paraId="08CC5A89"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[5]</w:t>
      </w:r>
      <w:r w:rsidRPr="00B92B2A">
        <w:rPr>
          <w:rFonts w:ascii="Times New Roman" w:eastAsia="Times New Roman" w:hAnsi="Times New Roman" w:cs="Times New Roman"/>
          <w:color w:val="333333"/>
          <w:sz w:val="16"/>
          <w:szCs w:val="16"/>
        </w:rPr>
        <w:tab/>
        <w:t>Y. Goel and R. Goyal, "On the effectiveness of self-training in MOOC dropout prediction", Open Computer Science, vol. 10, pp. 246-258, 2020.</w:t>
      </w:r>
    </w:p>
    <w:p w14:paraId="22B9F5DD" w14:textId="1FEF2804"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[6]</w:t>
      </w:r>
      <w:r w:rsidRPr="00B92B2A">
        <w:rPr>
          <w:rFonts w:ascii="Times New Roman" w:eastAsia="Times New Roman" w:hAnsi="Times New Roman" w:cs="Times New Roman"/>
          <w:color w:val="333333"/>
          <w:sz w:val="16"/>
          <w:szCs w:val="16"/>
        </w:rPr>
        <w:tab/>
        <w:t>E. H. Othman, S. Abdelali and E.B. Jaber, "Education data mining: mining MOOCs videos using metadata based approach", IEEE International Colloquium on Information Science and Technology (CiSt)</w:t>
      </w:r>
      <w:r w:rsidR="00302F0E" w:rsidRPr="00B92B2A">
        <w:rPr>
          <w:rFonts w:ascii="Times New Roman" w:eastAsia="Times New Roman" w:hAnsi="Times New Roman" w:cs="Times New Roman"/>
          <w:color w:val="333333"/>
          <w:sz w:val="16"/>
          <w:szCs w:val="16"/>
        </w:rPr>
        <w:t>, 2016</w:t>
      </w:r>
      <w:r w:rsidRPr="00B92B2A">
        <w:rPr>
          <w:rFonts w:ascii="Times New Roman" w:eastAsia="Times New Roman" w:hAnsi="Times New Roman" w:cs="Times New Roman"/>
          <w:color w:val="333333"/>
          <w:sz w:val="16"/>
          <w:szCs w:val="16"/>
        </w:rPr>
        <w:t>, pp. 531-534.</w:t>
      </w:r>
    </w:p>
    <w:p w14:paraId="5319ECAF" w14:textId="7E9111D9"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[7]</w:t>
      </w:r>
      <w:r w:rsidRPr="00B92B2A">
        <w:rPr>
          <w:rFonts w:ascii="Times New Roman" w:eastAsia="Times New Roman" w:hAnsi="Times New Roman" w:cs="Times New Roman"/>
          <w:color w:val="333333"/>
          <w:sz w:val="16"/>
          <w:szCs w:val="16"/>
        </w:rPr>
        <w:tab/>
        <w:t>A. Ezen-Can, K. E. Boyer, S. Kellogg and S. Booth, "Unsupervised modeling for understanding MOOC discussion forums: a learning analytics approach", International Conference on Learning Analytics and Knowledge</w:t>
      </w:r>
      <w:r w:rsidR="00302F0E" w:rsidRPr="00B92B2A">
        <w:rPr>
          <w:rFonts w:ascii="Times New Roman" w:eastAsia="Times New Roman" w:hAnsi="Times New Roman" w:cs="Times New Roman"/>
          <w:color w:val="333333"/>
          <w:sz w:val="16"/>
          <w:szCs w:val="16"/>
        </w:rPr>
        <w:t>, 2015</w:t>
      </w:r>
      <w:r w:rsidRPr="00B92B2A">
        <w:rPr>
          <w:rFonts w:ascii="Times New Roman" w:eastAsia="Times New Roman" w:hAnsi="Times New Roman" w:cs="Times New Roman"/>
          <w:color w:val="333333"/>
          <w:sz w:val="16"/>
          <w:szCs w:val="16"/>
        </w:rPr>
        <w:t>, pp. 146-150.</w:t>
      </w:r>
    </w:p>
    <w:p w14:paraId="2499E7C4"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lastRenderedPageBreak/>
        <w:t>[8]</w:t>
      </w:r>
      <w:r w:rsidRPr="00B92B2A">
        <w:rPr>
          <w:rFonts w:ascii="Times New Roman" w:eastAsia="Times New Roman" w:hAnsi="Times New Roman" w:cs="Times New Roman"/>
          <w:color w:val="333333"/>
          <w:sz w:val="16"/>
          <w:szCs w:val="16"/>
        </w:rPr>
        <w:tab/>
        <w:t xml:space="preserve">J. Chen, J. Feng, X. Sun, N. Wu, Z. Yang and S. Chen, "MOOC Dropout Prediction Using a Hybrid Algorithm Based on Decision Tree and Extreme Learning Machine", Mathematical Problems in Engineering, </w:t>
      </w:r>
      <w:r w:rsidRPr="00B92B2A">
        <w:rPr>
          <w:rFonts w:ascii="Times New Roman" w:eastAsia="Times New Roman" w:hAnsi="Times New Roman" w:cs="Times New Roman" w:hint="eastAsia"/>
          <w:color w:val="333333"/>
          <w:sz w:val="16"/>
          <w:szCs w:val="16"/>
        </w:rPr>
        <w:t>vol</w:t>
      </w:r>
      <w:r w:rsidRPr="00B92B2A">
        <w:rPr>
          <w:rFonts w:ascii="Times New Roman" w:eastAsia="Times New Roman" w:hAnsi="Times New Roman" w:cs="Times New Roman"/>
          <w:color w:val="333333"/>
          <w:sz w:val="16"/>
          <w:szCs w:val="16"/>
        </w:rPr>
        <w:t>. 2019, pp. 1-11, 2019.</w:t>
      </w:r>
    </w:p>
    <w:p w14:paraId="3F5D1D26" w14:textId="1F3DE467"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[9]</w:t>
      </w:r>
      <w:r w:rsidRPr="00B92B2A">
        <w:tab/>
      </w:r>
      <w:r w:rsidRPr="00B92B2A">
        <w:rPr>
          <w:rFonts w:ascii="Times New Roman" w:eastAsia="Times New Roman" w:hAnsi="Times New Roman" w:cs="Times New Roman"/>
          <w:color w:val="333333"/>
          <w:sz w:val="16"/>
          <w:szCs w:val="16"/>
        </w:rPr>
        <w:t>V. Muthukumar and N. Bhalaji, "MOOCVERSITY-deep learning based dropout prediction in MOOCs over weeks</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Journal of Soft Computing Paradigm (JSCP), vol. 2, pp. 140-152, 2020.</w:t>
      </w:r>
    </w:p>
    <w:p w14:paraId="72341790" w14:textId="77777777" w:rsidR="00C82529" w:rsidRPr="00B92B2A" w:rsidRDefault="00C82529" w:rsidP="00C82529">
      <w:pPr>
        <w:shd w:val="clear" w:color="auto" w:fill="FFFFFF"/>
        <w:spacing w:after="150" w:line="240" w:lineRule="auto"/>
        <w:ind w:left="288" w:hanging="288"/>
        <w:jc w:val="both"/>
        <w:rPr>
          <w:rFonts w:ascii="Times New Roman" w:eastAsia="SimSun" w:hAnsi="Times New Roman" w:cs="Times New Roman"/>
          <w:color w:val="333333"/>
          <w:sz w:val="16"/>
          <w:szCs w:val="16"/>
        </w:rPr>
      </w:pPr>
      <w:r w:rsidRPr="00B92B2A">
        <w:rPr>
          <w:rFonts w:ascii="Times New Roman" w:eastAsia="Times New Roman" w:hAnsi="Times New Roman" w:cs="Times New Roman"/>
          <w:color w:val="333333"/>
          <w:sz w:val="16"/>
          <w:szCs w:val="16"/>
          <w:lang w:val="en-GB"/>
        </w:rPr>
        <w:t>[10]</w:t>
      </w:r>
      <w:r w:rsidRPr="00B92B2A">
        <w:rPr>
          <w:rFonts w:ascii="Times New Roman" w:eastAsia="Times New Roman" w:hAnsi="Times New Roman" w:cs="Times New Roman"/>
          <w:color w:val="333333"/>
          <w:sz w:val="16"/>
          <w:szCs w:val="16"/>
          <w:lang w:val="en-GB"/>
        </w:rPr>
        <w:tab/>
      </w:r>
      <w:r w:rsidRPr="00B92B2A">
        <w:rPr>
          <w:rFonts w:ascii="Times New Roman" w:eastAsia="Times New Roman" w:hAnsi="Times New Roman" w:cs="Times New Roman"/>
          <w:color w:val="333333"/>
          <w:sz w:val="16"/>
          <w:szCs w:val="16"/>
        </w:rPr>
        <w:t>Y. Wen, Y. Tian, B. Wen, Q. Zhou, G. Cai and S. Liu, "Consideration of the Local Correlation of Learning Behaviors to Predict Dropouts from MOOCs", Tsinghua Science and Technology, vol. 25, pp. 336-347, 2020.</w:t>
      </w:r>
    </w:p>
    <w:p w14:paraId="5378EA92"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[11]</w:t>
      </w:r>
      <w:r w:rsidRPr="00B92B2A">
        <w:rPr>
          <w:rFonts w:ascii="Times New Roman" w:eastAsia="Times New Roman" w:hAnsi="Times New Roman" w:cs="Times New Roman"/>
          <w:color w:val="333333"/>
          <w:sz w:val="16"/>
          <w:szCs w:val="16"/>
        </w:rPr>
        <w:tab/>
        <w:t>Q. Fu, Z. Gao, J. Zhou and Y. Zheng, "CLSA: A novel deep learning model for MOOC dropout prediction", Computers &amp; Electrical Engineering, vol. 94, pp. 1-12, 2021.</w:t>
      </w:r>
    </w:p>
    <w:p w14:paraId="60CBB53C" w14:textId="76263C4C"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[12]</w:t>
      </w:r>
      <w:r w:rsidRPr="00B92B2A">
        <w:tab/>
      </w:r>
      <w:r w:rsidRPr="00B92B2A">
        <w:rPr>
          <w:rFonts w:ascii="Times New Roman" w:eastAsia="Times New Roman" w:hAnsi="Times New Roman" w:cs="Times New Roman"/>
          <w:color w:val="333333"/>
          <w:sz w:val="16"/>
          <w:szCs w:val="16"/>
        </w:rPr>
        <w:t>I. Nitta, R. Ishizaki, M. Shingu, S. Nakashima, K. Maruhashi, A. Tolmachev and M. Todoriki, "Graph-based massive open online course (MOOC) dropout prediction using clickstream data in virtual learning environment", International Conference on Computer Science &amp; Education (ICCSE), 2021, pp. 48-52.</w:t>
      </w:r>
    </w:p>
    <w:p w14:paraId="01F4A29B" w14:textId="7A4AB3BA"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[13]</w:t>
      </w:r>
      <w:r w:rsidRPr="00B92B2A">
        <w:tab/>
      </w:r>
      <w:r w:rsidRPr="00B92B2A">
        <w:rPr>
          <w:rFonts w:ascii="Times New Roman" w:eastAsia="Times New Roman" w:hAnsi="Times New Roman" w:cs="Times New Roman"/>
          <w:color w:val="333333"/>
          <w:sz w:val="16"/>
          <w:szCs w:val="16"/>
        </w:rPr>
        <w:t>S. Nithya and S. Umarani, "MOOC Dropout Prediction using FIAR-ANN Model based on Learner Behavioral Features</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International Journal of Advanced Computer Science and Applications, vol.13, no. 9, pp. 607-617, 2022.</w:t>
      </w:r>
    </w:p>
    <w:p w14:paraId="210EC5B0" w14:textId="33E43475"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[14]</w:t>
      </w:r>
      <w:r w:rsidRPr="00B92B2A">
        <w:rPr>
          <w:rFonts w:ascii="Times New Roman" w:eastAsia="Times New Roman" w:hAnsi="Times New Roman" w:cs="Times New Roman"/>
          <w:color w:val="333333"/>
          <w:sz w:val="16"/>
          <w:szCs w:val="16"/>
        </w:rPr>
        <w:tab/>
        <w:t>M. T. Sultan, H. El Sayed, M. A. Khan and M. Abduljabar, "</w:t>
      </w:r>
      <w:bookmarkStart w:id="117" w:name="OLE_LINK15"/>
      <w:r w:rsidRPr="00B92B2A">
        <w:rPr>
          <w:rFonts w:ascii="Times New Roman" w:eastAsia="Times New Roman" w:hAnsi="Times New Roman" w:cs="Times New Roman"/>
          <w:color w:val="333333"/>
          <w:sz w:val="16"/>
          <w:szCs w:val="16"/>
        </w:rPr>
        <w:t>A Deep Learning Model for MOOC Dropout Prediction Using Learner's Course-relevant Activities</w:t>
      </w:r>
      <w:bookmarkEnd w:id="117"/>
      <w:r w:rsidRPr="00B92B2A">
        <w:rPr>
          <w:rFonts w:ascii="Times New Roman" w:eastAsia="Times New Roman" w:hAnsi="Times New Roman" w:cs="Times New Roman"/>
          <w:color w:val="333333"/>
          <w:sz w:val="16"/>
          <w:szCs w:val="16"/>
        </w:rPr>
        <w:t>", IEEE Global Conference on Artificial Intelligence and Internet of Things (GCAIoT), 2022, pp. 13-18.</w:t>
      </w:r>
    </w:p>
    <w:p w14:paraId="4EC2BF50" w14:textId="54BD484A"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lang w:val="en-GB"/>
        </w:rPr>
        <w:t>[15]</w:t>
      </w:r>
      <w:r w:rsidRPr="00B92B2A">
        <w:rPr>
          <w:rFonts w:ascii="Times New Roman" w:eastAsia="Times New Roman" w:hAnsi="Times New Roman" w:cs="Times New Roman"/>
          <w:color w:val="333333"/>
          <w:sz w:val="16"/>
          <w:szCs w:val="16"/>
          <w:lang w:val="en-GB"/>
        </w:rPr>
        <w:tab/>
        <w:t xml:space="preserve">S. Sun, X. Qian, L. Mu, H. Zan and Q. Zhang, </w:t>
      </w:r>
      <w:r w:rsidRPr="00B92B2A">
        <w:rPr>
          <w:rFonts w:ascii="Times New Roman" w:eastAsia="Times New Roman" w:hAnsi="Times New Roman" w:cs="Times New Roman"/>
          <w:color w:val="333333"/>
          <w:sz w:val="16"/>
          <w:szCs w:val="16"/>
        </w:rPr>
        <w:t>"Performance Prediction Based on Analysis of Learning Behavior", Data Science: International Conference of Pioneering Computer Scientists, Engineers and Educators (ICPCSEE), 2018, pp. 632-644.</w:t>
      </w:r>
    </w:p>
    <w:p w14:paraId="203250C2"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lang w:val="en-GB"/>
        </w:rPr>
        <w:t>[16]</w:t>
      </w:r>
      <w:r w:rsidRPr="00B92B2A">
        <w:rPr>
          <w:rFonts w:ascii="Times New Roman" w:eastAsia="Times New Roman" w:hAnsi="Times New Roman" w:cs="Times New Roman"/>
          <w:color w:val="333333"/>
          <w:sz w:val="16"/>
          <w:szCs w:val="16"/>
          <w:lang w:val="en-GB"/>
        </w:rPr>
        <w:tab/>
        <w:t xml:space="preserve">V. Cherkassky and Y. Ma, </w:t>
      </w:r>
      <w:r w:rsidRPr="00B92B2A">
        <w:rPr>
          <w:rFonts w:ascii="Times New Roman" w:eastAsia="Times New Roman" w:hAnsi="Times New Roman" w:cs="Times New Roman"/>
          <w:color w:val="333333"/>
          <w:sz w:val="16"/>
          <w:szCs w:val="16"/>
        </w:rPr>
        <w:t>"Practical selection of SVM parameters and noise estimation for SVM regression", Neural networks, vol. 17, pp. 113-126</w:t>
      </w:r>
      <w:r w:rsidRPr="00B92B2A">
        <w:rPr>
          <w:rFonts w:ascii="Times New Roman" w:eastAsia="Times New Roman" w:hAnsi="Times New Roman" w:cs="Times New Roman"/>
          <w:color w:val="333333"/>
          <w:sz w:val="16"/>
          <w:szCs w:val="16"/>
          <w:lang w:val="en-GB"/>
        </w:rPr>
        <w:t>, 2004</w:t>
      </w:r>
      <w:r w:rsidRPr="00B92B2A">
        <w:rPr>
          <w:rFonts w:ascii="Times New Roman" w:eastAsia="Times New Roman" w:hAnsi="Times New Roman" w:cs="Times New Roman"/>
          <w:color w:val="333333"/>
          <w:sz w:val="16"/>
          <w:szCs w:val="16"/>
        </w:rPr>
        <w:t>.</w:t>
      </w:r>
    </w:p>
    <w:p w14:paraId="4550DD25" w14:textId="3F084CFD"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[17]</w:t>
      </w:r>
      <w:r w:rsidRPr="00B92B2A">
        <w:tab/>
      </w:r>
      <w:r w:rsidRPr="00B92B2A">
        <w:rPr>
          <w:rFonts w:ascii="Times New Roman" w:eastAsia="Times New Roman" w:hAnsi="Times New Roman" w:cs="Times New Roman"/>
          <w:color w:val="333333"/>
          <w:sz w:val="16"/>
          <w:szCs w:val="16"/>
        </w:rPr>
        <w:t xml:space="preserve">Y. Lim, K. W. Ng, P. Naveen and </w:t>
      </w:r>
      <w:bookmarkStart w:id="118" w:name="OLE_LINK7"/>
      <w:r w:rsidRPr="00B92B2A">
        <w:rPr>
          <w:rFonts w:ascii="Times New Roman" w:eastAsia="Times New Roman" w:hAnsi="Times New Roman" w:cs="Times New Roman"/>
          <w:color w:val="333333"/>
          <w:sz w:val="16"/>
          <w:szCs w:val="16"/>
        </w:rPr>
        <w:t>S. C. Haw</w:t>
      </w:r>
      <w:bookmarkEnd w:id="118"/>
      <w:r w:rsidRPr="00B92B2A">
        <w:rPr>
          <w:rFonts w:ascii="Times New Roman" w:eastAsia="Times New Roman" w:hAnsi="Times New Roman" w:cs="Times New Roman"/>
          <w:color w:val="333333"/>
          <w:sz w:val="16"/>
          <w:szCs w:val="16"/>
        </w:rPr>
        <w:t>, "Emotion Recognition by Facial Expression and Voice: Review and Analysis</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w:t>
      </w:r>
      <w:bookmarkStart w:id="119" w:name="_Hlk136990850"/>
      <w:r w:rsidRPr="00B92B2A">
        <w:rPr>
          <w:rFonts w:ascii="Times New Roman" w:eastAsia="Times New Roman" w:hAnsi="Times New Roman" w:cs="Times New Roman"/>
          <w:color w:val="333333"/>
          <w:sz w:val="16"/>
          <w:szCs w:val="16"/>
        </w:rPr>
        <w:t>Journal of Informatics and</w:t>
      </w:r>
      <w:r w:rsidRPr="00B92B2A">
        <w:rPr>
          <w:rFonts w:ascii="Times New Roman" w:eastAsia="DengXian" w:hAnsi="Times New Roman" w:cs="Times New Roman"/>
          <w:color w:val="333333"/>
          <w:sz w:val="16"/>
          <w:szCs w:val="16"/>
        </w:rPr>
        <w:t xml:space="preserve"> </w:t>
      </w:r>
      <w:r w:rsidRPr="00B92B2A">
        <w:rPr>
          <w:rFonts w:ascii="Times New Roman" w:eastAsia="Times New Roman" w:hAnsi="Times New Roman" w:cs="Times New Roman"/>
          <w:color w:val="333333"/>
          <w:sz w:val="16"/>
          <w:szCs w:val="16"/>
        </w:rPr>
        <w:t>Web Engineering</w:t>
      </w:r>
      <w:bookmarkEnd w:id="119"/>
      <w:r w:rsidRPr="00B92B2A">
        <w:rPr>
          <w:rFonts w:ascii="Times New Roman" w:eastAsia="Times New Roman" w:hAnsi="Times New Roman" w:cs="Times New Roman"/>
          <w:color w:val="333333"/>
          <w:sz w:val="16"/>
          <w:szCs w:val="16"/>
        </w:rPr>
        <w:t>, vol. 1, no. 2, pp. 45-54. 2022.</w:t>
      </w:r>
    </w:p>
    <w:p w14:paraId="4A40B6E6" w14:textId="56EFBD23"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B92B2A">
        <w:rPr>
          <w:rFonts w:ascii="Times New Roman" w:eastAsia="Times New Roman" w:hAnsi="Times New Roman" w:cs="Times New Roman"/>
          <w:color w:val="333333"/>
          <w:sz w:val="16"/>
          <w:szCs w:val="16"/>
        </w:rPr>
        <w:t>[18]</w:t>
      </w:r>
      <w:r w:rsidRPr="00B92B2A">
        <w:tab/>
      </w:r>
      <w:r w:rsidRPr="00B92B2A">
        <w:rPr>
          <w:rFonts w:ascii="Times New Roman" w:eastAsia="Times New Roman" w:hAnsi="Times New Roman" w:cs="Times New Roman"/>
          <w:color w:val="333333"/>
          <w:sz w:val="16"/>
          <w:szCs w:val="16"/>
        </w:rPr>
        <w:t>F. F. Chua, T. Y. Lim, B. Tajuddin and A. P. Yanuarifiani, "Incorporating Semi-Automated Approach for Effective Software Requirements Prioritization: A Framework Design</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Journal of Informatics and Web Engineering, vol. 1, pp. 1-15, 2022.</w:t>
      </w:r>
    </w:p>
    <w:p w14:paraId="2FB562F5" w14:textId="10C81CB9" w:rsidR="00C82529" w:rsidRPr="00B92B2A" w:rsidRDefault="00C82529" w:rsidP="00C82529">
      <w:pPr>
        <w:shd w:val="clear" w:color="auto" w:fill="FFFFFF" w:themeFill="background1"/>
        <w:spacing w:after="150" w:line="240" w:lineRule="auto"/>
        <w:ind w:left="288" w:hanging="288"/>
        <w:jc w:val="both"/>
        <w:rPr>
          <w:rFonts w:ascii="Times New Roman" w:eastAsia="DengXian" w:hAnsi="Times New Roman" w:cs="Times New Roman"/>
          <w:color w:val="333333"/>
          <w:sz w:val="16"/>
          <w:szCs w:val="16"/>
        </w:rPr>
      </w:pPr>
      <w:bookmarkStart w:id="120" w:name="_Hlk136994113"/>
      <w:r w:rsidRPr="00B92B2A">
        <w:rPr>
          <w:rFonts w:ascii="Times New Roman" w:eastAsia="Times New Roman" w:hAnsi="Times New Roman" w:cs="Times New Roman"/>
          <w:color w:val="333333"/>
          <w:sz w:val="16"/>
          <w:szCs w:val="16"/>
        </w:rPr>
        <w:t>[19]</w:t>
      </w:r>
      <w:r w:rsidRPr="00B92B2A">
        <w:tab/>
      </w:r>
      <w:r w:rsidRPr="00B92B2A">
        <w:rPr>
          <w:rFonts w:ascii="Times New Roman" w:eastAsia="Times New Roman" w:hAnsi="Times New Roman" w:cs="Times New Roman"/>
          <w:color w:val="333333"/>
          <w:sz w:val="16"/>
          <w:szCs w:val="16"/>
        </w:rPr>
        <w:t>M. Shafiq, H. Ng, T. T. V. Yap and V. T. Goh, "</w:t>
      </w:r>
      <w:r w:rsidRPr="00B92B2A">
        <w:rPr>
          <w:rFonts w:ascii="Times New Roman" w:eastAsia="DengXian" w:hAnsi="Times New Roman" w:cs="Times New Roman"/>
          <w:color w:val="333333"/>
          <w:sz w:val="16"/>
          <w:szCs w:val="16"/>
        </w:rPr>
        <w:t>Performance of Sentiment Classifiers on Tweets of Different Clothing Brands</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rPr>
        <w:t xml:space="preserve"> Journal of Informatics and Web Engineering, vol. 1, pp. 16-22, 2022.</w:t>
      </w:r>
    </w:p>
    <w:p w14:paraId="5CA21CD4" w14:textId="46241F98" w:rsidR="00C82529" w:rsidRPr="00B92B2A"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bookmarkStart w:id="121" w:name="_Hlk136995224"/>
      <w:bookmarkEnd w:id="120"/>
      <w:r w:rsidRPr="00B92B2A">
        <w:rPr>
          <w:rFonts w:ascii="Times New Roman" w:eastAsia="Times New Roman" w:hAnsi="Times New Roman" w:cs="Times New Roman"/>
          <w:color w:val="333333"/>
          <w:sz w:val="16"/>
          <w:szCs w:val="16"/>
        </w:rPr>
        <w:t>[20]</w:t>
      </w:r>
      <w:r w:rsidRPr="00B92B2A">
        <w:tab/>
      </w:r>
      <w:r w:rsidRPr="00B92B2A">
        <w:rPr>
          <w:rFonts w:ascii="Times New Roman" w:eastAsia="Times New Roman" w:hAnsi="Times New Roman" w:cs="Times New Roman"/>
          <w:color w:val="333333"/>
          <w:sz w:val="16"/>
          <w:szCs w:val="16"/>
        </w:rPr>
        <w:t>J</w:t>
      </w:r>
      <w:bookmarkEnd w:id="121"/>
      <w:r w:rsidRPr="00B92B2A">
        <w:rPr>
          <w:rFonts w:ascii="Times New Roman" w:eastAsia="Times New Roman" w:hAnsi="Times New Roman" w:cs="Times New Roman"/>
          <w:color w:val="333333"/>
          <w:sz w:val="16"/>
          <w:szCs w:val="16"/>
        </w:rPr>
        <w:t>.</w:t>
      </w:r>
      <w:r w:rsidRPr="00B92B2A">
        <w:rPr>
          <w:rFonts w:ascii="Times New Roman" w:eastAsia="DengXian" w:hAnsi="Times New Roman" w:cs="Times New Roman"/>
          <w:color w:val="333333"/>
          <w:sz w:val="16"/>
          <w:szCs w:val="16"/>
        </w:rPr>
        <w:t xml:space="preserve"> Zhao</w:t>
      </w:r>
      <w:r w:rsidRPr="00B92B2A">
        <w:rPr>
          <w:rFonts w:ascii="Times New Roman" w:eastAsia="Times New Roman" w:hAnsi="Times New Roman" w:cs="Times New Roman"/>
          <w:color w:val="333333"/>
          <w:sz w:val="16"/>
          <w:szCs w:val="16"/>
        </w:rPr>
        <w:t xml:space="preserve">, </w:t>
      </w:r>
      <w:bookmarkStart w:id="122" w:name="_Hlk136995552"/>
      <w:r w:rsidRPr="00B92B2A">
        <w:rPr>
          <w:rFonts w:ascii="Times New Roman" w:eastAsia="Times New Roman" w:hAnsi="Times New Roman" w:cs="Times New Roman"/>
          <w:color w:val="333333"/>
          <w:sz w:val="16"/>
          <w:szCs w:val="16"/>
        </w:rPr>
        <w:t>"</w:t>
      </w:r>
      <w:bookmarkEnd w:id="122"/>
      <w:r w:rsidRPr="00B92B2A">
        <w:rPr>
          <w:rFonts w:ascii="Times New Roman" w:eastAsia="DengXian" w:hAnsi="Times New Roman" w:cs="Times New Roman"/>
          <w:color w:val="333333"/>
          <w:sz w:val="16"/>
          <w:szCs w:val="16"/>
        </w:rPr>
        <w:t>The development and application of support vector machine</w:t>
      </w:r>
      <w:r w:rsidR="00302F0E" w:rsidRPr="00B92B2A">
        <w:rPr>
          <w:rFonts w:ascii="Times New Roman" w:eastAsia="Times New Roman" w:hAnsi="Times New Roman" w:cs="Times New Roman"/>
          <w:color w:val="333333"/>
          <w:sz w:val="16"/>
          <w:szCs w:val="16"/>
        </w:rPr>
        <w:t>”,</w:t>
      </w:r>
      <w:r w:rsidRPr="00B92B2A">
        <w:rPr>
          <w:rFonts w:ascii="Times New Roman" w:eastAsia="DengXian" w:hAnsi="Times New Roman" w:cs="Times New Roman"/>
          <w:color w:val="333333"/>
          <w:sz w:val="16"/>
          <w:szCs w:val="16"/>
        </w:rPr>
        <w:t xml:space="preserve"> Journal of Physics: Conference Series</w:t>
      </w:r>
      <w:r w:rsidRPr="00B92B2A">
        <w:rPr>
          <w:rFonts w:ascii="Times New Roman" w:eastAsia="Times New Roman" w:hAnsi="Times New Roman" w:cs="Times New Roman"/>
          <w:color w:val="333333"/>
          <w:sz w:val="16"/>
          <w:szCs w:val="16"/>
        </w:rPr>
        <w:t xml:space="preserve">, vol. </w:t>
      </w:r>
      <w:r w:rsidRPr="00B92B2A">
        <w:rPr>
          <w:rFonts w:ascii="Times New Roman" w:eastAsia="DengXian" w:hAnsi="Times New Roman" w:cs="Times New Roman"/>
          <w:color w:val="333333"/>
          <w:sz w:val="16"/>
          <w:szCs w:val="16"/>
        </w:rPr>
        <w:t>1748</w:t>
      </w:r>
      <w:r w:rsidR="00302F0E" w:rsidRPr="00B92B2A">
        <w:rPr>
          <w:rFonts w:ascii="Times New Roman" w:eastAsia="Times New Roman" w:hAnsi="Times New Roman" w:cs="Times New Roman"/>
          <w:color w:val="333333"/>
          <w:sz w:val="16"/>
          <w:szCs w:val="16"/>
        </w:rPr>
        <w:t xml:space="preserve">, </w:t>
      </w:r>
      <w:r w:rsidR="00302F0E" w:rsidRPr="00B92B2A">
        <w:rPr>
          <w:rFonts w:ascii="Times New Roman" w:eastAsia="DengXian" w:hAnsi="Times New Roman" w:cs="Times New Roman"/>
          <w:color w:val="333333"/>
          <w:sz w:val="16"/>
          <w:szCs w:val="16"/>
        </w:rPr>
        <w:t>2021</w:t>
      </w:r>
      <w:r w:rsidRPr="00B92B2A">
        <w:rPr>
          <w:rFonts w:ascii="Times New Roman" w:eastAsia="Times New Roman" w:hAnsi="Times New Roman" w:cs="Times New Roman"/>
          <w:color w:val="333333"/>
          <w:sz w:val="16"/>
          <w:szCs w:val="16"/>
        </w:rPr>
        <w:t>, no. 5, pp. 052006.</w:t>
      </w:r>
    </w:p>
    <w:p w14:paraId="5238EA53" w14:textId="77777777" w:rsidR="00C82529" w:rsidRPr="00B92B2A" w:rsidRDefault="00C82529" w:rsidP="00C82529">
      <w:pPr>
        <w:shd w:val="clear" w:color="auto" w:fill="FFFFFF"/>
        <w:spacing w:after="150" w:line="240" w:lineRule="auto"/>
        <w:ind w:left="288" w:hanging="288"/>
        <w:jc w:val="both"/>
        <w:rPr>
          <w:rFonts w:ascii="Times New Roman" w:eastAsia="DengXian" w:hAnsi="Times New Roman" w:cs="Times New Roman"/>
          <w:color w:val="333333"/>
          <w:sz w:val="16"/>
          <w:szCs w:val="16"/>
        </w:rPr>
      </w:pPr>
      <w:r w:rsidRPr="00B92B2A">
        <w:rPr>
          <w:rFonts w:ascii="Times New Roman" w:eastAsia="Times New Roman" w:hAnsi="Times New Roman" w:cs="Times New Roman"/>
          <w:color w:val="333333"/>
          <w:sz w:val="16"/>
          <w:szCs w:val="16"/>
        </w:rPr>
        <w:t>[21]</w:t>
      </w:r>
      <w:r w:rsidRPr="00B92B2A">
        <w:rPr>
          <w:rFonts w:ascii="Times New Roman" w:eastAsia="Times New Roman" w:hAnsi="Times New Roman" w:cs="Times New Roman"/>
          <w:color w:val="333333"/>
          <w:sz w:val="16"/>
          <w:szCs w:val="16"/>
        </w:rPr>
        <w:tab/>
      </w:r>
      <w:r w:rsidRPr="00B92B2A">
        <w:rPr>
          <w:rFonts w:ascii="Times New Roman" w:eastAsia="DengXian" w:hAnsi="Times New Roman" w:cs="Times New Roman"/>
          <w:color w:val="333333"/>
          <w:sz w:val="16"/>
          <w:szCs w:val="16"/>
        </w:rPr>
        <w:t xml:space="preserve">R. S. Chauhan and D. Ghosh, "An erratum to ‘Extended Karush-Kuhn-Tucker condition for constrained interval optimization problems and its application in support vector machines’", Information Sciences, vol. 559, pp. 309-313, 2021. </w:t>
      </w:r>
    </w:p>
    <w:p w14:paraId="6C824EE9"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bookmarkStart w:id="123" w:name="_Hlk136987064"/>
      <w:r w:rsidRPr="00B92B2A">
        <w:rPr>
          <w:rFonts w:ascii="Times New Roman" w:eastAsia="Times New Roman" w:hAnsi="Times New Roman" w:cs="Times New Roman"/>
          <w:color w:val="333333"/>
          <w:sz w:val="16"/>
          <w:szCs w:val="16"/>
        </w:rPr>
        <w:t>[22]</w:t>
      </w:r>
      <w:r w:rsidRPr="00B92B2A">
        <w:rPr>
          <w:rFonts w:ascii="Times New Roman" w:eastAsia="Times New Roman" w:hAnsi="Times New Roman" w:cs="Times New Roman"/>
          <w:color w:val="333333"/>
          <w:sz w:val="16"/>
          <w:szCs w:val="16"/>
        </w:rPr>
        <w:tab/>
        <w:t>B. Hong, Z. Wei and Y. Yang, "Discovering learning behavior patterns to predict dropout in MOOC", 2017 12th International Conference on Computer Science and Education (ICCSE)</w:t>
      </w:r>
      <w:r w:rsidRPr="00B92B2A">
        <w:rPr>
          <w:rFonts w:ascii="Times New Roman" w:eastAsia="Times New Roman" w:hAnsi="Times New Roman" w:cs="Times New Roman" w:hint="eastAsia"/>
          <w:color w:val="333333"/>
          <w:sz w:val="16"/>
          <w:szCs w:val="16"/>
        </w:rPr>
        <w:t>,</w:t>
      </w:r>
      <w:r w:rsidRPr="00B92B2A">
        <w:rPr>
          <w:rFonts w:ascii="Times New Roman" w:eastAsia="Times New Roman" w:hAnsi="Times New Roman" w:cs="Times New Roman"/>
          <w:color w:val="333333"/>
          <w:sz w:val="16"/>
          <w:szCs w:val="16"/>
        </w:rPr>
        <w:t xml:space="preserve"> 2017, pp. 700-704, doi: 10.1109/ICCSE.2017.8085583. </w:t>
      </w:r>
    </w:p>
    <w:p w14:paraId="5E1A3BE6"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rPr>
      </w:pPr>
      <w:bookmarkStart w:id="124" w:name="_Hlk136990761"/>
      <w:bookmarkEnd w:id="123"/>
      <w:r w:rsidRPr="00B92B2A">
        <w:rPr>
          <w:rFonts w:ascii="Times New Roman" w:eastAsia="Times New Roman" w:hAnsi="Times New Roman" w:cs="Times New Roman"/>
          <w:color w:val="333333"/>
          <w:sz w:val="16"/>
          <w:szCs w:val="16"/>
        </w:rPr>
        <w:t>[23]</w:t>
      </w:r>
      <w:r w:rsidRPr="00B92B2A">
        <w:rPr>
          <w:rFonts w:ascii="Times New Roman" w:eastAsia="Times New Roman" w:hAnsi="Times New Roman" w:cs="Times New Roman"/>
          <w:color w:val="333333"/>
          <w:sz w:val="16"/>
          <w:szCs w:val="16"/>
        </w:rPr>
        <w:tab/>
        <w:t>B. Wu, "Influence of MOOC learners discussion forum social interactions on online reviews of MOOC", Education and Information Technologies, vol. 26, pp. 3483-3496, 2021.</w:t>
      </w:r>
    </w:p>
    <w:bookmarkEnd w:id="124"/>
    <w:p w14:paraId="2F78DF1E" w14:textId="77777777" w:rsidR="00C82529" w:rsidRPr="00B92B2A"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r w:rsidRPr="00B92B2A">
        <w:rPr>
          <w:rFonts w:ascii="Times New Roman" w:eastAsia="Times New Roman" w:hAnsi="Times New Roman" w:cs="Times New Roman"/>
          <w:color w:val="333333"/>
          <w:sz w:val="16"/>
          <w:szCs w:val="16"/>
          <w:lang w:val="en-GB"/>
        </w:rPr>
        <w:t>[24]</w:t>
      </w:r>
      <w:r w:rsidRPr="00B92B2A">
        <w:rPr>
          <w:rFonts w:ascii="Times New Roman" w:eastAsia="Times New Roman" w:hAnsi="Times New Roman" w:cs="Times New Roman"/>
          <w:color w:val="333333"/>
          <w:sz w:val="16"/>
          <w:szCs w:val="16"/>
          <w:lang w:val="en-GB"/>
        </w:rPr>
        <w:tab/>
        <w:t xml:space="preserve">S. Nithya and S. Umarani, </w:t>
      </w:r>
      <w:r w:rsidRPr="00B92B2A">
        <w:rPr>
          <w:rFonts w:ascii="Times New Roman" w:eastAsia="Times New Roman" w:hAnsi="Times New Roman" w:cs="Times New Roman"/>
          <w:color w:val="333333"/>
          <w:sz w:val="16"/>
          <w:szCs w:val="16"/>
        </w:rPr>
        <w:t xml:space="preserve">"Comparative Analysis of the Learning on KDD Cup 2015 Dataset", Webology, vol. 19, pp. 705-717, </w:t>
      </w:r>
      <w:r w:rsidRPr="00B92B2A">
        <w:rPr>
          <w:rFonts w:ascii="Times New Roman" w:eastAsia="Times New Roman" w:hAnsi="Times New Roman" w:cs="Times New Roman"/>
          <w:color w:val="333333"/>
          <w:sz w:val="16"/>
          <w:szCs w:val="16"/>
          <w:lang w:val="en-GB"/>
        </w:rPr>
        <w:t>2022.</w:t>
      </w:r>
    </w:p>
    <w:p w14:paraId="4B143F57" w14:textId="657B879F" w:rsidR="00C82529" w:rsidRPr="00D92373" w:rsidRDefault="00C82529" w:rsidP="00C82529">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lang w:val="en-GB"/>
        </w:rPr>
      </w:pPr>
      <w:r w:rsidRPr="00B92B2A">
        <w:rPr>
          <w:rFonts w:ascii="Times New Roman" w:eastAsia="Times New Roman" w:hAnsi="Times New Roman" w:cs="Times New Roman"/>
          <w:color w:val="333333"/>
          <w:sz w:val="16"/>
          <w:szCs w:val="16"/>
          <w:lang w:val="en-GB"/>
        </w:rPr>
        <w:t>[25]</w:t>
      </w:r>
      <w:r w:rsidRPr="00B92B2A">
        <w:tab/>
      </w:r>
      <w:r w:rsidRPr="00B92B2A">
        <w:rPr>
          <w:rFonts w:ascii="Times New Roman" w:eastAsia="Times New Roman" w:hAnsi="Times New Roman" w:cs="Times New Roman"/>
          <w:color w:val="333333"/>
          <w:sz w:val="16"/>
          <w:szCs w:val="16"/>
          <w:lang w:val="en-GB"/>
        </w:rPr>
        <w:t>D.</w:t>
      </w:r>
      <w:r w:rsidR="00143040" w:rsidRPr="00B92B2A">
        <w:rPr>
          <w:rFonts w:ascii="Times New Roman" w:eastAsia="Times New Roman" w:hAnsi="Times New Roman" w:cs="Times New Roman"/>
          <w:color w:val="333333"/>
          <w:sz w:val="16"/>
          <w:szCs w:val="16"/>
          <w:lang w:val="en-GB"/>
        </w:rPr>
        <w:t xml:space="preserve"> </w:t>
      </w:r>
      <w:r w:rsidRPr="00B92B2A">
        <w:rPr>
          <w:rFonts w:ascii="Times New Roman" w:eastAsia="Times New Roman" w:hAnsi="Times New Roman" w:cs="Times New Roman"/>
          <w:color w:val="333333"/>
          <w:sz w:val="16"/>
          <w:szCs w:val="16"/>
          <w:lang w:val="en-GB"/>
        </w:rPr>
        <w:t>M.</w:t>
      </w:r>
      <w:r w:rsidR="00143040" w:rsidRPr="00B92B2A">
        <w:rPr>
          <w:rFonts w:ascii="Times New Roman" w:eastAsia="Times New Roman" w:hAnsi="Times New Roman" w:cs="Times New Roman"/>
          <w:color w:val="333333"/>
          <w:sz w:val="16"/>
          <w:szCs w:val="16"/>
          <w:lang w:val="en-GB"/>
        </w:rPr>
        <w:t xml:space="preserve"> </w:t>
      </w:r>
      <w:r w:rsidRPr="00B92B2A">
        <w:rPr>
          <w:rFonts w:ascii="Times New Roman" w:eastAsia="Times New Roman" w:hAnsi="Times New Roman" w:cs="Times New Roman"/>
          <w:color w:val="333333"/>
          <w:sz w:val="16"/>
          <w:szCs w:val="16"/>
          <w:lang w:val="en-GB"/>
        </w:rPr>
        <w:t xml:space="preserve">W. Powers, </w:t>
      </w:r>
      <w:r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lang w:val="en-GB"/>
        </w:rPr>
        <w:t>Evaluation: From Precision, Recall and F-Measure to ROC, Informedness, Markedness &amp; Correlation</w:t>
      </w:r>
      <w:r w:rsidR="00302F0E" w:rsidRPr="00B92B2A">
        <w:rPr>
          <w:rFonts w:ascii="Times New Roman" w:eastAsia="Times New Roman" w:hAnsi="Times New Roman" w:cs="Times New Roman"/>
          <w:color w:val="333333"/>
          <w:sz w:val="16"/>
          <w:szCs w:val="16"/>
        </w:rPr>
        <w:t>”,</w:t>
      </w:r>
      <w:r w:rsidRPr="00B92B2A">
        <w:rPr>
          <w:rFonts w:ascii="Times New Roman" w:eastAsia="Times New Roman" w:hAnsi="Times New Roman" w:cs="Times New Roman"/>
          <w:color w:val="333333"/>
          <w:sz w:val="16"/>
          <w:szCs w:val="16"/>
          <w:lang w:val="en-GB"/>
        </w:rPr>
        <w:t xml:space="preserve"> Journal of Machine Learning Technologies, vol. 2, pp. 37-63, 2011.</w:t>
      </w:r>
    </w:p>
    <w:bookmarkEnd w:id="112"/>
    <w:bookmarkEnd w:id="113"/>
    <w:bookmarkEnd w:id="114"/>
    <w:bookmarkEnd w:id="115"/>
    <w:p w14:paraId="62CEC458" w14:textId="77777777" w:rsidR="00C82529" w:rsidRPr="00403003" w:rsidRDefault="00C82529"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p>
    <w:p w14:paraId="2BDE41FB" w14:textId="47B24AFB" w:rsidR="00D92373" w:rsidRPr="00D92373" w:rsidRDefault="00D92373" w:rsidP="00C82529">
      <w:pPr>
        <w:shd w:val="clear" w:color="auto" w:fill="FFFFFF"/>
        <w:spacing w:after="150" w:line="240" w:lineRule="auto"/>
        <w:ind w:left="288" w:hanging="288"/>
        <w:jc w:val="both"/>
        <w:rPr>
          <w:rFonts w:ascii="Times New Roman" w:eastAsia="Times New Roman" w:hAnsi="Times New Roman" w:cs="Times New Roman"/>
          <w:color w:val="333333"/>
          <w:sz w:val="16"/>
          <w:szCs w:val="16"/>
          <w:lang w:val="en-GB"/>
        </w:rPr>
      </w:pPr>
    </w:p>
    <w:sectPr w:rsidR="00D92373" w:rsidRPr="00D92373" w:rsidSect="00456EB1">
      <w:headerReference w:type="default" r:id="rId197"/>
      <w:footerReference w:type="default" r:id="rId198"/>
      <w:footerReference w:type="first" r:id="rId199"/>
      <w:pgSz w:w="11906" w:h="16838" w:code="9"/>
      <w:pgMar w:top="1440" w:right="1440" w:bottom="1440" w:left="1440" w:header="720" w:footer="720" w:gutter="0"/>
      <w:pgNumType w:start="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3AA52" w14:textId="77777777" w:rsidR="007E36CD" w:rsidRDefault="007E36CD" w:rsidP="00834A9A">
      <w:pPr>
        <w:spacing w:after="0" w:line="240" w:lineRule="auto"/>
      </w:pPr>
      <w:r>
        <w:separator/>
      </w:r>
    </w:p>
  </w:endnote>
  <w:endnote w:type="continuationSeparator" w:id="0">
    <w:p w14:paraId="55DE6AE7" w14:textId="77777777" w:rsidR="007E36CD" w:rsidRDefault="007E36CD" w:rsidP="0083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011323"/>
      <w:docPartObj>
        <w:docPartGallery w:val="Page Numbers (Bottom of Page)"/>
        <w:docPartUnique/>
      </w:docPartObj>
    </w:sdtPr>
    <w:sdtEndPr>
      <w:rPr>
        <w:noProof/>
      </w:rPr>
    </w:sdtEndPr>
    <w:sdtContent>
      <w:p w14:paraId="6EA198E2" w14:textId="47E3BEE5" w:rsidR="0014728E" w:rsidRDefault="001472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7C5BD" w14:textId="77777777" w:rsidR="008E5F9C" w:rsidRDefault="008E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08676" w14:textId="77777777" w:rsidR="0014728E" w:rsidRDefault="0014728E" w:rsidP="00650A49">
    <w:pPr>
      <w:spacing w:before="60" w:after="3" w:line="250" w:lineRule="auto"/>
      <w:ind w:left="2880" w:firstLine="360"/>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2336" behindDoc="0" locked="0" layoutInCell="1" allowOverlap="0" wp14:anchorId="41DF0755" wp14:editId="11E56FE7">
          <wp:simplePos x="0" y="0"/>
          <wp:positionH relativeFrom="column">
            <wp:posOffset>-635</wp:posOffset>
          </wp:positionH>
          <wp:positionV relativeFrom="paragraph">
            <wp:posOffset>53340</wp:posOffset>
          </wp:positionV>
          <wp:extent cx="1920240" cy="567055"/>
          <wp:effectExtent l="0" t="0" r="3810" b="4445"/>
          <wp:wrapSquare wrapText="bothSides"/>
          <wp:docPr id="1593575001" name="图片 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537BFB77" w14:textId="15AC9DE6" w:rsidR="00456EB1" w:rsidRPr="003F6BAD" w:rsidRDefault="00456EB1" w:rsidP="0014728E">
    <w:pPr>
      <w:spacing w:after="3" w:line="250" w:lineRule="auto"/>
      <w:ind w:left="2700" w:firstLine="540"/>
      <w:rPr>
        <w:rStyle w:val="Hyperlink"/>
        <w:rFonts w:ascii="Palatino Linotype" w:eastAsia="Palatino Linotype" w:hAnsi="Palatino Linotype" w:cs="Palatino Linotype"/>
        <w:color w:val="000000" w:themeColor="text1"/>
        <w:u w:val="none"/>
        <w:lang w:val="it-IT" w:eastAsia="en-MY"/>
      </w:rPr>
    </w:pPr>
    <w:r>
      <w:rPr>
        <w:rFonts w:ascii="Palatino Linotype" w:eastAsia="Palatino Linotype" w:hAnsi="Palatino Linotype" w:cs="Palatino Linotype"/>
        <w:sz w:val="18"/>
        <w:lang w:eastAsia="en-MY"/>
      </w:rPr>
      <w:fldChar w:fldCharType="begin"/>
    </w:r>
    <w:r w:rsidRPr="003F6BAD">
      <w:rPr>
        <w:rFonts w:ascii="Palatino Linotype" w:eastAsia="Palatino Linotype" w:hAnsi="Palatino Linotype" w:cs="Palatino Linotype"/>
        <w:sz w:val="18"/>
        <w:lang w:val="it-IT" w:eastAsia="en-MY"/>
      </w:rPr>
      <w:instrText>HYPERLINK "https://doi.org/10.33093/jiwe.2023.2.2.3"</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3F6BAD">
      <w:rPr>
        <w:rStyle w:val="Hyperlink"/>
        <w:rFonts w:ascii="Palatino Linotype" w:eastAsia="Palatino Linotype" w:hAnsi="Palatino Linotype" w:cs="Palatino Linotype"/>
        <w:color w:val="000000" w:themeColor="text1"/>
        <w:sz w:val="18"/>
        <w:u w:val="none"/>
        <w:lang w:val="it-IT" w:eastAsia="en-MY"/>
      </w:rPr>
      <w:t>https://doi.org/10.33093/jiwe.2023.2.2.3</w:t>
    </w:r>
  </w:p>
  <w:p w14:paraId="70E37FCA" w14:textId="566AE39E" w:rsidR="0014728E" w:rsidRDefault="00456EB1" w:rsidP="0014728E">
    <w:pPr>
      <w:spacing w:after="3" w:line="250" w:lineRule="auto"/>
      <w:ind w:left="2700" w:firstLine="540"/>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0014728E" w:rsidRPr="003F6BAD">
      <w:rPr>
        <w:rFonts w:ascii="Palatino Linotype" w:eastAsia="Palatino Linotype" w:hAnsi="Palatino Linotype" w:cs="Palatino Linotype"/>
        <w:sz w:val="18"/>
        <w:lang w:val="it-IT" w:eastAsia="en-MY"/>
      </w:rPr>
      <w:t xml:space="preserve">© Universiti Telekom Sdn Bhd. </w:t>
    </w:r>
    <w:r w:rsidR="0014728E" w:rsidRPr="00351793">
      <w:rPr>
        <w:rFonts w:ascii="Palatino Linotype" w:eastAsia="Palatino Linotype" w:hAnsi="Palatino Linotype" w:cs="Palatino Linotype"/>
        <w:sz w:val="18"/>
        <w:lang w:eastAsia="en-MY"/>
      </w:rPr>
      <w:t xml:space="preserve">This work is licensed under the </w:t>
    </w:r>
    <w:hyperlink r:id="rId2">
      <w:r w:rsidR="0014728E" w:rsidRPr="00351793">
        <w:rPr>
          <w:rFonts w:ascii="Palatino Linotype" w:eastAsia="Palatino Linotype" w:hAnsi="Palatino Linotype" w:cs="Palatino Linotype"/>
          <w:sz w:val="18"/>
          <w:lang w:eastAsia="en-MY"/>
        </w:rPr>
        <w:t>Creative</w:t>
      </w:r>
    </w:hyperlink>
    <w:r w:rsidR="0014728E" w:rsidRPr="00351793">
      <w:rPr>
        <w:rFonts w:ascii="Palatino Linotype" w:eastAsia="Palatino Linotype" w:hAnsi="Palatino Linotype" w:cs="Palatino Linotype"/>
        <w:sz w:val="18"/>
        <w:lang w:eastAsia="en-MY"/>
      </w:rPr>
      <w:t xml:space="preserve"> </w:t>
    </w:r>
  </w:p>
  <w:p w14:paraId="62AA6EE1" w14:textId="77777777" w:rsidR="0014728E" w:rsidRDefault="0014728E" w:rsidP="0014728E">
    <w:pPr>
      <w:spacing w:after="3" w:line="250" w:lineRule="auto"/>
      <w:ind w:left="2520" w:firstLine="720"/>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F6C8960" w14:textId="77777777" w:rsidR="0014728E" w:rsidRPr="00B4001E" w:rsidRDefault="0014728E" w:rsidP="0014728E">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07AA617B" w14:textId="77777777" w:rsidR="0014728E" w:rsidRDefault="00147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44EFC" w14:textId="77777777" w:rsidR="007E36CD" w:rsidRDefault="007E36CD" w:rsidP="00834A9A">
      <w:pPr>
        <w:spacing w:after="0" w:line="240" w:lineRule="auto"/>
      </w:pPr>
      <w:r>
        <w:separator/>
      </w:r>
    </w:p>
  </w:footnote>
  <w:footnote w:type="continuationSeparator" w:id="0">
    <w:p w14:paraId="66D7DDF8" w14:textId="77777777" w:rsidR="007E36CD" w:rsidRDefault="007E36CD" w:rsidP="0083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0E07E" w14:textId="3DF79FA3" w:rsidR="008E5F9C" w:rsidRPr="00131C68" w:rsidRDefault="0014728E" w:rsidP="0045143A">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56192" behindDoc="0" locked="0" layoutInCell="1" allowOverlap="1" wp14:anchorId="65B2B70F" wp14:editId="142595B7">
              <wp:simplePos x="0" y="0"/>
              <wp:positionH relativeFrom="margin">
                <wp:align>left</wp:align>
              </wp:positionH>
              <wp:positionV relativeFrom="page">
                <wp:posOffset>698500</wp:posOffset>
              </wp:positionV>
              <wp:extent cx="5946775" cy="57150"/>
              <wp:effectExtent l="0" t="0" r="0" b="0"/>
              <wp:wrapSquare wrapText="bothSides"/>
              <wp:docPr id="15910" name="组合 5"/>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7145BFF" id="组合 5" o:spid="_x0000_s1026" style="position:absolute;margin-left:0;margin-top:55pt;width:468.25pt;height:4.5pt;z-index:25165619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A57F5"/>
    <w:multiLevelType w:val="hybridMultilevel"/>
    <w:tmpl w:val="6A407538"/>
    <w:lvl w:ilvl="0" w:tplc="4D42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02E0"/>
    <w:multiLevelType w:val="hybridMultilevel"/>
    <w:tmpl w:val="BE26336C"/>
    <w:lvl w:ilvl="0" w:tplc="97120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955E4"/>
    <w:multiLevelType w:val="multilevel"/>
    <w:tmpl w:val="0E74E0A4"/>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06540">
    <w:abstractNumId w:val="5"/>
  </w:num>
  <w:num w:numId="2" w16cid:durableId="1893694606">
    <w:abstractNumId w:val="3"/>
  </w:num>
  <w:num w:numId="3" w16cid:durableId="1115976174">
    <w:abstractNumId w:val="6"/>
  </w:num>
  <w:num w:numId="4" w16cid:durableId="1589844099">
    <w:abstractNumId w:val="1"/>
  </w:num>
  <w:num w:numId="5" w16cid:durableId="1832865694">
    <w:abstractNumId w:val="4"/>
  </w:num>
  <w:num w:numId="6" w16cid:durableId="167331071">
    <w:abstractNumId w:val="0"/>
  </w:num>
  <w:num w:numId="7" w16cid:durableId="204763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wNLA3NLI0Mjc1MDQyUdpeDU4uLM/DyQAtNaAMLSfowsAAAA"/>
  </w:docVars>
  <w:rsids>
    <w:rsidRoot w:val="00C01D9C"/>
    <w:rsid w:val="00000090"/>
    <w:rsid w:val="0000106F"/>
    <w:rsid w:val="00001EE8"/>
    <w:rsid w:val="00002422"/>
    <w:rsid w:val="000024F4"/>
    <w:rsid w:val="000030BF"/>
    <w:rsid w:val="0000429E"/>
    <w:rsid w:val="0000526C"/>
    <w:rsid w:val="00005C03"/>
    <w:rsid w:val="0000628B"/>
    <w:rsid w:val="00006489"/>
    <w:rsid w:val="00006B42"/>
    <w:rsid w:val="000104C0"/>
    <w:rsid w:val="00011316"/>
    <w:rsid w:val="00012BA2"/>
    <w:rsid w:val="00012BE4"/>
    <w:rsid w:val="0001355B"/>
    <w:rsid w:val="00014328"/>
    <w:rsid w:val="000143A5"/>
    <w:rsid w:val="000145D0"/>
    <w:rsid w:val="00015B01"/>
    <w:rsid w:val="00017288"/>
    <w:rsid w:val="00017600"/>
    <w:rsid w:val="00017990"/>
    <w:rsid w:val="00017D9D"/>
    <w:rsid w:val="00023AEB"/>
    <w:rsid w:val="000240E1"/>
    <w:rsid w:val="0002434C"/>
    <w:rsid w:val="00025013"/>
    <w:rsid w:val="00026178"/>
    <w:rsid w:val="00026D69"/>
    <w:rsid w:val="00027119"/>
    <w:rsid w:val="000276C7"/>
    <w:rsid w:val="00027B3C"/>
    <w:rsid w:val="00027BD9"/>
    <w:rsid w:val="000302A4"/>
    <w:rsid w:val="000304AE"/>
    <w:rsid w:val="0003103C"/>
    <w:rsid w:val="000336B7"/>
    <w:rsid w:val="000351A0"/>
    <w:rsid w:val="0003559B"/>
    <w:rsid w:val="000361EC"/>
    <w:rsid w:val="00037079"/>
    <w:rsid w:val="000372A1"/>
    <w:rsid w:val="00037397"/>
    <w:rsid w:val="00037408"/>
    <w:rsid w:val="000415A5"/>
    <w:rsid w:val="00041858"/>
    <w:rsid w:val="00042345"/>
    <w:rsid w:val="00042AC2"/>
    <w:rsid w:val="0004511A"/>
    <w:rsid w:val="00045B79"/>
    <w:rsid w:val="00045CB5"/>
    <w:rsid w:val="00046074"/>
    <w:rsid w:val="000463CC"/>
    <w:rsid w:val="00046E10"/>
    <w:rsid w:val="00046F79"/>
    <w:rsid w:val="00047024"/>
    <w:rsid w:val="00047820"/>
    <w:rsid w:val="0005073C"/>
    <w:rsid w:val="00050BFB"/>
    <w:rsid w:val="000510D2"/>
    <w:rsid w:val="00051F63"/>
    <w:rsid w:val="00052751"/>
    <w:rsid w:val="00053F3B"/>
    <w:rsid w:val="00054146"/>
    <w:rsid w:val="0005444C"/>
    <w:rsid w:val="0005450A"/>
    <w:rsid w:val="00054BD8"/>
    <w:rsid w:val="000563FD"/>
    <w:rsid w:val="00056A21"/>
    <w:rsid w:val="00057C55"/>
    <w:rsid w:val="00060A2C"/>
    <w:rsid w:val="00060E95"/>
    <w:rsid w:val="0006187A"/>
    <w:rsid w:val="00061B14"/>
    <w:rsid w:val="000623E1"/>
    <w:rsid w:val="00062E24"/>
    <w:rsid w:val="000637C8"/>
    <w:rsid w:val="00064AD5"/>
    <w:rsid w:val="00064F1A"/>
    <w:rsid w:val="00064FFC"/>
    <w:rsid w:val="000652C4"/>
    <w:rsid w:val="0006583C"/>
    <w:rsid w:val="000663A6"/>
    <w:rsid w:val="000666CF"/>
    <w:rsid w:val="00066ECD"/>
    <w:rsid w:val="00067083"/>
    <w:rsid w:val="0006788E"/>
    <w:rsid w:val="00067AC3"/>
    <w:rsid w:val="00070F9C"/>
    <w:rsid w:val="00071048"/>
    <w:rsid w:val="00071085"/>
    <w:rsid w:val="000711BA"/>
    <w:rsid w:val="00071381"/>
    <w:rsid w:val="00071602"/>
    <w:rsid w:val="000717E7"/>
    <w:rsid w:val="000722A5"/>
    <w:rsid w:val="00072AF1"/>
    <w:rsid w:val="00073EA4"/>
    <w:rsid w:val="00074B35"/>
    <w:rsid w:val="00076071"/>
    <w:rsid w:val="000770FA"/>
    <w:rsid w:val="00077AFD"/>
    <w:rsid w:val="00080DEA"/>
    <w:rsid w:val="00082FB9"/>
    <w:rsid w:val="000833DF"/>
    <w:rsid w:val="00083C05"/>
    <w:rsid w:val="0008499C"/>
    <w:rsid w:val="000853B4"/>
    <w:rsid w:val="00086963"/>
    <w:rsid w:val="00087644"/>
    <w:rsid w:val="0008766F"/>
    <w:rsid w:val="00090AA4"/>
    <w:rsid w:val="00091146"/>
    <w:rsid w:val="00091E0C"/>
    <w:rsid w:val="00092163"/>
    <w:rsid w:val="000928C4"/>
    <w:rsid w:val="00092C9D"/>
    <w:rsid w:val="00093084"/>
    <w:rsid w:val="00093469"/>
    <w:rsid w:val="000934D2"/>
    <w:rsid w:val="000952C9"/>
    <w:rsid w:val="0009549C"/>
    <w:rsid w:val="000977B6"/>
    <w:rsid w:val="000A090F"/>
    <w:rsid w:val="000A135F"/>
    <w:rsid w:val="000A202C"/>
    <w:rsid w:val="000A222C"/>
    <w:rsid w:val="000A24D5"/>
    <w:rsid w:val="000A2C8E"/>
    <w:rsid w:val="000A3C6D"/>
    <w:rsid w:val="000A3D15"/>
    <w:rsid w:val="000A4815"/>
    <w:rsid w:val="000A4849"/>
    <w:rsid w:val="000A4E66"/>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976"/>
    <w:rsid w:val="000C6BE1"/>
    <w:rsid w:val="000D0045"/>
    <w:rsid w:val="000D126E"/>
    <w:rsid w:val="000D1A57"/>
    <w:rsid w:val="000D2049"/>
    <w:rsid w:val="000D2A15"/>
    <w:rsid w:val="000D2A86"/>
    <w:rsid w:val="000D2DAA"/>
    <w:rsid w:val="000D38BD"/>
    <w:rsid w:val="000D475D"/>
    <w:rsid w:val="000D4ADA"/>
    <w:rsid w:val="000D52E2"/>
    <w:rsid w:val="000D70B9"/>
    <w:rsid w:val="000D70D2"/>
    <w:rsid w:val="000D7697"/>
    <w:rsid w:val="000E0062"/>
    <w:rsid w:val="000E0283"/>
    <w:rsid w:val="000E0884"/>
    <w:rsid w:val="000E0B39"/>
    <w:rsid w:val="000E1DB8"/>
    <w:rsid w:val="000E2223"/>
    <w:rsid w:val="000E2694"/>
    <w:rsid w:val="000E2E6D"/>
    <w:rsid w:val="000E3398"/>
    <w:rsid w:val="000E3D6B"/>
    <w:rsid w:val="000E428B"/>
    <w:rsid w:val="000E4D6A"/>
    <w:rsid w:val="000E4F92"/>
    <w:rsid w:val="000E6BF2"/>
    <w:rsid w:val="000E75D2"/>
    <w:rsid w:val="000F011B"/>
    <w:rsid w:val="000F0230"/>
    <w:rsid w:val="000F0394"/>
    <w:rsid w:val="000F0B0B"/>
    <w:rsid w:val="000F104D"/>
    <w:rsid w:val="000F394C"/>
    <w:rsid w:val="000F3A73"/>
    <w:rsid w:val="000F4591"/>
    <w:rsid w:val="000F4BDF"/>
    <w:rsid w:val="000F4CAA"/>
    <w:rsid w:val="000F4EDB"/>
    <w:rsid w:val="000F5186"/>
    <w:rsid w:val="000F5B40"/>
    <w:rsid w:val="000F6CCC"/>
    <w:rsid w:val="000F6D92"/>
    <w:rsid w:val="000F71A0"/>
    <w:rsid w:val="000F7C73"/>
    <w:rsid w:val="000F7D88"/>
    <w:rsid w:val="0010017B"/>
    <w:rsid w:val="001002FD"/>
    <w:rsid w:val="00100426"/>
    <w:rsid w:val="001013D5"/>
    <w:rsid w:val="001027FF"/>
    <w:rsid w:val="00102AC9"/>
    <w:rsid w:val="00102C4D"/>
    <w:rsid w:val="00102C83"/>
    <w:rsid w:val="00104C4C"/>
    <w:rsid w:val="00105450"/>
    <w:rsid w:val="001059E5"/>
    <w:rsid w:val="00106DB2"/>
    <w:rsid w:val="00107D84"/>
    <w:rsid w:val="00107F3B"/>
    <w:rsid w:val="00110BAA"/>
    <w:rsid w:val="00111165"/>
    <w:rsid w:val="00111187"/>
    <w:rsid w:val="0011134A"/>
    <w:rsid w:val="0011167B"/>
    <w:rsid w:val="0011171C"/>
    <w:rsid w:val="001123FD"/>
    <w:rsid w:val="00113629"/>
    <w:rsid w:val="001137C9"/>
    <w:rsid w:val="0011388B"/>
    <w:rsid w:val="00114D30"/>
    <w:rsid w:val="001158CC"/>
    <w:rsid w:val="00115D36"/>
    <w:rsid w:val="00116286"/>
    <w:rsid w:val="001164CE"/>
    <w:rsid w:val="00117A9D"/>
    <w:rsid w:val="001206AC"/>
    <w:rsid w:val="00120C66"/>
    <w:rsid w:val="00120EEE"/>
    <w:rsid w:val="0012244E"/>
    <w:rsid w:val="00122515"/>
    <w:rsid w:val="00122752"/>
    <w:rsid w:val="00122C1C"/>
    <w:rsid w:val="0012345D"/>
    <w:rsid w:val="00123753"/>
    <w:rsid w:val="0012404A"/>
    <w:rsid w:val="00124873"/>
    <w:rsid w:val="00124E78"/>
    <w:rsid w:val="00126D14"/>
    <w:rsid w:val="00127BCC"/>
    <w:rsid w:val="00130136"/>
    <w:rsid w:val="00130F97"/>
    <w:rsid w:val="00131C68"/>
    <w:rsid w:val="00132666"/>
    <w:rsid w:val="00132C35"/>
    <w:rsid w:val="001337C5"/>
    <w:rsid w:val="00133CB1"/>
    <w:rsid w:val="00136628"/>
    <w:rsid w:val="00141852"/>
    <w:rsid w:val="001426F1"/>
    <w:rsid w:val="00142C94"/>
    <w:rsid w:val="00143040"/>
    <w:rsid w:val="00143C9F"/>
    <w:rsid w:val="00144643"/>
    <w:rsid w:val="00144CF1"/>
    <w:rsid w:val="00144F94"/>
    <w:rsid w:val="00145E79"/>
    <w:rsid w:val="00145F09"/>
    <w:rsid w:val="0014621B"/>
    <w:rsid w:val="0014728E"/>
    <w:rsid w:val="00147748"/>
    <w:rsid w:val="00147DF6"/>
    <w:rsid w:val="00147EA4"/>
    <w:rsid w:val="00150D7C"/>
    <w:rsid w:val="00151CDC"/>
    <w:rsid w:val="00151EF8"/>
    <w:rsid w:val="001527A1"/>
    <w:rsid w:val="00153263"/>
    <w:rsid w:val="00153E66"/>
    <w:rsid w:val="00155A04"/>
    <w:rsid w:val="00156909"/>
    <w:rsid w:val="0015698F"/>
    <w:rsid w:val="00157046"/>
    <w:rsid w:val="00157B45"/>
    <w:rsid w:val="001604D0"/>
    <w:rsid w:val="001607D8"/>
    <w:rsid w:val="00160CFF"/>
    <w:rsid w:val="00164CE4"/>
    <w:rsid w:val="00164EA9"/>
    <w:rsid w:val="00165DA3"/>
    <w:rsid w:val="00166BC4"/>
    <w:rsid w:val="001674C1"/>
    <w:rsid w:val="00167D46"/>
    <w:rsid w:val="00167EDA"/>
    <w:rsid w:val="001707B4"/>
    <w:rsid w:val="00171717"/>
    <w:rsid w:val="00174D6B"/>
    <w:rsid w:val="001761BF"/>
    <w:rsid w:val="0017784C"/>
    <w:rsid w:val="00180E69"/>
    <w:rsid w:val="0018138F"/>
    <w:rsid w:val="00182EAD"/>
    <w:rsid w:val="00183282"/>
    <w:rsid w:val="00183545"/>
    <w:rsid w:val="0018396A"/>
    <w:rsid w:val="00183B0B"/>
    <w:rsid w:val="00184091"/>
    <w:rsid w:val="001847F8"/>
    <w:rsid w:val="00185B0A"/>
    <w:rsid w:val="00186137"/>
    <w:rsid w:val="00187DB7"/>
    <w:rsid w:val="00190786"/>
    <w:rsid w:val="00190BCB"/>
    <w:rsid w:val="00191181"/>
    <w:rsid w:val="00191502"/>
    <w:rsid w:val="00194475"/>
    <w:rsid w:val="0019648A"/>
    <w:rsid w:val="00196F19"/>
    <w:rsid w:val="001A1CE4"/>
    <w:rsid w:val="001A23CC"/>
    <w:rsid w:val="001A2411"/>
    <w:rsid w:val="001A307E"/>
    <w:rsid w:val="001A371E"/>
    <w:rsid w:val="001A4151"/>
    <w:rsid w:val="001A5867"/>
    <w:rsid w:val="001A60AD"/>
    <w:rsid w:val="001A739B"/>
    <w:rsid w:val="001B131B"/>
    <w:rsid w:val="001B3C77"/>
    <w:rsid w:val="001B54D1"/>
    <w:rsid w:val="001B67A2"/>
    <w:rsid w:val="001B68D5"/>
    <w:rsid w:val="001B6B58"/>
    <w:rsid w:val="001B715D"/>
    <w:rsid w:val="001C16F2"/>
    <w:rsid w:val="001C28B4"/>
    <w:rsid w:val="001C3C1B"/>
    <w:rsid w:val="001C4D10"/>
    <w:rsid w:val="001C576D"/>
    <w:rsid w:val="001C586D"/>
    <w:rsid w:val="001C60F7"/>
    <w:rsid w:val="001D037C"/>
    <w:rsid w:val="001D05D1"/>
    <w:rsid w:val="001D1904"/>
    <w:rsid w:val="001D3EC7"/>
    <w:rsid w:val="001D46BF"/>
    <w:rsid w:val="001D54F1"/>
    <w:rsid w:val="001D5562"/>
    <w:rsid w:val="001D5B73"/>
    <w:rsid w:val="001D5C67"/>
    <w:rsid w:val="001D67F3"/>
    <w:rsid w:val="001D70A0"/>
    <w:rsid w:val="001D7D50"/>
    <w:rsid w:val="001E0188"/>
    <w:rsid w:val="001E0EC8"/>
    <w:rsid w:val="001E3193"/>
    <w:rsid w:val="001E3854"/>
    <w:rsid w:val="001E41E3"/>
    <w:rsid w:val="001E5AE3"/>
    <w:rsid w:val="001E6B88"/>
    <w:rsid w:val="001E780C"/>
    <w:rsid w:val="001E7BB9"/>
    <w:rsid w:val="001F24EF"/>
    <w:rsid w:val="001F2541"/>
    <w:rsid w:val="001F3E12"/>
    <w:rsid w:val="001F3E8A"/>
    <w:rsid w:val="001F4323"/>
    <w:rsid w:val="001F46DB"/>
    <w:rsid w:val="001F4A6B"/>
    <w:rsid w:val="001F5A93"/>
    <w:rsid w:val="001F5FD4"/>
    <w:rsid w:val="001F600B"/>
    <w:rsid w:val="001F70CF"/>
    <w:rsid w:val="001F784A"/>
    <w:rsid w:val="002002EF"/>
    <w:rsid w:val="002006E8"/>
    <w:rsid w:val="00200AF2"/>
    <w:rsid w:val="00200FE5"/>
    <w:rsid w:val="00201FA9"/>
    <w:rsid w:val="00203954"/>
    <w:rsid w:val="002041B7"/>
    <w:rsid w:val="00204AAC"/>
    <w:rsid w:val="0020572E"/>
    <w:rsid w:val="00206511"/>
    <w:rsid w:val="00206B7E"/>
    <w:rsid w:val="00206DA4"/>
    <w:rsid w:val="002071FE"/>
    <w:rsid w:val="00207501"/>
    <w:rsid w:val="00210AA4"/>
    <w:rsid w:val="00211545"/>
    <w:rsid w:val="00211893"/>
    <w:rsid w:val="002120AD"/>
    <w:rsid w:val="00212271"/>
    <w:rsid w:val="00212BFF"/>
    <w:rsid w:val="002149B6"/>
    <w:rsid w:val="00214A10"/>
    <w:rsid w:val="002162F0"/>
    <w:rsid w:val="002168CF"/>
    <w:rsid w:val="0022017A"/>
    <w:rsid w:val="00220374"/>
    <w:rsid w:val="0022076A"/>
    <w:rsid w:val="002209A5"/>
    <w:rsid w:val="0022188F"/>
    <w:rsid w:val="00221AB7"/>
    <w:rsid w:val="00221C0C"/>
    <w:rsid w:val="00222912"/>
    <w:rsid w:val="00223100"/>
    <w:rsid w:val="002243F8"/>
    <w:rsid w:val="00225009"/>
    <w:rsid w:val="00225A3B"/>
    <w:rsid w:val="00226172"/>
    <w:rsid w:val="00226F72"/>
    <w:rsid w:val="00227A35"/>
    <w:rsid w:val="00227B1E"/>
    <w:rsid w:val="00227D6C"/>
    <w:rsid w:val="00230316"/>
    <w:rsid w:val="00230872"/>
    <w:rsid w:val="00230F65"/>
    <w:rsid w:val="0023102A"/>
    <w:rsid w:val="0023149E"/>
    <w:rsid w:val="00231ACC"/>
    <w:rsid w:val="00231B8A"/>
    <w:rsid w:val="00232BDC"/>
    <w:rsid w:val="00234A3D"/>
    <w:rsid w:val="0023556C"/>
    <w:rsid w:val="00235A3C"/>
    <w:rsid w:val="00235BD0"/>
    <w:rsid w:val="002378C5"/>
    <w:rsid w:val="00240028"/>
    <w:rsid w:val="002405F9"/>
    <w:rsid w:val="00240E50"/>
    <w:rsid w:val="0024101B"/>
    <w:rsid w:val="00241106"/>
    <w:rsid w:val="00241E54"/>
    <w:rsid w:val="00243E42"/>
    <w:rsid w:val="002444F6"/>
    <w:rsid w:val="0024466C"/>
    <w:rsid w:val="00244B7B"/>
    <w:rsid w:val="00245AF6"/>
    <w:rsid w:val="00247FB4"/>
    <w:rsid w:val="0025003B"/>
    <w:rsid w:val="00250E90"/>
    <w:rsid w:val="002513BB"/>
    <w:rsid w:val="00251E36"/>
    <w:rsid w:val="0025221B"/>
    <w:rsid w:val="002527E0"/>
    <w:rsid w:val="00253225"/>
    <w:rsid w:val="00253AB0"/>
    <w:rsid w:val="0025500C"/>
    <w:rsid w:val="002558FE"/>
    <w:rsid w:val="00255D4C"/>
    <w:rsid w:val="00255F6D"/>
    <w:rsid w:val="002566C2"/>
    <w:rsid w:val="00261529"/>
    <w:rsid w:val="00261CF8"/>
    <w:rsid w:val="002621A7"/>
    <w:rsid w:val="00262AA0"/>
    <w:rsid w:val="00262E13"/>
    <w:rsid w:val="00262E37"/>
    <w:rsid w:val="00262E9C"/>
    <w:rsid w:val="00263EEB"/>
    <w:rsid w:val="00263F90"/>
    <w:rsid w:val="00264880"/>
    <w:rsid w:val="002659DF"/>
    <w:rsid w:val="002669AE"/>
    <w:rsid w:val="00266B67"/>
    <w:rsid w:val="00266EBF"/>
    <w:rsid w:val="00266EC9"/>
    <w:rsid w:val="00267C3A"/>
    <w:rsid w:val="00267ECD"/>
    <w:rsid w:val="00272859"/>
    <w:rsid w:val="002741D5"/>
    <w:rsid w:val="00274687"/>
    <w:rsid w:val="0027550B"/>
    <w:rsid w:val="0027555D"/>
    <w:rsid w:val="00275B0E"/>
    <w:rsid w:val="00276FD4"/>
    <w:rsid w:val="002801D8"/>
    <w:rsid w:val="00280D23"/>
    <w:rsid w:val="002821EA"/>
    <w:rsid w:val="002829EA"/>
    <w:rsid w:val="00283260"/>
    <w:rsid w:val="00284458"/>
    <w:rsid w:val="00285407"/>
    <w:rsid w:val="00285460"/>
    <w:rsid w:val="0029026A"/>
    <w:rsid w:val="00291364"/>
    <w:rsid w:val="00291DBE"/>
    <w:rsid w:val="0029238A"/>
    <w:rsid w:val="00292426"/>
    <w:rsid w:val="002926D6"/>
    <w:rsid w:val="002933FF"/>
    <w:rsid w:val="002937A7"/>
    <w:rsid w:val="0029458C"/>
    <w:rsid w:val="00295170"/>
    <w:rsid w:val="00295B84"/>
    <w:rsid w:val="00296582"/>
    <w:rsid w:val="00297CC8"/>
    <w:rsid w:val="00297D50"/>
    <w:rsid w:val="00297DF9"/>
    <w:rsid w:val="002A16C2"/>
    <w:rsid w:val="002A2753"/>
    <w:rsid w:val="002A3372"/>
    <w:rsid w:val="002A3D7E"/>
    <w:rsid w:val="002A4FC3"/>
    <w:rsid w:val="002A5022"/>
    <w:rsid w:val="002A519F"/>
    <w:rsid w:val="002A5EEB"/>
    <w:rsid w:val="002A6866"/>
    <w:rsid w:val="002A6C94"/>
    <w:rsid w:val="002A771E"/>
    <w:rsid w:val="002B007D"/>
    <w:rsid w:val="002B096C"/>
    <w:rsid w:val="002B0DFD"/>
    <w:rsid w:val="002B12D0"/>
    <w:rsid w:val="002B1E4C"/>
    <w:rsid w:val="002B20E1"/>
    <w:rsid w:val="002B2294"/>
    <w:rsid w:val="002B2E93"/>
    <w:rsid w:val="002B3429"/>
    <w:rsid w:val="002B6383"/>
    <w:rsid w:val="002B6864"/>
    <w:rsid w:val="002C0249"/>
    <w:rsid w:val="002C0737"/>
    <w:rsid w:val="002C09E8"/>
    <w:rsid w:val="002C0E87"/>
    <w:rsid w:val="002C15A6"/>
    <w:rsid w:val="002C3390"/>
    <w:rsid w:val="002C3850"/>
    <w:rsid w:val="002C416B"/>
    <w:rsid w:val="002C47D4"/>
    <w:rsid w:val="002C508F"/>
    <w:rsid w:val="002C6055"/>
    <w:rsid w:val="002C6303"/>
    <w:rsid w:val="002C7083"/>
    <w:rsid w:val="002C7D89"/>
    <w:rsid w:val="002D0286"/>
    <w:rsid w:val="002D0331"/>
    <w:rsid w:val="002D1A37"/>
    <w:rsid w:val="002D2D58"/>
    <w:rsid w:val="002D325C"/>
    <w:rsid w:val="002D3439"/>
    <w:rsid w:val="002D38B4"/>
    <w:rsid w:val="002D3A33"/>
    <w:rsid w:val="002D41CA"/>
    <w:rsid w:val="002D58D4"/>
    <w:rsid w:val="002D5EE3"/>
    <w:rsid w:val="002D6ECC"/>
    <w:rsid w:val="002E00D9"/>
    <w:rsid w:val="002E01E1"/>
    <w:rsid w:val="002E14E4"/>
    <w:rsid w:val="002E16DD"/>
    <w:rsid w:val="002E193E"/>
    <w:rsid w:val="002E20C9"/>
    <w:rsid w:val="002E20FE"/>
    <w:rsid w:val="002E2B62"/>
    <w:rsid w:val="002E49FF"/>
    <w:rsid w:val="002E5026"/>
    <w:rsid w:val="002E5562"/>
    <w:rsid w:val="002E61B8"/>
    <w:rsid w:val="002E6213"/>
    <w:rsid w:val="002E6CC8"/>
    <w:rsid w:val="002E6D63"/>
    <w:rsid w:val="002E7527"/>
    <w:rsid w:val="002E7B5D"/>
    <w:rsid w:val="002F011E"/>
    <w:rsid w:val="002F04C4"/>
    <w:rsid w:val="002F0D4B"/>
    <w:rsid w:val="002F100F"/>
    <w:rsid w:val="002F311F"/>
    <w:rsid w:val="002F3D64"/>
    <w:rsid w:val="002F3E81"/>
    <w:rsid w:val="002F42C2"/>
    <w:rsid w:val="002F4EC5"/>
    <w:rsid w:val="002F566A"/>
    <w:rsid w:val="002F5AC8"/>
    <w:rsid w:val="002F6051"/>
    <w:rsid w:val="002F607F"/>
    <w:rsid w:val="002F6116"/>
    <w:rsid w:val="002F6172"/>
    <w:rsid w:val="002F74E9"/>
    <w:rsid w:val="003012B6"/>
    <w:rsid w:val="003026A6"/>
    <w:rsid w:val="00302B5F"/>
    <w:rsid w:val="00302F0E"/>
    <w:rsid w:val="00305233"/>
    <w:rsid w:val="00307A5A"/>
    <w:rsid w:val="00310E8C"/>
    <w:rsid w:val="00311E96"/>
    <w:rsid w:val="00313987"/>
    <w:rsid w:val="003139FA"/>
    <w:rsid w:val="00313EA3"/>
    <w:rsid w:val="003148AA"/>
    <w:rsid w:val="003149EB"/>
    <w:rsid w:val="00314E40"/>
    <w:rsid w:val="00314FA6"/>
    <w:rsid w:val="003154B3"/>
    <w:rsid w:val="003158AE"/>
    <w:rsid w:val="003172A1"/>
    <w:rsid w:val="00320FE4"/>
    <w:rsid w:val="003224B6"/>
    <w:rsid w:val="00322BFC"/>
    <w:rsid w:val="0032313E"/>
    <w:rsid w:val="00323570"/>
    <w:rsid w:val="00323CF9"/>
    <w:rsid w:val="00323D8C"/>
    <w:rsid w:val="003255BE"/>
    <w:rsid w:val="003273D0"/>
    <w:rsid w:val="00327A23"/>
    <w:rsid w:val="00327B0D"/>
    <w:rsid w:val="00330244"/>
    <w:rsid w:val="0033033A"/>
    <w:rsid w:val="003304FC"/>
    <w:rsid w:val="00330F20"/>
    <w:rsid w:val="0033103D"/>
    <w:rsid w:val="00331244"/>
    <w:rsid w:val="0033150E"/>
    <w:rsid w:val="00331A9C"/>
    <w:rsid w:val="00331FF8"/>
    <w:rsid w:val="0033309E"/>
    <w:rsid w:val="00333B73"/>
    <w:rsid w:val="00335177"/>
    <w:rsid w:val="0033542B"/>
    <w:rsid w:val="003360B9"/>
    <w:rsid w:val="003373EA"/>
    <w:rsid w:val="00337D50"/>
    <w:rsid w:val="003402E3"/>
    <w:rsid w:val="003405ED"/>
    <w:rsid w:val="003407DA"/>
    <w:rsid w:val="0034130C"/>
    <w:rsid w:val="003413D2"/>
    <w:rsid w:val="00342591"/>
    <w:rsid w:val="003425C8"/>
    <w:rsid w:val="0034305F"/>
    <w:rsid w:val="00343F4C"/>
    <w:rsid w:val="00344DDD"/>
    <w:rsid w:val="003452B3"/>
    <w:rsid w:val="003453F1"/>
    <w:rsid w:val="003454BE"/>
    <w:rsid w:val="00346A75"/>
    <w:rsid w:val="00346BAB"/>
    <w:rsid w:val="00346E5F"/>
    <w:rsid w:val="003512F7"/>
    <w:rsid w:val="00351983"/>
    <w:rsid w:val="003527DF"/>
    <w:rsid w:val="0035340D"/>
    <w:rsid w:val="00353E73"/>
    <w:rsid w:val="00354EE0"/>
    <w:rsid w:val="003559FB"/>
    <w:rsid w:val="00357414"/>
    <w:rsid w:val="003579DA"/>
    <w:rsid w:val="00357CA3"/>
    <w:rsid w:val="003604FC"/>
    <w:rsid w:val="0036092C"/>
    <w:rsid w:val="00360E0C"/>
    <w:rsid w:val="00363035"/>
    <w:rsid w:val="003638EE"/>
    <w:rsid w:val="00364723"/>
    <w:rsid w:val="0036482A"/>
    <w:rsid w:val="0036493E"/>
    <w:rsid w:val="00364C96"/>
    <w:rsid w:val="00364CC6"/>
    <w:rsid w:val="003669F8"/>
    <w:rsid w:val="00366C88"/>
    <w:rsid w:val="0036787D"/>
    <w:rsid w:val="003714F5"/>
    <w:rsid w:val="00371F7D"/>
    <w:rsid w:val="00373D09"/>
    <w:rsid w:val="00373EE6"/>
    <w:rsid w:val="003744EC"/>
    <w:rsid w:val="003745BD"/>
    <w:rsid w:val="00374898"/>
    <w:rsid w:val="00374900"/>
    <w:rsid w:val="00374EF3"/>
    <w:rsid w:val="00374F2D"/>
    <w:rsid w:val="00374FAA"/>
    <w:rsid w:val="00374FEC"/>
    <w:rsid w:val="003754AE"/>
    <w:rsid w:val="00375F1B"/>
    <w:rsid w:val="00376069"/>
    <w:rsid w:val="00376379"/>
    <w:rsid w:val="0037735A"/>
    <w:rsid w:val="00380646"/>
    <w:rsid w:val="00380E47"/>
    <w:rsid w:val="003813A7"/>
    <w:rsid w:val="0038172B"/>
    <w:rsid w:val="003835B7"/>
    <w:rsid w:val="003838BC"/>
    <w:rsid w:val="003856F6"/>
    <w:rsid w:val="00385DE4"/>
    <w:rsid w:val="0038608F"/>
    <w:rsid w:val="00390060"/>
    <w:rsid w:val="00390B1F"/>
    <w:rsid w:val="00390F5A"/>
    <w:rsid w:val="0039103B"/>
    <w:rsid w:val="00391648"/>
    <w:rsid w:val="00392008"/>
    <w:rsid w:val="00392343"/>
    <w:rsid w:val="00392544"/>
    <w:rsid w:val="0039320C"/>
    <w:rsid w:val="00394223"/>
    <w:rsid w:val="00394355"/>
    <w:rsid w:val="003947E7"/>
    <w:rsid w:val="00394AD9"/>
    <w:rsid w:val="00396EC9"/>
    <w:rsid w:val="003A0415"/>
    <w:rsid w:val="003A1297"/>
    <w:rsid w:val="003A1469"/>
    <w:rsid w:val="003A223C"/>
    <w:rsid w:val="003A2980"/>
    <w:rsid w:val="003A2A90"/>
    <w:rsid w:val="003A3795"/>
    <w:rsid w:val="003A3994"/>
    <w:rsid w:val="003A4430"/>
    <w:rsid w:val="003A49ED"/>
    <w:rsid w:val="003A5673"/>
    <w:rsid w:val="003A6423"/>
    <w:rsid w:val="003B0192"/>
    <w:rsid w:val="003B0C63"/>
    <w:rsid w:val="003B32F1"/>
    <w:rsid w:val="003B51A2"/>
    <w:rsid w:val="003B6CA6"/>
    <w:rsid w:val="003C065F"/>
    <w:rsid w:val="003C0DE9"/>
    <w:rsid w:val="003C0E4B"/>
    <w:rsid w:val="003C1ADB"/>
    <w:rsid w:val="003C2320"/>
    <w:rsid w:val="003C2CE9"/>
    <w:rsid w:val="003C322A"/>
    <w:rsid w:val="003C4136"/>
    <w:rsid w:val="003C490E"/>
    <w:rsid w:val="003C51CF"/>
    <w:rsid w:val="003C5514"/>
    <w:rsid w:val="003C5527"/>
    <w:rsid w:val="003C568C"/>
    <w:rsid w:val="003C61AF"/>
    <w:rsid w:val="003C69D8"/>
    <w:rsid w:val="003C6ACA"/>
    <w:rsid w:val="003C7584"/>
    <w:rsid w:val="003C7E8A"/>
    <w:rsid w:val="003D0462"/>
    <w:rsid w:val="003D0A32"/>
    <w:rsid w:val="003D1F1A"/>
    <w:rsid w:val="003D37A1"/>
    <w:rsid w:val="003D4159"/>
    <w:rsid w:val="003D4628"/>
    <w:rsid w:val="003D5C19"/>
    <w:rsid w:val="003D6297"/>
    <w:rsid w:val="003D642F"/>
    <w:rsid w:val="003D7141"/>
    <w:rsid w:val="003D7BA1"/>
    <w:rsid w:val="003E0586"/>
    <w:rsid w:val="003E098C"/>
    <w:rsid w:val="003E2345"/>
    <w:rsid w:val="003E2F1A"/>
    <w:rsid w:val="003E387B"/>
    <w:rsid w:val="003E39F2"/>
    <w:rsid w:val="003E46E5"/>
    <w:rsid w:val="003E5149"/>
    <w:rsid w:val="003E519F"/>
    <w:rsid w:val="003E5248"/>
    <w:rsid w:val="003E559F"/>
    <w:rsid w:val="003E59ED"/>
    <w:rsid w:val="003E6B28"/>
    <w:rsid w:val="003E7AB6"/>
    <w:rsid w:val="003E7B5C"/>
    <w:rsid w:val="003E7D3F"/>
    <w:rsid w:val="003E7E83"/>
    <w:rsid w:val="003F0D87"/>
    <w:rsid w:val="003F1376"/>
    <w:rsid w:val="003F1B03"/>
    <w:rsid w:val="003F2DB6"/>
    <w:rsid w:val="003F2E03"/>
    <w:rsid w:val="003F3312"/>
    <w:rsid w:val="003F35C3"/>
    <w:rsid w:val="003F36AD"/>
    <w:rsid w:val="003F4B96"/>
    <w:rsid w:val="003F4EC5"/>
    <w:rsid w:val="003F541F"/>
    <w:rsid w:val="003F5635"/>
    <w:rsid w:val="003F592D"/>
    <w:rsid w:val="003F5A94"/>
    <w:rsid w:val="003F5C8C"/>
    <w:rsid w:val="003F68B8"/>
    <w:rsid w:val="003F6BAD"/>
    <w:rsid w:val="003F798E"/>
    <w:rsid w:val="0040052A"/>
    <w:rsid w:val="00403003"/>
    <w:rsid w:val="004036A0"/>
    <w:rsid w:val="004039AF"/>
    <w:rsid w:val="00403A1C"/>
    <w:rsid w:val="00404666"/>
    <w:rsid w:val="00405623"/>
    <w:rsid w:val="004069E4"/>
    <w:rsid w:val="00406F18"/>
    <w:rsid w:val="00407BF2"/>
    <w:rsid w:val="0041048C"/>
    <w:rsid w:val="00410C85"/>
    <w:rsid w:val="00411FC6"/>
    <w:rsid w:val="00412A55"/>
    <w:rsid w:val="00412D64"/>
    <w:rsid w:val="004131C3"/>
    <w:rsid w:val="0041367E"/>
    <w:rsid w:val="00413853"/>
    <w:rsid w:val="00414DFB"/>
    <w:rsid w:val="00415050"/>
    <w:rsid w:val="00420BB1"/>
    <w:rsid w:val="0042125C"/>
    <w:rsid w:val="00421959"/>
    <w:rsid w:val="00421DEF"/>
    <w:rsid w:val="0042200C"/>
    <w:rsid w:val="00422C18"/>
    <w:rsid w:val="00423273"/>
    <w:rsid w:val="00424437"/>
    <w:rsid w:val="00425D2F"/>
    <w:rsid w:val="004265A5"/>
    <w:rsid w:val="004275D1"/>
    <w:rsid w:val="00427F5A"/>
    <w:rsid w:val="00430142"/>
    <w:rsid w:val="00430768"/>
    <w:rsid w:val="004314A4"/>
    <w:rsid w:val="00431A5A"/>
    <w:rsid w:val="0043215D"/>
    <w:rsid w:val="00432FF4"/>
    <w:rsid w:val="0043438D"/>
    <w:rsid w:val="00434540"/>
    <w:rsid w:val="00434636"/>
    <w:rsid w:val="0043471E"/>
    <w:rsid w:val="00436596"/>
    <w:rsid w:val="004418B4"/>
    <w:rsid w:val="00441B7B"/>
    <w:rsid w:val="00442B45"/>
    <w:rsid w:val="00443D8E"/>
    <w:rsid w:val="00443DFD"/>
    <w:rsid w:val="00444A36"/>
    <w:rsid w:val="00446935"/>
    <w:rsid w:val="00446B4B"/>
    <w:rsid w:val="00447230"/>
    <w:rsid w:val="0044792C"/>
    <w:rsid w:val="00447985"/>
    <w:rsid w:val="004501FD"/>
    <w:rsid w:val="004504CF"/>
    <w:rsid w:val="00450F9D"/>
    <w:rsid w:val="0045143A"/>
    <w:rsid w:val="00451755"/>
    <w:rsid w:val="00451C2A"/>
    <w:rsid w:val="00453D96"/>
    <w:rsid w:val="00454F1D"/>
    <w:rsid w:val="00455125"/>
    <w:rsid w:val="00456482"/>
    <w:rsid w:val="00456CB4"/>
    <w:rsid w:val="00456EB1"/>
    <w:rsid w:val="0045745D"/>
    <w:rsid w:val="00460A58"/>
    <w:rsid w:val="00462487"/>
    <w:rsid w:val="00462613"/>
    <w:rsid w:val="004627E4"/>
    <w:rsid w:val="004632B3"/>
    <w:rsid w:val="00463A04"/>
    <w:rsid w:val="00464130"/>
    <w:rsid w:val="00466422"/>
    <w:rsid w:val="004675A0"/>
    <w:rsid w:val="004676F7"/>
    <w:rsid w:val="00467C56"/>
    <w:rsid w:val="00467DB5"/>
    <w:rsid w:val="004705A5"/>
    <w:rsid w:val="0047101E"/>
    <w:rsid w:val="00471614"/>
    <w:rsid w:val="004717ED"/>
    <w:rsid w:val="0047221F"/>
    <w:rsid w:val="00472513"/>
    <w:rsid w:val="004727B8"/>
    <w:rsid w:val="00472B12"/>
    <w:rsid w:val="00473899"/>
    <w:rsid w:val="00473BC4"/>
    <w:rsid w:val="00475248"/>
    <w:rsid w:val="00475501"/>
    <w:rsid w:val="00475A7B"/>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411F"/>
    <w:rsid w:val="00494162"/>
    <w:rsid w:val="00494820"/>
    <w:rsid w:val="00496A43"/>
    <w:rsid w:val="004971DA"/>
    <w:rsid w:val="00497A28"/>
    <w:rsid w:val="00497C9B"/>
    <w:rsid w:val="00497ED2"/>
    <w:rsid w:val="004A04A1"/>
    <w:rsid w:val="004A2846"/>
    <w:rsid w:val="004A2AE5"/>
    <w:rsid w:val="004A3607"/>
    <w:rsid w:val="004A3851"/>
    <w:rsid w:val="004A4434"/>
    <w:rsid w:val="004A4FCB"/>
    <w:rsid w:val="004A62F2"/>
    <w:rsid w:val="004A68FD"/>
    <w:rsid w:val="004A6CE7"/>
    <w:rsid w:val="004A7164"/>
    <w:rsid w:val="004A77FE"/>
    <w:rsid w:val="004B1133"/>
    <w:rsid w:val="004B5235"/>
    <w:rsid w:val="004B5999"/>
    <w:rsid w:val="004B5A0A"/>
    <w:rsid w:val="004B60FD"/>
    <w:rsid w:val="004B660D"/>
    <w:rsid w:val="004B6905"/>
    <w:rsid w:val="004B6F3C"/>
    <w:rsid w:val="004B76E7"/>
    <w:rsid w:val="004B7E2D"/>
    <w:rsid w:val="004B7F1B"/>
    <w:rsid w:val="004C17FB"/>
    <w:rsid w:val="004C1C5F"/>
    <w:rsid w:val="004C217D"/>
    <w:rsid w:val="004C38C4"/>
    <w:rsid w:val="004C414B"/>
    <w:rsid w:val="004C4A7E"/>
    <w:rsid w:val="004C5FFC"/>
    <w:rsid w:val="004C684B"/>
    <w:rsid w:val="004C70BA"/>
    <w:rsid w:val="004D0731"/>
    <w:rsid w:val="004D0C14"/>
    <w:rsid w:val="004D1752"/>
    <w:rsid w:val="004D2508"/>
    <w:rsid w:val="004D26F6"/>
    <w:rsid w:val="004D29DA"/>
    <w:rsid w:val="004D2F8B"/>
    <w:rsid w:val="004D4525"/>
    <w:rsid w:val="004D51D9"/>
    <w:rsid w:val="004D5226"/>
    <w:rsid w:val="004D6182"/>
    <w:rsid w:val="004D61AE"/>
    <w:rsid w:val="004D61E8"/>
    <w:rsid w:val="004E01CF"/>
    <w:rsid w:val="004E0679"/>
    <w:rsid w:val="004E17A3"/>
    <w:rsid w:val="004E1BEF"/>
    <w:rsid w:val="004E1BF2"/>
    <w:rsid w:val="004E20D9"/>
    <w:rsid w:val="004E3D0A"/>
    <w:rsid w:val="004E56CE"/>
    <w:rsid w:val="004E593D"/>
    <w:rsid w:val="004E5982"/>
    <w:rsid w:val="004E5A3C"/>
    <w:rsid w:val="004E5C25"/>
    <w:rsid w:val="004E5D1C"/>
    <w:rsid w:val="004E5FAA"/>
    <w:rsid w:val="004E70B1"/>
    <w:rsid w:val="004E7840"/>
    <w:rsid w:val="004E7AEE"/>
    <w:rsid w:val="004F0C63"/>
    <w:rsid w:val="004F1B14"/>
    <w:rsid w:val="004F226C"/>
    <w:rsid w:val="004F2ACA"/>
    <w:rsid w:val="004F3AEB"/>
    <w:rsid w:val="004F4C6F"/>
    <w:rsid w:val="004F4FB1"/>
    <w:rsid w:val="004F5DAF"/>
    <w:rsid w:val="004F6181"/>
    <w:rsid w:val="004F6DFC"/>
    <w:rsid w:val="004F6E88"/>
    <w:rsid w:val="004F78C4"/>
    <w:rsid w:val="005006AE"/>
    <w:rsid w:val="005029D2"/>
    <w:rsid w:val="00502C1E"/>
    <w:rsid w:val="00502D7D"/>
    <w:rsid w:val="00503359"/>
    <w:rsid w:val="0050559C"/>
    <w:rsid w:val="005065F4"/>
    <w:rsid w:val="005069A8"/>
    <w:rsid w:val="00506D40"/>
    <w:rsid w:val="00507065"/>
    <w:rsid w:val="0051094C"/>
    <w:rsid w:val="005112A6"/>
    <w:rsid w:val="00511356"/>
    <w:rsid w:val="00511888"/>
    <w:rsid w:val="00511A1E"/>
    <w:rsid w:val="0051226C"/>
    <w:rsid w:val="0051270F"/>
    <w:rsid w:val="00513911"/>
    <w:rsid w:val="00513D69"/>
    <w:rsid w:val="00513E63"/>
    <w:rsid w:val="0051450A"/>
    <w:rsid w:val="0051492F"/>
    <w:rsid w:val="00514D2B"/>
    <w:rsid w:val="005150D3"/>
    <w:rsid w:val="005153E6"/>
    <w:rsid w:val="00515BBC"/>
    <w:rsid w:val="00520624"/>
    <w:rsid w:val="00520673"/>
    <w:rsid w:val="00521120"/>
    <w:rsid w:val="00521D30"/>
    <w:rsid w:val="00522180"/>
    <w:rsid w:val="0052272B"/>
    <w:rsid w:val="00524889"/>
    <w:rsid w:val="005255BD"/>
    <w:rsid w:val="00525DA9"/>
    <w:rsid w:val="00526364"/>
    <w:rsid w:val="00526990"/>
    <w:rsid w:val="00526C08"/>
    <w:rsid w:val="00526D14"/>
    <w:rsid w:val="00527774"/>
    <w:rsid w:val="00527F3F"/>
    <w:rsid w:val="00530DA9"/>
    <w:rsid w:val="0053146A"/>
    <w:rsid w:val="00531C39"/>
    <w:rsid w:val="00531FEC"/>
    <w:rsid w:val="00534B6F"/>
    <w:rsid w:val="00535E2A"/>
    <w:rsid w:val="00536F6E"/>
    <w:rsid w:val="00537CE7"/>
    <w:rsid w:val="00537FE0"/>
    <w:rsid w:val="00541323"/>
    <w:rsid w:val="005418B5"/>
    <w:rsid w:val="005427FA"/>
    <w:rsid w:val="00543564"/>
    <w:rsid w:val="00543E6B"/>
    <w:rsid w:val="00543EDF"/>
    <w:rsid w:val="0054419A"/>
    <w:rsid w:val="00544548"/>
    <w:rsid w:val="0054458C"/>
    <w:rsid w:val="005451F8"/>
    <w:rsid w:val="00547148"/>
    <w:rsid w:val="00547769"/>
    <w:rsid w:val="005502B1"/>
    <w:rsid w:val="00550410"/>
    <w:rsid w:val="005505A6"/>
    <w:rsid w:val="00551B96"/>
    <w:rsid w:val="00551C43"/>
    <w:rsid w:val="00551C50"/>
    <w:rsid w:val="00552347"/>
    <w:rsid w:val="0055254A"/>
    <w:rsid w:val="00553B55"/>
    <w:rsid w:val="0055632F"/>
    <w:rsid w:val="00556DAA"/>
    <w:rsid w:val="00560228"/>
    <w:rsid w:val="00562790"/>
    <w:rsid w:val="00562AB8"/>
    <w:rsid w:val="00563206"/>
    <w:rsid w:val="00563B7A"/>
    <w:rsid w:val="005641A0"/>
    <w:rsid w:val="00564AA6"/>
    <w:rsid w:val="00564B4F"/>
    <w:rsid w:val="005663FC"/>
    <w:rsid w:val="005667EC"/>
    <w:rsid w:val="005674D0"/>
    <w:rsid w:val="005676A9"/>
    <w:rsid w:val="0057011A"/>
    <w:rsid w:val="00570C8C"/>
    <w:rsid w:val="00571594"/>
    <w:rsid w:val="00572089"/>
    <w:rsid w:val="005725E4"/>
    <w:rsid w:val="005726BC"/>
    <w:rsid w:val="00572E94"/>
    <w:rsid w:val="00573285"/>
    <w:rsid w:val="005743B1"/>
    <w:rsid w:val="005749F9"/>
    <w:rsid w:val="00574F79"/>
    <w:rsid w:val="00575B4E"/>
    <w:rsid w:val="00576405"/>
    <w:rsid w:val="00577299"/>
    <w:rsid w:val="00577C99"/>
    <w:rsid w:val="00580122"/>
    <w:rsid w:val="00581292"/>
    <w:rsid w:val="005817C3"/>
    <w:rsid w:val="0058234F"/>
    <w:rsid w:val="00583241"/>
    <w:rsid w:val="00583500"/>
    <w:rsid w:val="00583DE2"/>
    <w:rsid w:val="0058497B"/>
    <w:rsid w:val="00585517"/>
    <w:rsid w:val="00585D0A"/>
    <w:rsid w:val="0058685A"/>
    <w:rsid w:val="00587149"/>
    <w:rsid w:val="0058735D"/>
    <w:rsid w:val="00587DF5"/>
    <w:rsid w:val="0059242C"/>
    <w:rsid w:val="0059341B"/>
    <w:rsid w:val="00593495"/>
    <w:rsid w:val="00594ACB"/>
    <w:rsid w:val="00595900"/>
    <w:rsid w:val="00595E4F"/>
    <w:rsid w:val="00596721"/>
    <w:rsid w:val="00596B4D"/>
    <w:rsid w:val="005970E4"/>
    <w:rsid w:val="005A20D6"/>
    <w:rsid w:val="005A3C81"/>
    <w:rsid w:val="005A481D"/>
    <w:rsid w:val="005A4A70"/>
    <w:rsid w:val="005A4E4A"/>
    <w:rsid w:val="005A5407"/>
    <w:rsid w:val="005A6A61"/>
    <w:rsid w:val="005B1757"/>
    <w:rsid w:val="005B1C52"/>
    <w:rsid w:val="005B2119"/>
    <w:rsid w:val="005B2E5B"/>
    <w:rsid w:val="005B2E5C"/>
    <w:rsid w:val="005B34C3"/>
    <w:rsid w:val="005B3D20"/>
    <w:rsid w:val="005B40FD"/>
    <w:rsid w:val="005B42B8"/>
    <w:rsid w:val="005B4A9C"/>
    <w:rsid w:val="005B5883"/>
    <w:rsid w:val="005B6AC4"/>
    <w:rsid w:val="005B6D22"/>
    <w:rsid w:val="005B6DAE"/>
    <w:rsid w:val="005B722C"/>
    <w:rsid w:val="005B75CB"/>
    <w:rsid w:val="005C1CD1"/>
    <w:rsid w:val="005C1D57"/>
    <w:rsid w:val="005C2210"/>
    <w:rsid w:val="005C2721"/>
    <w:rsid w:val="005C28FE"/>
    <w:rsid w:val="005C2BA3"/>
    <w:rsid w:val="005C3EC1"/>
    <w:rsid w:val="005C6745"/>
    <w:rsid w:val="005C68D3"/>
    <w:rsid w:val="005C6D00"/>
    <w:rsid w:val="005D0412"/>
    <w:rsid w:val="005D092D"/>
    <w:rsid w:val="005D342A"/>
    <w:rsid w:val="005D44E4"/>
    <w:rsid w:val="005D5200"/>
    <w:rsid w:val="005D7034"/>
    <w:rsid w:val="005D7FC9"/>
    <w:rsid w:val="005E051D"/>
    <w:rsid w:val="005E06C2"/>
    <w:rsid w:val="005E0B5E"/>
    <w:rsid w:val="005E0D61"/>
    <w:rsid w:val="005E20BE"/>
    <w:rsid w:val="005E266F"/>
    <w:rsid w:val="005E2AAD"/>
    <w:rsid w:val="005E37AA"/>
    <w:rsid w:val="005E3975"/>
    <w:rsid w:val="005E3D4C"/>
    <w:rsid w:val="005E43E9"/>
    <w:rsid w:val="005E6A51"/>
    <w:rsid w:val="005E7073"/>
    <w:rsid w:val="005E7176"/>
    <w:rsid w:val="005F00CD"/>
    <w:rsid w:val="005F170A"/>
    <w:rsid w:val="005F2246"/>
    <w:rsid w:val="005F2A9A"/>
    <w:rsid w:val="005F353F"/>
    <w:rsid w:val="005F54C4"/>
    <w:rsid w:val="005F7DA2"/>
    <w:rsid w:val="00601245"/>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5D07"/>
    <w:rsid w:val="0061642E"/>
    <w:rsid w:val="006176CE"/>
    <w:rsid w:val="00617C2B"/>
    <w:rsid w:val="0062004F"/>
    <w:rsid w:val="00620515"/>
    <w:rsid w:val="00620586"/>
    <w:rsid w:val="006208B3"/>
    <w:rsid w:val="00620A60"/>
    <w:rsid w:val="006210FA"/>
    <w:rsid w:val="00622F3D"/>
    <w:rsid w:val="006239B1"/>
    <w:rsid w:val="00623A46"/>
    <w:rsid w:val="00625326"/>
    <w:rsid w:val="00625372"/>
    <w:rsid w:val="00625E52"/>
    <w:rsid w:val="006304ED"/>
    <w:rsid w:val="006310F6"/>
    <w:rsid w:val="00633687"/>
    <w:rsid w:val="00634848"/>
    <w:rsid w:val="00634D58"/>
    <w:rsid w:val="00635178"/>
    <w:rsid w:val="006356BF"/>
    <w:rsid w:val="006358BA"/>
    <w:rsid w:val="00636FFF"/>
    <w:rsid w:val="00637AD7"/>
    <w:rsid w:val="00637B74"/>
    <w:rsid w:val="00640D51"/>
    <w:rsid w:val="00641563"/>
    <w:rsid w:val="00641948"/>
    <w:rsid w:val="006426FA"/>
    <w:rsid w:val="0064276D"/>
    <w:rsid w:val="006446DA"/>
    <w:rsid w:val="006448BB"/>
    <w:rsid w:val="00644F8D"/>
    <w:rsid w:val="006452AA"/>
    <w:rsid w:val="0064646E"/>
    <w:rsid w:val="0064650F"/>
    <w:rsid w:val="00646EE8"/>
    <w:rsid w:val="00647613"/>
    <w:rsid w:val="006476B3"/>
    <w:rsid w:val="00647ED1"/>
    <w:rsid w:val="006504F8"/>
    <w:rsid w:val="006507D1"/>
    <w:rsid w:val="00650A49"/>
    <w:rsid w:val="00650F67"/>
    <w:rsid w:val="0065110D"/>
    <w:rsid w:val="006523EB"/>
    <w:rsid w:val="0065435F"/>
    <w:rsid w:val="0065504D"/>
    <w:rsid w:val="00656432"/>
    <w:rsid w:val="0065655A"/>
    <w:rsid w:val="00656893"/>
    <w:rsid w:val="00657DF6"/>
    <w:rsid w:val="00657FAB"/>
    <w:rsid w:val="00660B2D"/>
    <w:rsid w:val="00660DCF"/>
    <w:rsid w:val="00661910"/>
    <w:rsid w:val="0066196F"/>
    <w:rsid w:val="0066415B"/>
    <w:rsid w:val="006660B5"/>
    <w:rsid w:val="006661E7"/>
    <w:rsid w:val="00667520"/>
    <w:rsid w:val="0067056E"/>
    <w:rsid w:val="006715D2"/>
    <w:rsid w:val="006716DF"/>
    <w:rsid w:val="00672DE1"/>
    <w:rsid w:val="006749EE"/>
    <w:rsid w:val="00674DDA"/>
    <w:rsid w:val="0067648E"/>
    <w:rsid w:val="00676764"/>
    <w:rsid w:val="00677005"/>
    <w:rsid w:val="006771EF"/>
    <w:rsid w:val="00677768"/>
    <w:rsid w:val="00677D49"/>
    <w:rsid w:val="00680232"/>
    <w:rsid w:val="00680982"/>
    <w:rsid w:val="00680D70"/>
    <w:rsid w:val="00680E53"/>
    <w:rsid w:val="006815DF"/>
    <w:rsid w:val="006816B1"/>
    <w:rsid w:val="00682500"/>
    <w:rsid w:val="006836B4"/>
    <w:rsid w:val="00683891"/>
    <w:rsid w:val="00684F69"/>
    <w:rsid w:val="0068575C"/>
    <w:rsid w:val="00685789"/>
    <w:rsid w:val="0068630B"/>
    <w:rsid w:val="006878DB"/>
    <w:rsid w:val="00691D31"/>
    <w:rsid w:val="0069249A"/>
    <w:rsid w:val="006939B2"/>
    <w:rsid w:val="00693F81"/>
    <w:rsid w:val="006947B1"/>
    <w:rsid w:val="006950FD"/>
    <w:rsid w:val="00695715"/>
    <w:rsid w:val="006961C9"/>
    <w:rsid w:val="00696B2A"/>
    <w:rsid w:val="00697B18"/>
    <w:rsid w:val="006A000E"/>
    <w:rsid w:val="006A11DE"/>
    <w:rsid w:val="006A12AA"/>
    <w:rsid w:val="006A1E62"/>
    <w:rsid w:val="006A26C6"/>
    <w:rsid w:val="006A2918"/>
    <w:rsid w:val="006A296B"/>
    <w:rsid w:val="006A30F8"/>
    <w:rsid w:val="006A3897"/>
    <w:rsid w:val="006A3B7F"/>
    <w:rsid w:val="006A40B3"/>
    <w:rsid w:val="006A41C0"/>
    <w:rsid w:val="006A53A0"/>
    <w:rsid w:val="006A5767"/>
    <w:rsid w:val="006A673E"/>
    <w:rsid w:val="006A682F"/>
    <w:rsid w:val="006B0C1F"/>
    <w:rsid w:val="006B1095"/>
    <w:rsid w:val="006B25AC"/>
    <w:rsid w:val="006B2BD3"/>
    <w:rsid w:val="006B4249"/>
    <w:rsid w:val="006B52D2"/>
    <w:rsid w:val="006B60E4"/>
    <w:rsid w:val="006B62FC"/>
    <w:rsid w:val="006B7E94"/>
    <w:rsid w:val="006C05E5"/>
    <w:rsid w:val="006C0A84"/>
    <w:rsid w:val="006C12A7"/>
    <w:rsid w:val="006C25F3"/>
    <w:rsid w:val="006C27AC"/>
    <w:rsid w:val="006C27E5"/>
    <w:rsid w:val="006C3F63"/>
    <w:rsid w:val="006C505F"/>
    <w:rsid w:val="006C50C3"/>
    <w:rsid w:val="006C6C9E"/>
    <w:rsid w:val="006C7247"/>
    <w:rsid w:val="006D21DC"/>
    <w:rsid w:val="006D270A"/>
    <w:rsid w:val="006D420B"/>
    <w:rsid w:val="006D48FE"/>
    <w:rsid w:val="006D4C36"/>
    <w:rsid w:val="006D5959"/>
    <w:rsid w:val="006D5993"/>
    <w:rsid w:val="006D5B44"/>
    <w:rsid w:val="006D5E0D"/>
    <w:rsid w:val="006D5FA1"/>
    <w:rsid w:val="006D60F5"/>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5F45"/>
    <w:rsid w:val="006E7574"/>
    <w:rsid w:val="006E7CD2"/>
    <w:rsid w:val="006E7E7A"/>
    <w:rsid w:val="006F0D98"/>
    <w:rsid w:val="006F0E27"/>
    <w:rsid w:val="006F11D0"/>
    <w:rsid w:val="006F20DD"/>
    <w:rsid w:val="006F2AA7"/>
    <w:rsid w:val="006F2C27"/>
    <w:rsid w:val="006F3353"/>
    <w:rsid w:val="006F3D2F"/>
    <w:rsid w:val="006F4434"/>
    <w:rsid w:val="006F447C"/>
    <w:rsid w:val="006F4A22"/>
    <w:rsid w:val="006F615B"/>
    <w:rsid w:val="006F6E13"/>
    <w:rsid w:val="006F7AA6"/>
    <w:rsid w:val="00700144"/>
    <w:rsid w:val="007031CF"/>
    <w:rsid w:val="007046A9"/>
    <w:rsid w:val="00704857"/>
    <w:rsid w:val="0070568C"/>
    <w:rsid w:val="007068B1"/>
    <w:rsid w:val="00706A96"/>
    <w:rsid w:val="0070763E"/>
    <w:rsid w:val="0071017B"/>
    <w:rsid w:val="007117FC"/>
    <w:rsid w:val="007120D8"/>
    <w:rsid w:val="00713B0D"/>
    <w:rsid w:val="00716ACD"/>
    <w:rsid w:val="00717930"/>
    <w:rsid w:val="00721496"/>
    <w:rsid w:val="007216F7"/>
    <w:rsid w:val="00721845"/>
    <w:rsid w:val="007225BC"/>
    <w:rsid w:val="007228CD"/>
    <w:rsid w:val="00723BD2"/>
    <w:rsid w:val="00723F5C"/>
    <w:rsid w:val="00724959"/>
    <w:rsid w:val="00725EC9"/>
    <w:rsid w:val="0072613A"/>
    <w:rsid w:val="007302EB"/>
    <w:rsid w:val="007326E5"/>
    <w:rsid w:val="007334E4"/>
    <w:rsid w:val="007336FD"/>
    <w:rsid w:val="00733A9A"/>
    <w:rsid w:val="00733B97"/>
    <w:rsid w:val="00734212"/>
    <w:rsid w:val="00734929"/>
    <w:rsid w:val="0073565B"/>
    <w:rsid w:val="00736329"/>
    <w:rsid w:val="00737E13"/>
    <w:rsid w:val="00741261"/>
    <w:rsid w:val="007422F7"/>
    <w:rsid w:val="0074310D"/>
    <w:rsid w:val="007441D4"/>
    <w:rsid w:val="00744600"/>
    <w:rsid w:val="00746EE2"/>
    <w:rsid w:val="0075068A"/>
    <w:rsid w:val="007509E3"/>
    <w:rsid w:val="00750D40"/>
    <w:rsid w:val="007515D8"/>
    <w:rsid w:val="0075267F"/>
    <w:rsid w:val="0075400F"/>
    <w:rsid w:val="00754AF9"/>
    <w:rsid w:val="007569D5"/>
    <w:rsid w:val="00756B6A"/>
    <w:rsid w:val="00761DF6"/>
    <w:rsid w:val="00763E2A"/>
    <w:rsid w:val="00767E19"/>
    <w:rsid w:val="007703B5"/>
    <w:rsid w:val="00771AB6"/>
    <w:rsid w:val="00771E3E"/>
    <w:rsid w:val="007732D0"/>
    <w:rsid w:val="00774B2A"/>
    <w:rsid w:val="00775254"/>
    <w:rsid w:val="0077570E"/>
    <w:rsid w:val="00776A64"/>
    <w:rsid w:val="00777490"/>
    <w:rsid w:val="00777BE7"/>
    <w:rsid w:val="00777F52"/>
    <w:rsid w:val="007813DA"/>
    <w:rsid w:val="00781457"/>
    <w:rsid w:val="00781D13"/>
    <w:rsid w:val="00782153"/>
    <w:rsid w:val="0078225E"/>
    <w:rsid w:val="00783344"/>
    <w:rsid w:val="00784177"/>
    <w:rsid w:val="007846A1"/>
    <w:rsid w:val="00784839"/>
    <w:rsid w:val="00784FB8"/>
    <w:rsid w:val="00785018"/>
    <w:rsid w:val="00785255"/>
    <w:rsid w:val="0078535B"/>
    <w:rsid w:val="00785564"/>
    <w:rsid w:val="00785D8F"/>
    <w:rsid w:val="0078605D"/>
    <w:rsid w:val="00787097"/>
    <w:rsid w:val="007903D1"/>
    <w:rsid w:val="007915A2"/>
    <w:rsid w:val="007916D1"/>
    <w:rsid w:val="00793030"/>
    <w:rsid w:val="00793976"/>
    <w:rsid w:val="00793BBE"/>
    <w:rsid w:val="00794498"/>
    <w:rsid w:val="00795358"/>
    <w:rsid w:val="0079536E"/>
    <w:rsid w:val="00795A95"/>
    <w:rsid w:val="0079674E"/>
    <w:rsid w:val="0079731F"/>
    <w:rsid w:val="00797375"/>
    <w:rsid w:val="00797906"/>
    <w:rsid w:val="00797E76"/>
    <w:rsid w:val="007A1327"/>
    <w:rsid w:val="007A156D"/>
    <w:rsid w:val="007A1C09"/>
    <w:rsid w:val="007A1FC0"/>
    <w:rsid w:val="007A26CA"/>
    <w:rsid w:val="007A3709"/>
    <w:rsid w:val="007A3F7F"/>
    <w:rsid w:val="007A47E5"/>
    <w:rsid w:val="007A592C"/>
    <w:rsid w:val="007A5F75"/>
    <w:rsid w:val="007A6265"/>
    <w:rsid w:val="007A69D3"/>
    <w:rsid w:val="007A70A5"/>
    <w:rsid w:val="007A7F69"/>
    <w:rsid w:val="007B00D5"/>
    <w:rsid w:val="007B0B4E"/>
    <w:rsid w:val="007B0F50"/>
    <w:rsid w:val="007B1552"/>
    <w:rsid w:val="007B1B91"/>
    <w:rsid w:val="007B27E0"/>
    <w:rsid w:val="007B3323"/>
    <w:rsid w:val="007B3373"/>
    <w:rsid w:val="007B3F0F"/>
    <w:rsid w:val="007B4AE2"/>
    <w:rsid w:val="007B7C1A"/>
    <w:rsid w:val="007C531F"/>
    <w:rsid w:val="007C786F"/>
    <w:rsid w:val="007D04E6"/>
    <w:rsid w:val="007D0F45"/>
    <w:rsid w:val="007D19DB"/>
    <w:rsid w:val="007D347E"/>
    <w:rsid w:val="007D3FE7"/>
    <w:rsid w:val="007D4017"/>
    <w:rsid w:val="007D42CC"/>
    <w:rsid w:val="007D43EB"/>
    <w:rsid w:val="007D4CFC"/>
    <w:rsid w:val="007D4DFC"/>
    <w:rsid w:val="007D4E2A"/>
    <w:rsid w:val="007D640E"/>
    <w:rsid w:val="007E09AF"/>
    <w:rsid w:val="007E2F93"/>
    <w:rsid w:val="007E3449"/>
    <w:rsid w:val="007E36CD"/>
    <w:rsid w:val="007E41BD"/>
    <w:rsid w:val="007E4D20"/>
    <w:rsid w:val="007E5251"/>
    <w:rsid w:val="007E5F0E"/>
    <w:rsid w:val="007E7099"/>
    <w:rsid w:val="007E79ED"/>
    <w:rsid w:val="007F0B41"/>
    <w:rsid w:val="007F0DBA"/>
    <w:rsid w:val="007F28D8"/>
    <w:rsid w:val="007F3D8B"/>
    <w:rsid w:val="007F3EBD"/>
    <w:rsid w:val="007F5541"/>
    <w:rsid w:val="007F5DC8"/>
    <w:rsid w:val="007F64C6"/>
    <w:rsid w:val="007F7331"/>
    <w:rsid w:val="007F7550"/>
    <w:rsid w:val="007F79F7"/>
    <w:rsid w:val="007F7CE9"/>
    <w:rsid w:val="00800155"/>
    <w:rsid w:val="008001AD"/>
    <w:rsid w:val="00800AC7"/>
    <w:rsid w:val="00801515"/>
    <w:rsid w:val="00801A83"/>
    <w:rsid w:val="00801E6E"/>
    <w:rsid w:val="008036EF"/>
    <w:rsid w:val="00803ACE"/>
    <w:rsid w:val="00804031"/>
    <w:rsid w:val="00804232"/>
    <w:rsid w:val="00804A5C"/>
    <w:rsid w:val="00805FE1"/>
    <w:rsid w:val="008064B5"/>
    <w:rsid w:val="0080652F"/>
    <w:rsid w:val="008068CA"/>
    <w:rsid w:val="008077C7"/>
    <w:rsid w:val="00807C9E"/>
    <w:rsid w:val="00810975"/>
    <w:rsid w:val="00811541"/>
    <w:rsid w:val="00811B9D"/>
    <w:rsid w:val="00811FAB"/>
    <w:rsid w:val="00812013"/>
    <w:rsid w:val="00812022"/>
    <w:rsid w:val="00812CFF"/>
    <w:rsid w:val="00812D71"/>
    <w:rsid w:val="0081423D"/>
    <w:rsid w:val="00814539"/>
    <w:rsid w:val="00814920"/>
    <w:rsid w:val="00814A85"/>
    <w:rsid w:val="00814B19"/>
    <w:rsid w:val="00814D12"/>
    <w:rsid w:val="00815557"/>
    <w:rsid w:val="008174C2"/>
    <w:rsid w:val="00817B6B"/>
    <w:rsid w:val="00820D88"/>
    <w:rsid w:val="00821059"/>
    <w:rsid w:val="008212C4"/>
    <w:rsid w:val="0082191D"/>
    <w:rsid w:val="00822DFE"/>
    <w:rsid w:val="008231DE"/>
    <w:rsid w:val="008235B3"/>
    <w:rsid w:val="00825668"/>
    <w:rsid w:val="00825FA5"/>
    <w:rsid w:val="00827371"/>
    <w:rsid w:val="00827670"/>
    <w:rsid w:val="0082777D"/>
    <w:rsid w:val="00830EA2"/>
    <w:rsid w:val="008319CE"/>
    <w:rsid w:val="00832170"/>
    <w:rsid w:val="00832E58"/>
    <w:rsid w:val="008342B4"/>
    <w:rsid w:val="00834A9A"/>
    <w:rsid w:val="00834EB7"/>
    <w:rsid w:val="0083586C"/>
    <w:rsid w:val="0083589F"/>
    <w:rsid w:val="00835F3D"/>
    <w:rsid w:val="00836337"/>
    <w:rsid w:val="00836585"/>
    <w:rsid w:val="00837259"/>
    <w:rsid w:val="008373B0"/>
    <w:rsid w:val="0084032F"/>
    <w:rsid w:val="0084114B"/>
    <w:rsid w:val="0084154A"/>
    <w:rsid w:val="00841719"/>
    <w:rsid w:val="00841C2F"/>
    <w:rsid w:val="00842C83"/>
    <w:rsid w:val="00843C6A"/>
    <w:rsid w:val="00844954"/>
    <w:rsid w:val="00844B79"/>
    <w:rsid w:val="00845E1C"/>
    <w:rsid w:val="008469E4"/>
    <w:rsid w:val="00846B24"/>
    <w:rsid w:val="00847E2F"/>
    <w:rsid w:val="0085060C"/>
    <w:rsid w:val="0085065B"/>
    <w:rsid w:val="008506EB"/>
    <w:rsid w:val="00850ECE"/>
    <w:rsid w:val="0085175E"/>
    <w:rsid w:val="00851A80"/>
    <w:rsid w:val="008524E5"/>
    <w:rsid w:val="00852600"/>
    <w:rsid w:val="00852EDE"/>
    <w:rsid w:val="00853150"/>
    <w:rsid w:val="00853CBF"/>
    <w:rsid w:val="00854AC4"/>
    <w:rsid w:val="00855596"/>
    <w:rsid w:val="00857BFF"/>
    <w:rsid w:val="00862637"/>
    <w:rsid w:val="0086347A"/>
    <w:rsid w:val="0086382C"/>
    <w:rsid w:val="00864516"/>
    <w:rsid w:val="008662B6"/>
    <w:rsid w:val="008666A2"/>
    <w:rsid w:val="00867488"/>
    <w:rsid w:val="00867D93"/>
    <w:rsid w:val="0087030B"/>
    <w:rsid w:val="00872E41"/>
    <w:rsid w:val="00873582"/>
    <w:rsid w:val="00873D3A"/>
    <w:rsid w:val="008749D4"/>
    <w:rsid w:val="00874A95"/>
    <w:rsid w:val="0087562E"/>
    <w:rsid w:val="00875AC6"/>
    <w:rsid w:val="00876264"/>
    <w:rsid w:val="00876426"/>
    <w:rsid w:val="00876E33"/>
    <w:rsid w:val="0087770A"/>
    <w:rsid w:val="008779A9"/>
    <w:rsid w:val="00877DF6"/>
    <w:rsid w:val="00881CC8"/>
    <w:rsid w:val="00882551"/>
    <w:rsid w:val="00883396"/>
    <w:rsid w:val="0088477E"/>
    <w:rsid w:val="00884A41"/>
    <w:rsid w:val="0088603F"/>
    <w:rsid w:val="00886285"/>
    <w:rsid w:val="0088655A"/>
    <w:rsid w:val="00886D77"/>
    <w:rsid w:val="00887AE9"/>
    <w:rsid w:val="0089077C"/>
    <w:rsid w:val="00890CB9"/>
    <w:rsid w:val="00891ADA"/>
    <w:rsid w:val="00891B99"/>
    <w:rsid w:val="0089274B"/>
    <w:rsid w:val="00892DE5"/>
    <w:rsid w:val="008932E4"/>
    <w:rsid w:val="008953DA"/>
    <w:rsid w:val="00896048"/>
    <w:rsid w:val="00896320"/>
    <w:rsid w:val="00896E84"/>
    <w:rsid w:val="00897640"/>
    <w:rsid w:val="008A08DA"/>
    <w:rsid w:val="008A2B25"/>
    <w:rsid w:val="008A2E62"/>
    <w:rsid w:val="008A3D58"/>
    <w:rsid w:val="008A4A66"/>
    <w:rsid w:val="008A517D"/>
    <w:rsid w:val="008B014C"/>
    <w:rsid w:val="008B0D0D"/>
    <w:rsid w:val="008B41F4"/>
    <w:rsid w:val="008B4B9B"/>
    <w:rsid w:val="008B543F"/>
    <w:rsid w:val="008B62BB"/>
    <w:rsid w:val="008B6702"/>
    <w:rsid w:val="008B683F"/>
    <w:rsid w:val="008B6BE2"/>
    <w:rsid w:val="008B6C4B"/>
    <w:rsid w:val="008C077D"/>
    <w:rsid w:val="008C0DC0"/>
    <w:rsid w:val="008C15C3"/>
    <w:rsid w:val="008C175C"/>
    <w:rsid w:val="008C4375"/>
    <w:rsid w:val="008C4F02"/>
    <w:rsid w:val="008C61B1"/>
    <w:rsid w:val="008C6581"/>
    <w:rsid w:val="008C6932"/>
    <w:rsid w:val="008D087A"/>
    <w:rsid w:val="008D1EBB"/>
    <w:rsid w:val="008D2450"/>
    <w:rsid w:val="008D2625"/>
    <w:rsid w:val="008D3106"/>
    <w:rsid w:val="008D3449"/>
    <w:rsid w:val="008D3C8E"/>
    <w:rsid w:val="008D406B"/>
    <w:rsid w:val="008D433C"/>
    <w:rsid w:val="008D4D57"/>
    <w:rsid w:val="008D5490"/>
    <w:rsid w:val="008D6EE6"/>
    <w:rsid w:val="008D7F25"/>
    <w:rsid w:val="008E0181"/>
    <w:rsid w:val="008E1010"/>
    <w:rsid w:val="008E281E"/>
    <w:rsid w:val="008E2C6D"/>
    <w:rsid w:val="008E319E"/>
    <w:rsid w:val="008E3453"/>
    <w:rsid w:val="008E3599"/>
    <w:rsid w:val="008E3718"/>
    <w:rsid w:val="008E3C55"/>
    <w:rsid w:val="008E4161"/>
    <w:rsid w:val="008E5F9C"/>
    <w:rsid w:val="008E6A8B"/>
    <w:rsid w:val="008E7015"/>
    <w:rsid w:val="008E7A08"/>
    <w:rsid w:val="008F0D2D"/>
    <w:rsid w:val="008F1201"/>
    <w:rsid w:val="008F1380"/>
    <w:rsid w:val="008F1D41"/>
    <w:rsid w:val="008F1D8F"/>
    <w:rsid w:val="008F2A2D"/>
    <w:rsid w:val="008F33C6"/>
    <w:rsid w:val="008F357B"/>
    <w:rsid w:val="008F3B82"/>
    <w:rsid w:val="008F3BD0"/>
    <w:rsid w:val="008F43A9"/>
    <w:rsid w:val="008F43EE"/>
    <w:rsid w:val="008F4C56"/>
    <w:rsid w:val="009005A7"/>
    <w:rsid w:val="0090103A"/>
    <w:rsid w:val="0090141E"/>
    <w:rsid w:val="009028B6"/>
    <w:rsid w:val="00903762"/>
    <w:rsid w:val="0090499A"/>
    <w:rsid w:val="00905071"/>
    <w:rsid w:val="009050E9"/>
    <w:rsid w:val="0090757F"/>
    <w:rsid w:val="00907D1C"/>
    <w:rsid w:val="009101FC"/>
    <w:rsid w:val="00910B9D"/>
    <w:rsid w:val="00911118"/>
    <w:rsid w:val="00911BCB"/>
    <w:rsid w:val="0091393F"/>
    <w:rsid w:val="00914040"/>
    <w:rsid w:val="00914240"/>
    <w:rsid w:val="009146D6"/>
    <w:rsid w:val="00914AA6"/>
    <w:rsid w:val="00915D67"/>
    <w:rsid w:val="009164AD"/>
    <w:rsid w:val="009167A7"/>
    <w:rsid w:val="009174BE"/>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5A09"/>
    <w:rsid w:val="00936E05"/>
    <w:rsid w:val="009374C3"/>
    <w:rsid w:val="00937E6F"/>
    <w:rsid w:val="00940234"/>
    <w:rsid w:val="00940B68"/>
    <w:rsid w:val="00940D07"/>
    <w:rsid w:val="00942635"/>
    <w:rsid w:val="009431D4"/>
    <w:rsid w:val="0094326D"/>
    <w:rsid w:val="00944E55"/>
    <w:rsid w:val="009457E4"/>
    <w:rsid w:val="00946E50"/>
    <w:rsid w:val="00947056"/>
    <w:rsid w:val="00947947"/>
    <w:rsid w:val="00947AEA"/>
    <w:rsid w:val="009511E5"/>
    <w:rsid w:val="009513CE"/>
    <w:rsid w:val="00954B7A"/>
    <w:rsid w:val="00954DFA"/>
    <w:rsid w:val="0095526E"/>
    <w:rsid w:val="00955299"/>
    <w:rsid w:val="00956652"/>
    <w:rsid w:val="009604B3"/>
    <w:rsid w:val="00960787"/>
    <w:rsid w:val="00961A6E"/>
    <w:rsid w:val="00961B1E"/>
    <w:rsid w:val="0096258E"/>
    <w:rsid w:val="009635B6"/>
    <w:rsid w:val="00963C17"/>
    <w:rsid w:val="0096400A"/>
    <w:rsid w:val="0096533B"/>
    <w:rsid w:val="00966606"/>
    <w:rsid w:val="00966934"/>
    <w:rsid w:val="00966CF7"/>
    <w:rsid w:val="00966EB9"/>
    <w:rsid w:val="0096700B"/>
    <w:rsid w:val="00967445"/>
    <w:rsid w:val="0096788C"/>
    <w:rsid w:val="00967914"/>
    <w:rsid w:val="0097007F"/>
    <w:rsid w:val="009713C0"/>
    <w:rsid w:val="009716C5"/>
    <w:rsid w:val="00971E37"/>
    <w:rsid w:val="009721D5"/>
    <w:rsid w:val="00974664"/>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36D6"/>
    <w:rsid w:val="0098433C"/>
    <w:rsid w:val="00984AE7"/>
    <w:rsid w:val="00985557"/>
    <w:rsid w:val="0098568F"/>
    <w:rsid w:val="00985B52"/>
    <w:rsid w:val="0098651C"/>
    <w:rsid w:val="0098737A"/>
    <w:rsid w:val="00987C56"/>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27"/>
    <w:rsid w:val="00996E32"/>
    <w:rsid w:val="0099759C"/>
    <w:rsid w:val="009A03F8"/>
    <w:rsid w:val="009A1092"/>
    <w:rsid w:val="009A21E0"/>
    <w:rsid w:val="009A24A0"/>
    <w:rsid w:val="009A38B2"/>
    <w:rsid w:val="009A3993"/>
    <w:rsid w:val="009A48B8"/>
    <w:rsid w:val="009A499B"/>
    <w:rsid w:val="009A5338"/>
    <w:rsid w:val="009A64CE"/>
    <w:rsid w:val="009A6B23"/>
    <w:rsid w:val="009A6E39"/>
    <w:rsid w:val="009A7315"/>
    <w:rsid w:val="009A7BE3"/>
    <w:rsid w:val="009A7DA6"/>
    <w:rsid w:val="009B0525"/>
    <w:rsid w:val="009B06B5"/>
    <w:rsid w:val="009B12F1"/>
    <w:rsid w:val="009B1F37"/>
    <w:rsid w:val="009B3150"/>
    <w:rsid w:val="009B33AE"/>
    <w:rsid w:val="009B3541"/>
    <w:rsid w:val="009B3EF2"/>
    <w:rsid w:val="009B64AF"/>
    <w:rsid w:val="009B675C"/>
    <w:rsid w:val="009B7C59"/>
    <w:rsid w:val="009C04C1"/>
    <w:rsid w:val="009C13B5"/>
    <w:rsid w:val="009C1E4B"/>
    <w:rsid w:val="009C4490"/>
    <w:rsid w:val="009C5095"/>
    <w:rsid w:val="009C574B"/>
    <w:rsid w:val="009C62F3"/>
    <w:rsid w:val="009C7DB8"/>
    <w:rsid w:val="009D0B2F"/>
    <w:rsid w:val="009D0B4D"/>
    <w:rsid w:val="009D1B7C"/>
    <w:rsid w:val="009D284C"/>
    <w:rsid w:val="009D2AFA"/>
    <w:rsid w:val="009D5A93"/>
    <w:rsid w:val="009D5F71"/>
    <w:rsid w:val="009D69DE"/>
    <w:rsid w:val="009D748C"/>
    <w:rsid w:val="009E056A"/>
    <w:rsid w:val="009E0571"/>
    <w:rsid w:val="009E1CBC"/>
    <w:rsid w:val="009E2B93"/>
    <w:rsid w:val="009E35AE"/>
    <w:rsid w:val="009E3E92"/>
    <w:rsid w:val="009E3F3C"/>
    <w:rsid w:val="009E4CD3"/>
    <w:rsid w:val="009E5A74"/>
    <w:rsid w:val="009E6A54"/>
    <w:rsid w:val="009E6F59"/>
    <w:rsid w:val="009E7394"/>
    <w:rsid w:val="009E77AA"/>
    <w:rsid w:val="009E77EC"/>
    <w:rsid w:val="009E7C52"/>
    <w:rsid w:val="009E7F8C"/>
    <w:rsid w:val="009F20BB"/>
    <w:rsid w:val="009F50A6"/>
    <w:rsid w:val="009F6A44"/>
    <w:rsid w:val="009F7234"/>
    <w:rsid w:val="009F7345"/>
    <w:rsid w:val="009F7C15"/>
    <w:rsid w:val="00A0060D"/>
    <w:rsid w:val="00A00830"/>
    <w:rsid w:val="00A019CC"/>
    <w:rsid w:val="00A0269E"/>
    <w:rsid w:val="00A032FE"/>
    <w:rsid w:val="00A0495F"/>
    <w:rsid w:val="00A04FA1"/>
    <w:rsid w:val="00A05107"/>
    <w:rsid w:val="00A05471"/>
    <w:rsid w:val="00A07B00"/>
    <w:rsid w:val="00A1019F"/>
    <w:rsid w:val="00A10A56"/>
    <w:rsid w:val="00A11389"/>
    <w:rsid w:val="00A1167E"/>
    <w:rsid w:val="00A12E75"/>
    <w:rsid w:val="00A136C1"/>
    <w:rsid w:val="00A13E25"/>
    <w:rsid w:val="00A14B3D"/>
    <w:rsid w:val="00A17D19"/>
    <w:rsid w:val="00A17E01"/>
    <w:rsid w:val="00A23C17"/>
    <w:rsid w:val="00A24771"/>
    <w:rsid w:val="00A27580"/>
    <w:rsid w:val="00A300E6"/>
    <w:rsid w:val="00A307F7"/>
    <w:rsid w:val="00A30ED6"/>
    <w:rsid w:val="00A325C8"/>
    <w:rsid w:val="00A32D32"/>
    <w:rsid w:val="00A33C19"/>
    <w:rsid w:val="00A34292"/>
    <w:rsid w:val="00A343C8"/>
    <w:rsid w:val="00A345E0"/>
    <w:rsid w:val="00A348D0"/>
    <w:rsid w:val="00A35895"/>
    <w:rsid w:val="00A36D20"/>
    <w:rsid w:val="00A36D24"/>
    <w:rsid w:val="00A37AA0"/>
    <w:rsid w:val="00A37D9D"/>
    <w:rsid w:val="00A42970"/>
    <w:rsid w:val="00A43B09"/>
    <w:rsid w:val="00A43FC1"/>
    <w:rsid w:val="00A44B9F"/>
    <w:rsid w:val="00A44BBF"/>
    <w:rsid w:val="00A45EA5"/>
    <w:rsid w:val="00A45ED9"/>
    <w:rsid w:val="00A4609B"/>
    <w:rsid w:val="00A46A00"/>
    <w:rsid w:val="00A46EF7"/>
    <w:rsid w:val="00A50856"/>
    <w:rsid w:val="00A51488"/>
    <w:rsid w:val="00A51658"/>
    <w:rsid w:val="00A51661"/>
    <w:rsid w:val="00A51C4F"/>
    <w:rsid w:val="00A524D8"/>
    <w:rsid w:val="00A52A8C"/>
    <w:rsid w:val="00A5400C"/>
    <w:rsid w:val="00A54452"/>
    <w:rsid w:val="00A544F6"/>
    <w:rsid w:val="00A54F4F"/>
    <w:rsid w:val="00A562F0"/>
    <w:rsid w:val="00A57714"/>
    <w:rsid w:val="00A5771F"/>
    <w:rsid w:val="00A60C0B"/>
    <w:rsid w:val="00A60CFF"/>
    <w:rsid w:val="00A6113B"/>
    <w:rsid w:val="00A62CAE"/>
    <w:rsid w:val="00A636AA"/>
    <w:rsid w:val="00A63D3A"/>
    <w:rsid w:val="00A63EB9"/>
    <w:rsid w:val="00A6420F"/>
    <w:rsid w:val="00A65827"/>
    <w:rsid w:val="00A6674B"/>
    <w:rsid w:val="00A6715E"/>
    <w:rsid w:val="00A671BA"/>
    <w:rsid w:val="00A71670"/>
    <w:rsid w:val="00A7180B"/>
    <w:rsid w:val="00A72090"/>
    <w:rsid w:val="00A722FD"/>
    <w:rsid w:val="00A729EA"/>
    <w:rsid w:val="00A7386A"/>
    <w:rsid w:val="00A75686"/>
    <w:rsid w:val="00A75EA3"/>
    <w:rsid w:val="00A77EE1"/>
    <w:rsid w:val="00A77F99"/>
    <w:rsid w:val="00A8037C"/>
    <w:rsid w:val="00A81997"/>
    <w:rsid w:val="00A822C3"/>
    <w:rsid w:val="00A823D2"/>
    <w:rsid w:val="00A831F3"/>
    <w:rsid w:val="00A83C14"/>
    <w:rsid w:val="00A83C1D"/>
    <w:rsid w:val="00A83DF6"/>
    <w:rsid w:val="00A83E29"/>
    <w:rsid w:val="00A84C95"/>
    <w:rsid w:val="00A84D61"/>
    <w:rsid w:val="00A86028"/>
    <w:rsid w:val="00A86BAA"/>
    <w:rsid w:val="00A87443"/>
    <w:rsid w:val="00A8761A"/>
    <w:rsid w:val="00A902FD"/>
    <w:rsid w:val="00A905D6"/>
    <w:rsid w:val="00A9074E"/>
    <w:rsid w:val="00A918B4"/>
    <w:rsid w:val="00A92B60"/>
    <w:rsid w:val="00A92FE6"/>
    <w:rsid w:val="00A930FB"/>
    <w:rsid w:val="00A9497F"/>
    <w:rsid w:val="00A957B8"/>
    <w:rsid w:val="00A964EE"/>
    <w:rsid w:val="00A966B1"/>
    <w:rsid w:val="00A968BD"/>
    <w:rsid w:val="00A9722C"/>
    <w:rsid w:val="00AA09F1"/>
    <w:rsid w:val="00AA17C7"/>
    <w:rsid w:val="00AA19F1"/>
    <w:rsid w:val="00AA2B84"/>
    <w:rsid w:val="00AA34B9"/>
    <w:rsid w:val="00AA3F98"/>
    <w:rsid w:val="00AA4D5E"/>
    <w:rsid w:val="00AA57E5"/>
    <w:rsid w:val="00AA5E85"/>
    <w:rsid w:val="00AA68C6"/>
    <w:rsid w:val="00AA6AEA"/>
    <w:rsid w:val="00AA6B12"/>
    <w:rsid w:val="00AA6EE5"/>
    <w:rsid w:val="00AB1664"/>
    <w:rsid w:val="00AB2068"/>
    <w:rsid w:val="00AB27D9"/>
    <w:rsid w:val="00AB342A"/>
    <w:rsid w:val="00AB39AC"/>
    <w:rsid w:val="00AB4125"/>
    <w:rsid w:val="00AB52FF"/>
    <w:rsid w:val="00AB55B3"/>
    <w:rsid w:val="00AB5B39"/>
    <w:rsid w:val="00AB5DF9"/>
    <w:rsid w:val="00AC0498"/>
    <w:rsid w:val="00AC05A7"/>
    <w:rsid w:val="00AC0C98"/>
    <w:rsid w:val="00AC0EA0"/>
    <w:rsid w:val="00AC1F8E"/>
    <w:rsid w:val="00AC2011"/>
    <w:rsid w:val="00AC2165"/>
    <w:rsid w:val="00AC28BA"/>
    <w:rsid w:val="00AC3221"/>
    <w:rsid w:val="00AC3287"/>
    <w:rsid w:val="00AC3429"/>
    <w:rsid w:val="00AC38CF"/>
    <w:rsid w:val="00AC3A61"/>
    <w:rsid w:val="00AC43E7"/>
    <w:rsid w:val="00AC52C0"/>
    <w:rsid w:val="00AC6EC7"/>
    <w:rsid w:val="00AC7A6E"/>
    <w:rsid w:val="00AD01C2"/>
    <w:rsid w:val="00AD0478"/>
    <w:rsid w:val="00AD05E3"/>
    <w:rsid w:val="00AD1340"/>
    <w:rsid w:val="00AD1FFC"/>
    <w:rsid w:val="00AD206E"/>
    <w:rsid w:val="00AD2871"/>
    <w:rsid w:val="00AD2DB4"/>
    <w:rsid w:val="00AD3942"/>
    <w:rsid w:val="00AD3E95"/>
    <w:rsid w:val="00AD3F68"/>
    <w:rsid w:val="00AD466B"/>
    <w:rsid w:val="00AD5F30"/>
    <w:rsid w:val="00AD66C4"/>
    <w:rsid w:val="00AD73BF"/>
    <w:rsid w:val="00AE0DFA"/>
    <w:rsid w:val="00AE0F97"/>
    <w:rsid w:val="00AE2C61"/>
    <w:rsid w:val="00AE2D7E"/>
    <w:rsid w:val="00AE45D6"/>
    <w:rsid w:val="00AE7186"/>
    <w:rsid w:val="00AE79EF"/>
    <w:rsid w:val="00AE7C04"/>
    <w:rsid w:val="00AF0FC2"/>
    <w:rsid w:val="00AF1AB3"/>
    <w:rsid w:val="00AF23EE"/>
    <w:rsid w:val="00AF2632"/>
    <w:rsid w:val="00AF48D6"/>
    <w:rsid w:val="00AF5D15"/>
    <w:rsid w:val="00AF6077"/>
    <w:rsid w:val="00AF6C6F"/>
    <w:rsid w:val="00AF6F9B"/>
    <w:rsid w:val="00AF747E"/>
    <w:rsid w:val="00AF7833"/>
    <w:rsid w:val="00AF7BE0"/>
    <w:rsid w:val="00AF7FA6"/>
    <w:rsid w:val="00B0127A"/>
    <w:rsid w:val="00B01894"/>
    <w:rsid w:val="00B02DEA"/>
    <w:rsid w:val="00B0343E"/>
    <w:rsid w:val="00B04009"/>
    <w:rsid w:val="00B04028"/>
    <w:rsid w:val="00B045B7"/>
    <w:rsid w:val="00B048C1"/>
    <w:rsid w:val="00B05801"/>
    <w:rsid w:val="00B062A6"/>
    <w:rsid w:val="00B0667E"/>
    <w:rsid w:val="00B07DBF"/>
    <w:rsid w:val="00B10DC5"/>
    <w:rsid w:val="00B11860"/>
    <w:rsid w:val="00B12235"/>
    <w:rsid w:val="00B13034"/>
    <w:rsid w:val="00B13C3E"/>
    <w:rsid w:val="00B13D38"/>
    <w:rsid w:val="00B13E1D"/>
    <w:rsid w:val="00B147B8"/>
    <w:rsid w:val="00B147E1"/>
    <w:rsid w:val="00B15858"/>
    <w:rsid w:val="00B15FD5"/>
    <w:rsid w:val="00B17229"/>
    <w:rsid w:val="00B17D12"/>
    <w:rsid w:val="00B21026"/>
    <w:rsid w:val="00B21C3F"/>
    <w:rsid w:val="00B21FAC"/>
    <w:rsid w:val="00B2323F"/>
    <w:rsid w:val="00B23C26"/>
    <w:rsid w:val="00B23E1C"/>
    <w:rsid w:val="00B244C0"/>
    <w:rsid w:val="00B24AC6"/>
    <w:rsid w:val="00B24B12"/>
    <w:rsid w:val="00B252A1"/>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596"/>
    <w:rsid w:val="00B47BBC"/>
    <w:rsid w:val="00B50612"/>
    <w:rsid w:val="00B51141"/>
    <w:rsid w:val="00B513FC"/>
    <w:rsid w:val="00B52DE3"/>
    <w:rsid w:val="00B53042"/>
    <w:rsid w:val="00B53259"/>
    <w:rsid w:val="00B53FAD"/>
    <w:rsid w:val="00B54812"/>
    <w:rsid w:val="00B54F92"/>
    <w:rsid w:val="00B570B8"/>
    <w:rsid w:val="00B57B98"/>
    <w:rsid w:val="00B57D93"/>
    <w:rsid w:val="00B60133"/>
    <w:rsid w:val="00B6046D"/>
    <w:rsid w:val="00B60B78"/>
    <w:rsid w:val="00B6162B"/>
    <w:rsid w:val="00B61789"/>
    <w:rsid w:val="00B61EE3"/>
    <w:rsid w:val="00B62105"/>
    <w:rsid w:val="00B628E6"/>
    <w:rsid w:val="00B635D1"/>
    <w:rsid w:val="00B63A8F"/>
    <w:rsid w:val="00B646A0"/>
    <w:rsid w:val="00B6490F"/>
    <w:rsid w:val="00B65FE4"/>
    <w:rsid w:val="00B66369"/>
    <w:rsid w:val="00B66ECD"/>
    <w:rsid w:val="00B66F62"/>
    <w:rsid w:val="00B66FE0"/>
    <w:rsid w:val="00B673D2"/>
    <w:rsid w:val="00B674E8"/>
    <w:rsid w:val="00B676D2"/>
    <w:rsid w:val="00B67FA3"/>
    <w:rsid w:val="00B702B7"/>
    <w:rsid w:val="00B708AE"/>
    <w:rsid w:val="00B70A1C"/>
    <w:rsid w:val="00B70B17"/>
    <w:rsid w:val="00B70CB7"/>
    <w:rsid w:val="00B7255A"/>
    <w:rsid w:val="00B727D4"/>
    <w:rsid w:val="00B728F5"/>
    <w:rsid w:val="00B72B92"/>
    <w:rsid w:val="00B72DAE"/>
    <w:rsid w:val="00B72EB1"/>
    <w:rsid w:val="00B736E8"/>
    <w:rsid w:val="00B7407A"/>
    <w:rsid w:val="00B749B2"/>
    <w:rsid w:val="00B76007"/>
    <w:rsid w:val="00B77E38"/>
    <w:rsid w:val="00B80334"/>
    <w:rsid w:val="00B8072D"/>
    <w:rsid w:val="00B809EC"/>
    <w:rsid w:val="00B810DD"/>
    <w:rsid w:val="00B81EE7"/>
    <w:rsid w:val="00B82604"/>
    <w:rsid w:val="00B82F74"/>
    <w:rsid w:val="00B84A2B"/>
    <w:rsid w:val="00B84AF6"/>
    <w:rsid w:val="00B861B6"/>
    <w:rsid w:val="00B86A67"/>
    <w:rsid w:val="00B86CBB"/>
    <w:rsid w:val="00B9022C"/>
    <w:rsid w:val="00B91101"/>
    <w:rsid w:val="00B91C72"/>
    <w:rsid w:val="00B923C2"/>
    <w:rsid w:val="00B92B2A"/>
    <w:rsid w:val="00B930A5"/>
    <w:rsid w:val="00B93A94"/>
    <w:rsid w:val="00B94D21"/>
    <w:rsid w:val="00B95B93"/>
    <w:rsid w:val="00B96F89"/>
    <w:rsid w:val="00B9753D"/>
    <w:rsid w:val="00BA217D"/>
    <w:rsid w:val="00BA3815"/>
    <w:rsid w:val="00BA4EF6"/>
    <w:rsid w:val="00BA5A73"/>
    <w:rsid w:val="00BA647E"/>
    <w:rsid w:val="00BA685B"/>
    <w:rsid w:val="00BA6B81"/>
    <w:rsid w:val="00BB288A"/>
    <w:rsid w:val="00BB36E7"/>
    <w:rsid w:val="00BB39F8"/>
    <w:rsid w:val="00BB3EFD"/>
    <w:rsid w:val="00BB55E5"/>
    <w:rsid w:val="00BB5722"/>
    <w:rsid w:val="00BB623D"/>
    <w:rsid w:val="00BB6327"/>
    <w:rsid w:val="00BB68E5"/>
    <w:rsid w:val="00BB6F92"/>
    <w:rsid w:val="00BB7025"/>
    <w:rsid w:val="00BC01A1"/>
    <w:rsid w:val="00BC03CC"/>
    <w:rsid w:val="00BC0AF1"/>
    <w:rsid w:val="00BC268B"/>
    <w:rsid w:val="00BC2CC4"/>
    <w:rsid w:val="00BC3290"/>
    <w:rsid w:val="00BC3A83"/>
    <w:rsid w:val="00BC4002"/>
    <w:rsid w:val="00BC54B8"/>
    <w:rsid w:val="00BC5DC4"/>
    <w:rsid w:val="00BC6ACD"/>
    <w:rsid w:val="00BC6F5A"/>
    <w:rsid w:val="00BC72C5"/>
    <w:rsid w:val="00BC78C5"/>
    <w:rsid w:val="00BC7B50"/>
    <w:rsid w:val="00BD0EB4"/>
    <w:rsid w:val="00BD1AD3"/>
    <w:rsid w:val="00BD385B"/>
    <w:rsid w:val="00BD7E0C"/>
    <w:rsid w:val="00BE080D"/>
    <w:rsid w:val="00BE0CB4"/>
    <w:rsid w:val="00BE1394"/>
    <w:rsid w:val="00BE1B84"/>
    <w:rsid w:val="00BE1D2F"/>
    <w:rsid w:val="00BE24D2"/>
    <w:rsid w:val="00BE35F8"/>
    <w:rsid w:val="00BE3796"/>
    <w:rsid w:val="00BE387B"/>
    <w:rsid w:val="00BE5DA2"/>
    <w:rsid w:val="00BE6E61"/>
    <w:rsid w:val="00BE7868"/>
    <w:rsid w:val="00BE7FD4"/>
    <w:rsid w:val="00BF0182"/>
    <w:rsid w:val="00BF04DA"/>
    <w:rsid w:val="00BF10E4"/>
    <w:rsid w:val="00BF1BB8"/>
    <w:rsid w:val="00BF1C6E"/>
    <w:rsid w:val="00BF2228"/>
    <w:rsid w:val="00BF2495"/>
    <w:rsid w:val="00BF2D84"/>
    <w:rsid w:val="00BF4A67"/>
    <w:rsid w:val="00BF4C1D"/>
    <w:rsid w:val="00BF51A6"/>
    <w:rsid w:val="00BF53F8"/>
    <w:rsid w:val="00BF57D4"/>
    <w:rsid w:val="00BF6D24"/>
    <w:rsid w:val="00BF7494"/>
    <w:rsid w:val="00C0077F"/>
    <w:rsid w:val="00C00EF4"/>
    <w:rsid w:val="00C018EF"/>
    <w:rsid w:val="00C01D9C"/>
    <w:rsid w:val="00C021B6"/>
    <w:rsid w:val="00C02970"/>
    <w:rsid w:val="00C02AE0"/>
    <w:rsid w:val="00C03381"/>
    <w:rsid w:val="00C05A2B"/>
    <w:rsid w:val="00C05A4D"/>
    <w:rsid w:val="00C05B53"/>
    <w:rsid w:val="00C05D6D"/>
    <w:rsid w:val="00C066AA"/>
    <w:rsid w:val="00C076A1"/>
    <w:rsid w:val="00C10256"/>
    <w:rsid w:val="00C102C4"/>
    <w:rsid w:val="00C10D6E"/>
    <w:rsid w:val="00C11AF9"/>
    <w:rsid w:val="00C12102"/>
    <w:rsid w:val="00C12C56"/>
    <w:rsid w:val="00C12ED7"/>
    <w:rsid w:val="00C13080"/>
    <w:rsid w:val="00C14A6D"/>
    <w:rsid w:val="00C14C9E"/>
    <w:rsid w:val="00C14F77"/>
    <w:rsid w:val="00C16CE3"/>
    <w:rsid w:val="00C17D38"/>
    <w:rsid w:val="00C209F0"/>
    <w:rsid w:val="00C212EE"/>
    <w:rsid w:val="00C21DEF"/>
    <w:rsid w:val="00C221D5"/>
    <w:rsid w:val="00C22850"/>
    <w:rsid w:val="00C24570"/>
    <w:rsid w:val="00C250E0"/>
    <w:rsid w:val="00C256B2"/>
    <w:rsid w:val="00C25BC9"/>
    <w:rsid w:val="00C25EED"/>
    <w:rsid w:val="00C3073B"/>
    <w:rsid w:val="00C328E2"/>
    <w:rsid w:val="00C32A7C"/>
    <w:rsid w:val="00C33B21"/>
    <w:rsid w:val="00C33C1D"/>
    <w:rsid w:val="00C33E21"/>
    <w:rsid w:val="00C342D7"/>
    <w:rsid w:val="00C34362"/>
    <w:rsid w:val="00C3488F"/>
    <w:rsid w:val="00C34A7D"/>
    <w:rsid w:val="00C35689"/>
    <w:rsid w:val="00C361F9"/>
    <w:rsid w:val="00C36BFF"/>
    <w:rsid w:val="00C3783D"/>
    <w:rsid w:val="00C400AF"/>
    <w:rsid w:val="00C42AA0"/>
    <w:rsid w:val="00C43349"/>
    <w:rsid w:val="00C43AA0"/>
    <w:rsid w:val="00C44692"/>
    <w:rsid w:val="00C44F1F"/>
    <w:rsid w:val="00C45336"/>
    <w:rsid w:val="00C45523"/>
    <w:rsid w:val="00C46801"/>
    <w:rsid w:val="00C46F92"/>
    <w:rsid w:val="00C51288"/>
    <w:rsid w:val="00C52194"/>
    <w:rsid w:val="00C52853"/>
    <w:rsid w:val="00C52913"/>
    <w:rsid w:val="00C53055"/>
    <w:rsid w:val="00C53D20"/>
    <w:rsid w:val="00C54516"/>
    <w:rsid w:val="00C545B4"/>
    <w:rsid w:val="00C5461D"/>
    <w:rsid w:val="00C54B3B"/>
    <w:rsid w:val="00C55C13"/>
    <w:rsid w:val="00C567A2"/>
    <w:rsid w:val="00C56AC7"/>
    <w:rsid w:val="00C57370"/>
    <w:rsid w:val="00C57909"/>
    <w:rsid w:val="00C60089"/>
    <w:rsid w:val="00C608A0"/>
    <w:rsid w:val="00C6289B"/>
    <w:rsid w:val="00C63394"/>
    <w:rsid w:val="00C63643"/>
    <w:rsid w:val="00C63C22"/>
    <w:rsid w:val="00C640E2"/>
    <w:rsid w:val="00C64759"/>
    <w:rsid w:val="00C64A89"/>
    <w:rsid w:val="00C64B71"/>
    <w:rsid w:val="00C6754F"/>
    <w:rsid w:val="00C702CF"/>
    <w:rsid w:val="00C714ED"/>
    <w:rsid w:val="00C73488"/>
    <w:rsid w:val="00C74C1F"/>
    <w:rsid w:val="00C751A6"/>
    <w:rsid w:val="00C76198"/>
    <w:rsid w:val="00C7707F"/>
    <w:rsid w:val="00C77C26"/>
    <w:rsid w:val="00C80E69"/>
    <w:rsid w:val="00C80F6D"/>
    <w:rsid w:val="00C813D4"/>
    <w:rsid w:val="00C82529"/>
    <w:rsid w:val="00C82D5E"/>
    <w:rsid w:val="00C83479"/>
    <w:rsid w:val="00C84CAC"/>
    <w:rsid w:val="00C85751"/>
    <w:rsid w:val="00C8678A"/>
    <w:rsid w:val="00C878F2"/>
    <w:rsid w:val="00C904A6"/>
    <w:rsid w:val="00C907FF"/>
    <w:rsid w:val="00C90A36"/>
    <w:rsid w:val="00C90BDC"/>
    <w:rsid w:val="00C9184A"/>
    <w:rsid w:val="00C9274A"/>
    <w:rsid w:val="00C93258"/>
    <w:rsid w:val="00C95337"/>
    <w:rsid w:val="00C9609F"/>
    <w:rsid w:val="00CA0FB1"/>
    <w:rsid w:val="00CA1DD3"/>
    <w:rsid w:val="00CA1E3A"/>
    <w:rsid w:val="00CA2A72"/>
    <w:rsid w:val="00CA2FC8"/>
    <w:rsid w:val="00CA2FD9"/>
    <w:rsid w:val="00CA3244"/>
    <w:rsid w:val="00CA36C2"/>
    <w:rsid w:val="00CA4577"/>
    <w:rsid w:val="00CA49FD"/>
    <w:rsid w:val="00CA4A94"/>
    <w:rsid w:val="00CA4C39"/>
    <w:rsid w:val="00CA52F6"/>
    <w:rsid w:val="00CA5FB8"/>
    <w:rsid w:val="00CA65EE"/>
    <w:rsid w:val="00CA668F"/>
    <w:rsid w:val="00CA6C0B"/>
    <w:rsid w:val="00CB0B3F"/>
    <w:rsid w:val="00CB1122"/>
    <w:rsid w:val="00CB1918"/>
    <w:rsid w:val="00CB3F26"/>
    <w:rsid w:val="00CB4282"/>
    <w:rsid w:val="00CB551F"/>
    <w:rsid w:val="00CB5692"/>
    <w:rsid w:val="00CB5E9C"/>
    <w:rsid w:val="00CB6309"/>
    <w:rsid w:val="00CB6C37"/>
    <w:rsid w:val="00CB70E6"/>
    <w:rsid w:val="00CB7445"/>
    <w:rsid w:val="00CB7E5A"/>
    <w:rsid w:val="00CC06B0"/>
    <w:rsid w:val="00CC0A40"/>
    <w:rsid w:val="00CC1156"/>
    <w:rsid w:val="00CC1162"/>
    <w:rsid w:val="00CC1D29"/>
    <w:rsid w:val="00CC1EAD"/>
    <w:rsid w:val="00CC2AED"/>
    <w:rsid w:val="00CC5709"/>
    <w:rsid w:val="00CC69B6"/>
    <w:rsid w:val="00CC7496"/>
    <w:rsid w:val="00CC7A7F"/>
    <w:rsid w:val="00CD0D98"/>
    <w:rsid w:val="00CD0EAB"/>
    <w:rsid w:val="00CD14A5"/>
    <w:rsid w:val="00CD1D6B"/>
    <w:rsid w:val="00CD27FA"/>
    <w:rsid w:val="00CD52CB"/>
    <w:rsid w:val="00CD530A"/>
    <w:rsid w:val="00CD5B88"/>
    <w:rsid w:val="00CD641E"/>
    <w:rsid w:val="00CD6BE0"/>
    <w:rsid w:val="00CD6CC1"/>
    <w:rsid w:val="00CE0415"/>
    <w:rsid w:val="00CE09E4"/>
    <w:rsid w:val="00CE13BE"/>
    <w:rsid w:val="00CE1DBC"/>
    <w:rsid w:val="00CE2375"/>
    <w:rsid w:val="00CE2A81"/>
    <w:rsid w:val="00CE41DD"/>
    <w:rsid w:val="00CE423B"/>
    <w:rsid w:val="00CE423E"/>
    <w:rsid w:val="00CE4715"/>
    <w:rsid w:val="00CE48E0"/>
    <w:rsid w:val="00CE4923"/>
    <w:rsid w:val="00CE4952"/>
    <w:rsid w:val="00CE55DE"/>
    <w:rsid w:val="00CE5770"/>
    <w:rsid w:val="00CE58E9"/>
    <w:rsid w:val="00CE6F42"/>
    <w:rsid w:val="00CE7664"/>
    <w:rsid w:val="00CF1289"/>
    <w:rsid w:val="00CF15AD"/>
    <w:rsid w:val="00CF17B8"/>
    <w:rsid w:val="00CF286C"/>
    <w:rsid w:val="00CF2C0C"/>
    <w:rsid w:val="00CF3021"/>
    <w:rsid w:val="00CF3983"/>
    <w:rsid w:val="00CF3FD9"/>
    <w:rsid w:val="00CF4374"/>
    <w:rsid w:val="00CF4525"/>
    <w:rsid w:val="00CF4826"/>
    <w:rsid w:val="00CF57C1"/>
    <w:rsid w:val="00CF59B0"/>
    <w:rsid w:val="00CF5CFA"/>
    <w:rsid w:val="00CF62CA"/>
    <w:rsid w:val="00CF6387"/>
    <w:rsid w:val="00CF72C4"/>
    <w:rsid w:val="00CF77A8"/>
    <w:rsid w:val="00CF7B39"/>
    <w:rsid w:val="00D00312"/>
    <w:rsid w:val="00D003A7"/>
    <w:rsid w:val="00D00EDB"/>
    <w:rsid w:val="00D0153A"/>
    <w:rsid w:val="00D01711"/>
    <w:rsid w:val="00D02075"/>
    <w:rsid w:val="00D02885"/>
    <w:rsid w:val="00D03641"/>
    <w:rsid w:val="00D0367C"/>
    <w:rsid w:val="00D03F05"/>
    <w:rsid w:val="00D04313"/>
    <w:rsid w:val="00D0444D"/>
    <w:rsid w:val="00D04A91"/>
    <w:rsid w:val="00D04E0F"/>
    <w:rsid w:val="00D055E6"/>
    <w:rsid w:val="00D07608"/>
    <w:rsid w:val="00D0764B"/>
    <w:rsid w:val="00D10502"/>
    <w:rsid w:val="00D10954"/>
    <w:rsid w:val="00D10CC0"/>
    <w:rsid w:val="00D1113B"/>
    <w:rsid w:val="00D11484"/>
    <w:rsid w:val="00D117BD"/>
    <w:rsid w:val="00D14603"/>
    <w:rsid w:val="00D149A4"/>
    <w:rsid w:val="00D14BB8"/>
    <w:rsid w:val="00D14D8C"/>
    <w:rsid w:val="00D15E65"/>
    <w:rsid w:val="00D16511"/>
    <w:rsid w:val="00D175BD"/>
    <w:rsid w:val="00D17B7A"/>
    <w:rsid w:val="00D17D3B"/>
    <w:rsid w:val="00D2009C"/>
    <w:rsid w:val="00D200EE"/>
    <w:rsid w:val="00D2039D"/>
    <w:rsid w:val="00D2090C"/>
    <w:rsid w:val="00D221ED"/>
    <w:rsid w:val="00D228AB"/>
    <w:rsid w:val="00D22ECB"/>
    <w:rsid w:val="00D23236"/>
    <w:rsid w:val="00D23E5D"/>
    <w:rsid w:val="00D2449A"/>
    <w:rsid w:val="00D2739F"/>
    <w:rsid w:val="00D27F0D"/>
    <w:rsid w:val="00D30471"/>
    <w:rsid w:val="00D3094D"/>
    <w:rsid w:val="00D31315"/>
    <w:rsid w:val="00D31843"/>
    <w:rsid w:val="00D31F4F"/>
    <w:rsid w:val="00D32A93"/>
    <w:rsid w:val="00D32FA6"/>
    <w:rsid w:val="00D333FF"/>
    <w:rsid w:val="00D340DD"/>
    <w:rsid w:val="00D34DC4"/>
    <w:rsid w:val="00D35525"/>
    <w:rsid w:val="00D407A6"/>
    <w:rsid w:val="00D410AC"/>
    <w:rsid w:val="00D410C2"/>
    <w:rsid w:val="00D42776"/>
    <w:rsid w:val="00D427CB"/>
    <w:rsid w:val="00D44E63"/>
    <w:rsid w:val="00D45A1B"/>
    <w:rsid w:val="00D464BE"/>
    <w:rsid w:val="00D46A3A"/>
    <w:rsid w:val="00D470EB"/>
    <w:rsid w:val="00D4720B"/>
    <w:rsid w:val="00D501D6"/>
    <w:rsid w:val="00D50D19"/>
    <w:rsid w:val="00D51544"/>
    <w:rsid w:val="00D51D7E"/>
    <w:rsid w:val="00D5240C"/>
    <w:rsid w:val="00D52914"/>
    <w:rsid w:val="00D53FFA"/>
    <w:rsid w:val="00D541C9"/>
    <w:rsid w:val="00D544D1"/>
    <w:rsid w:val="00D56CE4"/>
    <w:rsid w:val="00D56E90"/>
    <w:rsid w:val="00D57048"/>
    <w:rsid w:val="00D600CD"/>
    <w:rsid w:val="00D61472"/>
    <w:rsid w:val="00D618BB"/>
    <w:rsid w:val="00D63A83"/>
    <w:rsid w:val="00D641F6"/>
    <w:rsid w:val="00D644F7"/>
    <w:rsid w:val="00D64588"/>
    <w:rsid w:val="00D65D0C"/>
    <w:rsid w:val="00D67B19"/>
    <w:rsid w:val="00D7012E"/>
    <w:rsid w:val="00D7080A"/>
    <w:rsid w:val="00D70DC4"/>
    <w:rsid w:val="00D73D83"/>
    <w:rsid w:val="00D74126"/>
    <w:rsid w:val="00D743D0"/>
    <w:rsid w:val="00D75692"/>
    <w:rsid w:val="00D761B0"/>
    <w:rsid w:val="00D76528"/>
    <w:rsid w:val="00D770C5"/>
    <w:rsid w:val="00D774F5"/>
    <w:rsid w:val="00D77B49"/>
    <w:rsid w:val="00D77F23"/>
    <w:rsid w:val="00D77FE2"/>
    <w:rsid w:val="00D8053F"/>
    <w:rsid w:val="00D80CA3"/>
    <w:rsid w:val="00D80F79"/>
    <w:rsid w:val="00D81693"/>
    <w:rsid w:val="00D848D9"/>
    <w:rsid w:val="00D86A39"/>
    <w:rsid w:val="00D90133"/>
    <w:rsid w:val="00D902D3"/>
    <w:rsid w:val="00D91F82"/>
    <w:rsid w:val="00D921A4"/>
    <w:rsid w:val="00D92373"/>
    <w:rsid w:val="00D92842"/>
    <w:rsid w:val="00D92AE4"/>
    <w:rsid w:val="00D94C11"/>
    <w:rsid w:val="00D96387"/>
    <w:rsid w:val="00D96AE5"/>
    <w:rsid w:val="00D96DEC"/>
    <w:rsid w:val="00D978AE"/>
    <w:rsid w:val="00DA0243"/>
    <w:rsid w:val="00DA032C"/>
    <w:rsid w:val="00DA0EB6"/>
    <w:rsid w:val="00DA133E"/>
    <w:rsid w:val="00DA160B"/>
    <w:rsid w:val="00DA31ED"/>
    <w:rsid w:val="00DA358F"/>
    <w:rsid w:val="00DA62D6"/>
    <w:rsid w:val="00DA686D"/>
    <w:rsid w:val="00DA6E5F"/>
    <w:rsid w:val="00DA7468"/>
    <w:rsid w:val="00DB136B"/>
    <w:rsid w:val="00DB1F38"/>
    <w:rsid w:val="00DB2B14"/>
    <w:rsid w:val="00DB30F6"/>
    <w:rsid w:val="00DB496E"/>
    <w:rsid w:val="00DB4F95"/>
    <w:rsid w:val="00DB5989"/>
    <w:rsid w:val="00DB72D0"/>
    <w:rsid w:val="00DB78F6"/>
    <w:rsid w:val="00DB7B70"/>
    <w:rsid w:val="00DB7D23"/>
    <w:rsid w:val="00DC239C"/>
    <w:rsid w:val="00DC23FC"/>
    <w:rsid w:val="00DC2DED"/>
    <w:rsid w:val="00DC3451"/>
    <w:rsid w:val="00DC3FAD"/>
    <w:rsid w:val="00DC4988"/>
    <w:rsid w:val="00DC4BA2"/>
    <w:rsid w:val="00DC4C2F"/>
    <w:rsid w:val="00DC5FBD"/>
    <w:rsid w:val="00DC76CE"/>
    <w:rsid w:val="00DD0104"/>
    <w:rsid w:val="00DD183D"/>
    <w:rsid w:val="00DD1FA3"/>
    <w:rsid w:val="00DD2E74"/>
    <w:rsid w:val="00DD3D41"/>
    <w:rsid w:val="00DD472C"/>
    <w:rsid w:val="00DD4BFD"/>
    <w:rsid w:val="00DD4F8B"/>
    <w:rsid w:val="00DD4FF8"/>
    <w:rsid w:val="00DD5F68"/>
    <w:rsid w:val="00DD6515"/>
    <w:rsid w:val="00DD6BBE"/>
    <w:rsid w:val="00DD7525"/>
    <w:rsid w:val="00DD7A95"/>
    <w:rsid w:val="00DE095B"/>
    <w:rsid w:val="00DE09A3"/>
    <w:rsid w:val="00DE09C8"/>
    <w:rsid w:val="00DE2C1A"/>
    <w:rsid w:val="00DE620D"/>
    <w:rsid w:val="00DE6D76"/>
    <w:rsid w:val="00DE7D25"/>
    <w:rsid w:val="00DF033E"/>
    <w:rsid w:val="00DF0DE5"/>
    <w:rsid w:val="00DF27A7"/>
    <w:rsid w:val="00DF32B1"/>
    <w:rsid w:val="00DF3BF9"/>
    <w:rsid w:val="00DF3EAE"/>
    <w:rsid w:val="00DF4984"/>
    <w:rsid w:val="00DF6205"/>
    <w:rsid w:val="00DF6EC7"/>
    <w:rsid w:val="00DF6F0B"/>
    <w:rsid w:val="00DF73A4"/>
    <w:rsid w:val="00DF7B43"/>
    <w:rsid w:val="00E0026E"/>
    <w:rsid w:val="00E005DE"/>
    <w:rsid w:val="00E01B4C"/>
    <w:rsid w:val="00E02008"/>
    <w:rsid w:val="00E020EE"/>
    <w:rsid w:val="00E041C5"/>
    <w:rsid w:val="00E04260"/>
    <w:rsid w:val="00E0437A"/>
    <w:rsid w:val="00E04552"/>
    <w:rsid w:val="00E048A2"/>
    <w:rsid w:val="00E0491F"/>
    <w:rsid w:val="00E05599"/>
    <w:rsid w:val="00E057DC"/>
    <w:rsid w:val="00E06069"/>
    <w:rsid w:val="00E06374"/>
    <w:rsid w:val="00E06ABB"/>
    <w:rsid w:val="00E073A2"/>
    <w:rsid w:val="00E073BE"/>
    <w:rsid w:val="00E07B82"/>
    <w:rsid w:val="00E07F7A"/>
    <w:rsid w:val="00E10B6F"/>
    <w:rsid w:val="00E11245"/>
    <w:rsid w:val="00E121EB"/>
    <w:rsid w:val="00E1238B"/>
    <w:rsid w:val="00E12417"/>
    <w:rsid w:val="00E130FA"/>
    <w:rsid w:val="00E1407E"/>
    <w:rsid w:val="00E14666"/>
    <w:rsid w:val="00E14E58"/>
    <w:rsid w:val="00E15AA6"/>
    <w:rsid w:val="00E15DBF"/>
    <w:rsid w:val="00E16518"/>
    <w:rsid w:val="00E16AD3"/>
    <w:rsid w:val="00E17417"/>
    <w:rsid w:val="00E202E7"/>
    <w:rsid w:val="00E20DD8"/>
    <w:rsid w:val="00E211BA"/>
    <w:rsid w:val="00E2136C"/>
    <w:rsid w:val="00E23099"/>
    <w:rsid w:val="00E230B9"/>
    <w:rsid w:val="00E24838"/>
    <w:rsid w:val="00E24990"/>
    <w:rsid w:val="00E3099E"/>
    <w:rsid w:val="00E31CAF"/>
    <w:rsid w:val="00E32944"/>
    <w:rsid w:val="00E32FDF"/>
    <w:rsid w:val="00E34343"/>
    <w:rsid w:val="00E34B87"/>
    <w:rsid w:val="00E34F91"/>
    <w:rsid w:val="00E350AA"/>
    <w:rsid w:val="00E35A41"/>
    <w:rsid w:val="00E373C3"/>
    <w:rsid w:val="00E40476"/>
    <w:rsid w:val="00E4048C"/>
    <w:rsid w:val="00E40AEC"/>
    <w:rsid w:val="00E40B16"/>
    <w:rsid w:val="00E40DC3"/>
    <w:rsid w:val="00E40F15"/>
    <w:rsid w:val="00E41FC9"/>
    <w:rsid w:val="00E42782"/>
    <w:rsid w:val="00E42AEB"/>
    <w:rsid w:val="00E43208"/>
    <w:rsid w:val="00E43C11"/>
    <w:rsid w:val="00E43EF6"/>
    <w:rsid w:val="00E44167"/>
    <w:rsid w:val="00E444A9"/>
    <w:rsid w:val="00E446DC"/>
    <w:rsid w:val="00E4664C"/>
    <w:rsid w:val="00E47839"/>
    <w:rsid w:val="00E47BB3"/>
    <w:rsid w:val="00E509EE"/>
    <w:rsid w:val="00E50EBB"/>
    <w:rsid w:val="00E513A2"/>
    <w:rsid w:val="00E51640"/>
    <w:rsid w:val="00E51BAA"/>
    <w:rsid w:val="00E54540"/>
    <w:rsid w:val="00E54E7C"/>
    <w:rsid w:val="00E56E89"/>
    <w:rsid w:val="00E604EE"/>
    <w:rsid w:val="00E60D24"/>
    <w:rsid w:val="00E6150D"/>
    <w:rsid w:val="00E615F4"/>
    <w:rsid w:val="00E61695"/>
    <w:rsid w:val="00E61812"/>
    <w:rsid w:val="00E61D3F"/>
    <w:rsid w:val="00E640AE"/>
    <w:rsid w:val="00E64A0F"/>
    <w:rsid w:val="00E65990"/>
    <w:rsid w:val="00E66C03"/>
    <w:rsid w:val="00E66E98"/>
    <w:rsid w:val="00E67223"/>
    <w:rsid w:val="00E67448"/>
    <w:rsid w:val="00E67918"/>
    <w:rsid w:val="00E7071D"/>
    <w:rsid w:val="00E7079D"/>
    <w:rsid w:val="00E71B3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58D"/>
    <w:rsid w:val="00E91337"/>
    <w:rsid w:val="00E919FC"/>
    <w:rsid w:val="00E931D4"/>
    <w:rsid w:val="00E93CC9"/>
    <w:rsid w:val="00E94CA8"/>
    <w:rsid w:val="00E9650F"/>
    <w:rsid w:val="00E971C8"/>
    <w:rsid w:val="00EA02C8"/>
    <w:rsid w:val="00EA07C6"/>
    <w:rsid w:val="00EA11C6"/>
    <w:rsid w:val="00EA136A"/>
    <w:rsid w:val="00EA2062"/>
    <w:rsid w:val="00EA2442"/>
    <w:rsid w:val="00EA285D"/>
    <w:rsid w:val="00EA2B6F"/>
    <w:rsid w:val="00EA3B0B"/>
    <w:rsid w:val="00EA586D"/>
    <w:rsid w:val="00EA6015"/>
    <w:rsid w:val="00EA6541"/>
    <w:rsid w:val="00EA7213"/>
    <w:rsid w:val="00EA7ABB"/>
    <w:rsid w:val="00EA7F34"/>
    <w:rsid w:val="00EB05CC"/>
    <w:rsid w:val="00EB06BF"/>
    <w:rsid w:val="00EB10AC"/>
    <w:rsid w:val="00EB124A"/>
    <w:rsid w:val="00EB2282"/>
    <w:rsid w:val="00EB3149"/>
    <w:rsid w:val="00EB43DF"/>
    <w:rsid w:val="00EB65CA"/>
    <w:rsid w:val="00EC0A8F"/>
    <w:rsid w:val="00EC1BFC"/>
    <w:rsid w:val="00EC24B1"/>
    <w:rsid w:val="00EC29AF"/>
    <w:rsid w:val="00EC2A13"/>
    <w:rsid w:val="00EC3482"/>
    <w:rsid w:val="00EC388D"/>
    <w:rsid w:val="00EC3D67"/>
    <w:rsid w:val="00EC4C68"/>
    <w:rsid w:val="00EC628A"/>
    <w:rsid w:val="00EC76F1"/>
    <w:rsid w:val="00EC78BC"/>
    <w:rsid w:val="00ED0899"/>
    <w:rsid w:val="00ED3311"/>
    <w:rsid w:val="00ED3B11"/>
    <w:rsid w:val="00ED542A"/>
    <w:rsid w:val="00ED74FC"/>
    <w:rsid w:val="00EE2788"/>
    <w:rsid w:val="00EE386C"/>
    <w:rsid w:val="00EE38D3"/>
    <w:rsid w:val="00EE4DF8"/>
    <w:rsid w:val="00EE5DE4"/>
    <w:rsid w:val="00EE66B7"/>
    <w:rsid w:val="00EE6839"/>
    <w:rsid w:val="00EE75F9"/>
    <w:rsid w:val="00EF1C6B"/>
    <w:rsid w:val="00EF32E0"/>
    <w:rsid w:val="00EF459D"/>
    <w:rsid w:val="00EF4606"/>
    <w:rsid w:val="00EF4BCB"/>
    <w:rsid w:val="00EF6280"/>
    <w:rsid w:val="00EF7C30"/>
    <w:rsid w:val="00F00D23"/>
    <w:rsid w:val="00F023A6"/>
    <w:rsid w:val="00F03CA9"/>
    <w:rsid w:val="00F03E42"/>
    <w:rsid w:val="00F0480E"/>
    <w:rsid w:val="00F053F8"/>
    <w:rsid w:val="00F067A8"/>
    <w:rsid w:val="00F079E6"/>
    <w:rsid w:val="00F07AED"/>
    <w:rsid w:val="00F1018B"/>
    <w:rsid w:val="00F105CB"/>
    <w:rsid w:val="00F10654"/>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17B26"/>
    <w:rsid w:val="00F20DBE"/>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2F03"/>
    <w:rsid w:val="00F33071"/>
    <w:rsid w:val="00F33BCD"/>
    <w:rsid w:val="00F34C4D"/>
    <w:rsid w:val="00F3549F"/>
    <w:rsid w:val="00F36337"/>
    <w:rsid w:val="00F36CD5"/>
    <w:rsid w:val="00F3751D"/>
    <w:rsid w:val="00F37813"/>
    <w:rsid w:val="00F416C3"/>
    <w:rsid w:val="00F41A4B"/>
    <w:rsid w:val="00F41FE4"/>
    <w:rsid w:val="00F4273F"/>
    <w:rsid w:val="00F4372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4D8"/>
    <w:rsid w:val="00F72D03"/>
    <w:rsid w:val="00F7317C"/>
    <w:rsid w:val="00F737E4"/>
    <w:rsid w:val="00F73A4C"/>
    <w:rsid w:val="00F74337"/>
    <w:rsid w:val="00F7457C"/>
    <w:rsid w:val="00F74771"/>
    <w:rsid w:val="00F74C92"/>
    <w:rsid w:val="00F74CAF"/>
    <w:rsid w:val="00F75345"/>
    <w:rsid w:val="00F770DB"/>
    <w:rsid w:val="00F77887"/>
    <w:rsid w:val="00F80615"/>
    <w:rsid w:val="00F80D47"/>
    <w:rsid w:val="00F81401"/>
    <w:rsid w:val="00F81791"/>
    <w:rsid w:val="00F81990"/>
    <w:rsid w:val="00F82131"/>
    <w:rsid w:val="00F82686"/>
    <w:rsid w:val="00F82CAE"/>
    <w:rsid w:val="00F837E7"/>
    <w:rsid w:val="00F8542A"/>
    <w:rsid w:val="00F859BF"/>
    <w:rsid w:val="00F86329"/>
    <w:rsid w:val="00F87F8E"/>
    <w:rsid w:val="00F91691"/>
    <w:rsid w:val="00F9196B"/>
    <w:rsid w:val="00F91C38"/>
    <w:rsid w:val="00F92363"/>
    <w:rsid w:val="00F92410"/>
    <w:rsid w:val="00F9252E"/>
    <w:rsid w:val="00F9271C"/>
    <w:rsid w:val="00F92B88"/>
    <w:rsid w:val="00F94C02"/>
    <w:rsid w:val="00F95598"/>
    <w:rsid w:val="00F957F4"/>
    <w:rsid w:val="00F95FB5"/>
    <w:rsid w:val="00F969DB"/>
    <w:rsid w:val="00FA1F41"/>
    <w:rsid w:val="00FA2504"/>
    <w:rsid w:val="00FA295E"/>
    <w:rsid w:val="00FA7C29"/>
    <w:rsid w:val="00FB1E67"/>
    <w:rsid w:val="00FB2685"/>
    <w:rsid w:val="00FB2D73"/>
    <w:rsid w:val="00FB3BE0"/>
    <w:rsid w:val="00FB42BB"/>
    <w:rsid w:val="00FB4748"/>
    <w:rsid w:val="00FB4D51"/>
    <w:rsid w:val="00FB4DE0"/>
    <w:rsid w:val="00FB59C3"/>
    <w:rsid w:val="00FB679D"/>
    <w:rsid w:val="00FB694C"/>
    <w:rsid w:val="00FB7A3E"/>
    <w:rsid w:val="00FC0103"/>
    <w:rsid w:val="00FC224E"/>
    <w:rsid w:val="00FC247E"/>
    <w:rsid w:val="00FC2BB5"/>
    <w:rsid w:val="00FC374F"/>
    <w:rsid w:val="00FC41F4"/>
    <w:rsid w:val="00FC5F90"/>
    <w:rsid w:val="00FC5FEC"/>
    <w:rsid w:val="00FC6598"/>
    <w:rsid w:val="00FC6F8A"/>
    <w:rsid w:val="00FC71CC"/>
    <w:rsid w:val="00FC7A08"/>
    <w:rsid w:val="00FD11F6"/>
    <w:rsid w:val="00FD1625"/>
    <w:rsid w:val="00FD182A"/>
    <w:rsid w:val="00FD1C40"/>
    <w:rsid w:val="00FD3801"/>
    <w:rsid w:val="00FD384C"/>
    <w:rsid w:val="00FD4FB6"/>
    <w:rsid w:val="00FD54E1"/>
    <w:rsid w:val="00FD5E57"/>
    <w:rsid w:val="00FD60C7"/>
    <w:rsid w:val="00FD6FA4"/>
    <w:rsid w:val="00FD7657"/>
    <w:rsid w:val="00FE078A"/>
    <w:rsid w:val="00FE1327"/>
    <w:rsid w:val="00FE1532"/>
    <w:rsid w:val="00FE1D57"/>
    <w:rsid w:val="00FE25AC"/>
    <w:rsid w:val="00FE3247"/>
    <w:rsid w:val="00FE4C6F"/>
    <w:rsid w:val="00FE59A4"/>
    <w:rsid w:val="00FE603F"/>
    <w:rsid w:val="00FE7244"/>
    <w:rsid w:val="00FE7ACE"/>
    <w:rsid w:val="00FF093B"/>
    <w:rsid w:val="00FF1292"/>
    <w:rsid w:val="00FF21E7"/>
    <w:rsid w:val="00FF227A"/>
    <w:rsid w:val="00FF3A9E"/>
    <w:rsid w:val="00FF3D79"/>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4359"/>
  <w15:docId w15:val="{42753504-4C9B-4FD5-932E-106D308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69"/>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styleId="Header">
    <w:name w:val="header"/>
    <w:basedOn w:val="Normal"/>
    <w:link w:val="HeaderChar"/>
    <w:uiPriority w:val="99"/>
    <w:unhideWhenUsed/>
    <w:rsid w:val="00834A9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34A9A"/>
    <w:rPr>
      <w:sz w:val="18"/>
      <w:szCs w:val="18"/>
    </w:rPr>
  </w:style>
  <w:style w:type="paragraph" w:styleId="Footer">
    <w:name w:val="footer"/>
    <w:basedOn w:val="Normal"/>
    <w:link w:val="FooterChar"/>
    <w:uiPriority w:val="99"/>
    <w:unhideWhenUsed/>
    <w:rsid w:val="00834A9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34A9A"/>
    <w:rPr>
      <w:sz w:val="18"/>
      <w:szCs w:val="18"/>
    </w:rPr>
  </w:style>
  <w:style w:type="character" w:styleId="CommentReference">
    <w:name w:val="annotation reference"/>
    <w:basedOn w:val="DefaultParagraphFont"/>
    <w:uiPriority w:val="99"/>
    <w:semiHidden/>
    <w:unhideWhenUsed/>
    <w:rsid w:val="00CD52CB"/>
    <w:rPr>
      <w:sz w:val="21"/>
      <w:szCs w:val="21"/>
    </w:rPr>
  </w:style>
  <w:style w:type="paragraph" w:styleId="CommentText">
    <w:name w:val="annotation text"/>
    <w:basedOn w:val="Normal"/>
    <w:link w:val="CommentTextChar"/>
    <w:uiPriority w:val="99"/>
    <w:unhideWhenUsed/>
    <w:rsid w:val="00CD52CB"/>
  </w:style>
  <w:style w:type="character" w:customStyle="1" w:styleId="CommentTextChar">
    <w:name w:val="Comment Text Char"/>
    <w:basedOn w:val="DefaultParagraphFont"/>
    <w:link w:val="CommentText"/>
    <w:uiPriority w:val="99"/>
    <w:rsid w:val="00CD52CB"/>
  </w:style>
  <w:style w:type="paragraph" w:styleId="CommentSubject">
    <w:name w:val="annotation subject"/>
    <w:basedOn w:val="CommentText"/>
    <w:next w:val="CommentText"/>
    <w:link w:val="CommentSubjectChar"/>
    <w:uiPriority w:val="99"/>
    <w:semiHidden/>
    <w:unhideWhenUsed/>
    <w:rsid w:val="00CD52CB"/>
    <w:rPr>
      <w:b/>
      <w:bCs/>
    </w:rPr>
  </w:style>
  <w:style w:type="character" w:customStyle="1" w:styleId="CommentSubjectChar">
    <w:name w:val="Comment Subject Char"/>
    <w:basedOn w:val="CommentTextChar"/>
    <w:link w:val="CommentSubject"/>
    <w:uiPriority w:val="99"/>
    <w:semiHidden/>
    <w:rsid w:val="00CD52CB"/>
    <w:rPr>
      <w:b/>
      <w:bCs/>
    </w:rPr>
  </w:style>
  <w:style w:type="character" w:styleId="UnresolvedMention">
    <w:name w:val="Unresolved Mention"/>
    <w:basedOn w:val="DefaultParagraphFont"/>
    <w:uiPriority w:val="99"/>
    <w:semiHidden/>
    <w:unhideWhenUsed/>
    <w:rsid w:val="008E5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1.bin"/><Relationship Id="rId191" Type="http://schemas.openxmlformats.org/officeDocument/2006/relationships/image" Target="media/image92.e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7.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39.emf"/><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oleObject" Target="embeddings/oleObject87.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Microsoft_Visio_2003-2010_Drawing.vsd"/><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oleObject" Target="embeddings/oleObject93.bin"/><Relationship Id="rId13" Type="http://schemas.openxmlformats.org/officeDocument/2006/relationships/oleObject" Target="embeddings/oleObject3.bin"/><Relationship Id="rId109" Type="http://schemas.openxmlformats.org/officeDocument/2006/relationships/image" Target="media/image51.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image" Target="media/image93.emf"/><Relationship Id="rId199" Type="http://schemas.openxmlformats.org/officeDocument/2006/relationships/footer" Target="footer2.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oleObject" Target="embeddings/oleObject94.bin"/><Relationship Id="rId190" Type="http://schemas.openxmlformats.org/officeDocument/2006/relationships/oleObject" Target="embeddings/oleObject91.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89.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header" Target="header1.xml"/><Relationship Id="rId201"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0.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90.bin"/><Relationship Id="rId71" Type="http://schemas.openxmlformats.org/officeDocument/2006/relationships/image" Target="media/image32.wmf"/><Relationship Id="rId92" Type="http://schemas.openxmlformats.org/officeDocument/2006/relationships/oleObject" Target="embeddings/oleObject42.bin"/></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9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8072-2ACD-40DB-8893-BABC34C8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9</cp:revision>
  <cp:lastPrinted>2023-09-05T18:38:00Z</cp:lastPrinted>
  <dcterms:created xsi:type="dcterms:W3CDTF">2024-08-23T14:14:00Z</dcterms:created>
  <dcterms:modified xsi:type="dcterms:W3CDTF">2025-10-24T09:39:00Z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