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color w:val="1f1f1f"/>
          <w:sz w:val="33"/>
          <w:szCs w:val="33"/>
          <w:highlight w:val="white"/>
          <w:u w:val="single"/>
        </w:rPr>
      </w:pPr>
      <w:r w:rsidDel="00000000" w:rsidR="00000000" w:rsidRPr="00000000">
        <w:rPr>
          <w:rFonts w:ascii="Roboto" w:cs="Roboto" w:eastAsia="Roboto" w:hAnsi="Roboto"/>
          <w:b w:val="1"/>
          <w:color w:val="1f1f1f"/>
          <w:sz w:val="33"/>
          <w:szCs w:val="33"/>
          <w:highlight w:val="white"/>
          <w:u w:val="single"/>
          <w:rtl w:val="0"/>
        </w:rPr>
        <w:t xml:space="preserve">Cognizant - DN 4.0 Deep Skilling Stage</w:t>
      </w:r>
    </w:p>
    <w:p w:rsidR="00000000" w:rsidDel="00000000" w:rsidP="00000000" w:rsidRDefault="00000000" w:rsidRPr="00000000" w14:paraId="00000002">
      <w:pPr>
        <w:jc w:val="center"/>
        <w:rPr>
          <w:rFonts w:ascii="Roboto" w:cs="Roboto" w:eastAsia="Roboto" w:hAnsi="Roboto"/>
          <w:b w:val="1"/>
          <w:color w:val="1f1f1f"/>
          <w:sz w:val="33"/>
          <w:szCs w:val="33"/>
          <w:highlight w:val="white"/>
          <w:u w:val="single"/>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color w:val="1f1f1f"/>
          <w:sz w:val="33"/>
          <w:szCs w:val="33"/>
          <w:highlight w:val="white"/>
          <w:u w:val="single"/>
        </w:rPr>
      </w:pPr>
      <w:r w:rsidDel="00000000" w:rsidR="00000000" w:rsidRPr="00000000">
        <w:rPr>
          <w:rFonts w:ascii="Roboto" w:cs="Roboto" w:eastAsia="Roboto" w:hAnsi="Roboto"/>
          <w:b w:val="1"/>
          <w:color w:val="1f1f1f"/>
          <w:sz w:val="33"/>
          <w:szCs w:val="33"/>
          <w:highlight w:val="white"/>
          <w:u w:val="single"/>
          <w:rtl w:val="0"/>
        </w:rPr>
        <w:t xml:space="preserve">Mandatory Hands-On Week 3 Solutions</w:t>
      </w:r>
    </w:p>
    <w:p w:rsidR="00000000" w:rsidDel="00000000" w:rsidP="00000000" w:rsidRDefault="00000000" w:rsidRPr="00000000" w14:paraId="00000004">
      <w:pPr>
        <w:jc w:val="center"/>
        <w:rPr>
          <w:rFonts w:ascii="Roboto" w:cs="Roboto" w:eastAsia="Roboto" w:hAnsi="Roboto"/>
          <w:b w:val="1"/>
          <w:color w:val="1f1f1f"/>
          <w:sz w:val="33"/>
          <w:szCs w:val="33"/>
          <w:highlight w:val="white"/>
          <w:u w:val="single"/>
        </w:rPr>
      </w:pPr>
      <w:r w:rsidDel="00000000" w:rsidR="00000000" w:rsidRPr="00000000">
        <w:rPr>
          <w:rtl w:val="0"/>
        </w:rPr>
      </w:r>
    </w:p>
    <w:p w:rsidR="00000000" w:rsidDel="00000000" w:rsidP="00000000" w:rsidRDefault="00000000" w:rsidRPr="00000000" w14:paraId="00000005">
      <w:pPr>
        <w:numPr>
          <w:ilvl w:val="0"/>
          <w:numId w:val="2"/>
        </w:numPr>
        <w:ind w:left="-990" w:hanging="360"/>
        <w:rPr>
          <w:rFonts w:ascii="Roboto" w:cs="Roboto" w:eastAsia="Roboto" w:hAnsi="Roboto"/>
          <w:b w:val="1"/>
          <w:color w:val="1f1f1f"/>
          <w:sz w:val="29"/>
          <w:szCs w:val="29"/>
          <w:highlight w:val="white"/>
        </w:rPr>
      </w:pPr>
      <w:r w:rsidDel="00000000" w:rsidR="00000000" w:rsidRPr="00000000">
        <w:rPr>
          <w:b w:val="1"/>
          <w:color w:val="1f1f1f"/>
          <w:sz w:val="28"/>
          <w:szCs w:val="28"/>
          <w:highlight w:val="white"/>
          <w:u w:val="single"/>
          <w:rtl w:val="0"/>
        </w:rPr>
        <w:t xml:space="preserve">Spring Core Maven</w:t>
      </w:r>
      <w:r w:rsidDel="00000000" w:rsidR="00000000" w:rsidRPr="00000000">
        <w:rPr>
          <w:rtl w:val="0"/>
        </w:rPr>
      </w:r>
    </w:p>
    <w:p w:rsidR="00000000" w:rsidDel="00000000" w:rsidP="00000000" w:rsidRDefault="00000000" w:rsidRPr="00000000" w14:paraId="00000006">
      <w:pPr>
        <w:ind w:left="720" w:firstLine="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07">
      <w:pPr>
        <w:ind w:left="-1350" w:firstLine="630"/>
        <w:rPr>
          <w:b w:val="1"/>
          <w:color w:val="1f1f1f"/>
          <w:sz w:val="28"/>
          <w:szCs w:val="28"/>
          <w:highlight w:val="white"/>
          <w:u w:val="single"/>
        </w:rPr>
      </w:pPr>
      <w:r w:rsidDel="00000000" w:rsidR="00000000" w:rsidRPr="00000000">
        <w:rPr>
          <w:rFonts w:ascii="Roboto" w:cs="Roboto" w:eastAsia="Roboto" w:hAnsi="Roboto"/>
          <w:b w:val="1"/>
          <w:color w:val="1f1f1f"/>
          <w:sz w:val="27"/>
          <w:szCs w:val="27"/>
          <w:highlight w:val="white"/>
          <w:u w:val="single"/>
          <w:rtl w:val="0"/>
        </w:rPr>
        <w:t xml:space="preserve">Exercise 1: </w:t>
      </w:r>
      <w:r w:rsidDel="00000000" w:rsidR="00000000" w:rsidRPr="00000000">
        <w:rPr>
          <w:b w:val="1"/>
          <w:color w:val="1f1f1f"/>
          <w:sz w:val="28"/>
          <w:szCs w:val="28"/>
          <w:highlight w:val="white"/>
          <w:u w:val="single"/>
          <w:rtl w:val="0"/>
        </w:rPr>
        <w:t xml:space="preserve">Configuring a Basic Spring Application</w:t>
      </w:r>
    </w:p>
    <w:p w:rsidR="00000000" w:rsidDel="00000000" w:rsidP="00000000" w:rsidRDefault="00000000" w:rsidRPr="00000000" w14:paraId="00000008">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09">
      <w:pPr>
        <w:ind w:left="-1350" w:firstLine="630"/>
        <w:rPr>
          <w:color w:val="1f1f1f"/>
          <w:sz w:val="28"/>
          <w:szCs w:val="28"/>
          <w:highlight w:val="white"/>
          <w:u w:val="single"/>
        </w:rPr>
      </w:pPr>
      <w:r w:rsidDel="00000000" w:rsidR="00000000" w:rsidRPr="00000000">
        <w:rPr>
          <w:color w:val="1f1f1f"/>
          <w:sz w:val="28"/>
          <w:szCs w:val="28"/>
          <w:highlight w:val="white"/>
          <w:u w:val="single"/>
          <w:rtl w:val="0"/>
        </w:rPr>
        <w:t xml:space="preserve">Pom.xml:</w:t>
      </w:r>
    </w:p>
    <w:p w:rsidR="00000000" w:rsidDel="00000000" w:rsidP="00000000" w:rsidRDefault="00000000" w:rsidRPr="00000000" w14:paraId="0000000A">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0B">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7163548" cy="3412878"/>
            <wp:effectExtent b="0" l="0" r="0" t="0"/>
            <wp:docPr id="3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7163548" cy="341287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0D">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0E">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0F">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0">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1">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2">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3">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4">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5">
      <w:pPr>
        <w:ind w:left="-1350" w:firstLine="630"/>
        <w:rPr>
          <w:color w:val="1f1f1f"/>
          <w:sz w:val="28"/>
          <w:szCs w:val="28"/>
          <w:highlight w:val="white"/>
          <w:u w:val="single"/>
        </w:rPr>
      </w:pPr>
      <w:r w:rsidDel="00000000" w:rsidR="00000000" w:rsidRPr="00000000">
        <w:rPr>
          <w:color w:val="1f1f1f"/>
          <w:sz w:val="28"/>
          <w:szCs w:val="28"/>
          <w:highlight w:val="white"/>
          <w:u w:val="single"/>
          <w:rtl w:val="0"/>
        </w:rPr>
        <w:t xml:space="preserve">Project Structure:</w:t>
      </w:r>
    </w:p>
    <w:p w:rsidR="00000000" w:rsidDel="00000000" w:rsidP="00000000" w:rsidRDefault="00000000" w:rsidRPr="00000000" w14:paraId="00000016">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7">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3024521" cy="3115921"/>
            <wp:effectExtent b="0" l="0" r="0" t="0"/>
            <wp:docPr id="2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024521" cy="311592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9">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5943600" cy="3733800"/>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B">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5943600" cy="36576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D">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7174704" cy="2844546"/>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174704" cy="284454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1F">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5943600" cy="2857500"/>
            <wp:effectExtent b="0" l="0" r="0" t="0"/>
            <wp:docPr id="1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1">
      <w:pPr>
        <w:ind w:left="-1350" w:firstLine="630"/>
        <w:rPr>
          <w:color w:val="1f1f1f"/>
          <w:sz w:val="28"/>
          <w:szCs w:val="28"/>
          <w:highlight w:val="white"/>
          <w:u w:val="single"/>
        </w:rPr>
      </w:pPr>
      <w:r w:rsidDel="00000000" w:rsidR="00000000" w:rsidRPr="00000000">
        <w:rPr>
          <w:color w:val="1f1f1f"/>
          <w:sz w:val="28"/>
          <w:szCs w:val="28"/>
          <w:highlight w:val="white"/>
          <w:u w:val="single"/>
          <w:rtl w:val="0"/>
        </w:rPr>
        <w:t xml:space="preserve">Output:</w:t>
      </w:r>
    </w:p>
    <w:p w:rsidR="00000000" w:rsidDel="00000000" w:rsidP="00000000" w:rsidRDefault="00000000" w:rsidRPr="00000000" w14:paraId="00000022">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3">
      <w:pPr>
        <w:ind w:left="-1350" w:firstLine="630"/>
        <w:rPr>
          <w:color w:val="1f1f1f"/>
          <w:sz w:val="28"/>
          <w:szCs w:val="28"/>
          <w:highlight w:val="white"/>
          <w:u w:val="single"/>
        </w:rPr>
      </w:pPr>
      <w:r w:rsidDel="00000000" w:rsidR="00000000" w:rsidRPr="00000000">
        <w:rPr>
          <w:color w:val="1f1f1f"/>
          <w:sz w:val="28"/>
          <w:szCs w:val="28"/>
          <w:highlight w:val="white"/>
          <w:u w:val="single"/>
        </w:rPr>
        <w:drawing>
          <wp:inline distB="114300" distT="114300" distL="114300" distR="114300">
            <wp:extent cx="5286375" cy="35814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863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5">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6">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7">
      <w:pPr>
        <w:ind w:left="-1350" w:firstLine="630"/>
        <w:rPr>
          <w:color w:val="1f1f1f"/>
          <w:sz w:val="28"/>
          <w:szCs w:val="28"/>
          <w:highlight w:val="white"/>
          <w:u w:val="single"/>
        </w:rPr>
      </w:pPr>
      <w:r w:rsidDel="00000000" w:rsidR="00000000" w:rsidRPr="00000000">
        <w:rPr>
          <w:rtl w:val="0"/>
        </w:rPr>
      </w:r>
    </w:p>
    <w:p w:rsidR="00000000" w:rsidDel="00000000" w:rsidP="00000000" w:rsidRDefault="00000000" w:rsidRPr="00000000" w14:paraId="00000028">
      <w:pPr>
        <w:ind w:left="-1350" w:firstLine="630"/>
        <w:rPr>
          <w:b w:val="1"/>
          <w:color w:val="1f1f1f"/>
          <w:sz w:val="28"/>
          <w:szCs w:val="28"/>
          <w:highlight w:val="white"/>
          <w:u w:val="single"/>
        </w:rPr>
      </w:pPr>
      <w:r w:rsidDel="00000000" w:rsidR="00000000" w:rsidRPr="00000000">
        <w:rPr>
          <w:rFonts w:ascii="Roboto" w:cs="Roboto" w:eastAsia="Roboto" w:hAnsi="Roboto"/>
          <w:b w:val="1"/>
          <w:color w:val="1f1f1f"/>
          <w:sz w:val="29"/>
          <w:szCs w:val="29"/>
          <w:highlight w:val="white"/>
          <w:u w:val="single"/>
          <w:rtl w:val="0"/>
        </w:rPr>
        <w:t xml:space="preserve">Exercise 2: </w:t>
      </w:r>
      <w:r w:rsidDel="00000000" w:rsidR="00000000" w:rsidRPr="00000000">
        <w:rPr>
          <w:b w:val="1"/>
          <w:color w:val="1f1f1f"/>
          <w:sz w:val="28"/>
          <w:szCs w:val="28"/>
          <w:highlight w:val="white"/>
          <w:u w:val="single"/>
          <w:rtl w:val="0"/>
        </w:rPr>
        <w:t xml:space="preserve"> Implementing Dependency Injection</w:t>
      </w:r>
    </w:p>
    <w:p w:rsidR="00000000" w:rsidDel="00000000" w:rsidP="00000000" w:rsidRDefault="00000000" w:rsidRPr="00000000" w14:paraId="00000029">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2A">
      <w:pPr>
        <w:ind w:left="-1350" w:firstLine="630"/>
        <w:rPr>
          <w:color w:val="1f1f1f"/>
          <w:sz w:val="28"/>
          <w:szCs w:val="28"/>
          <w:highlight w:val="white"/>
          <w:u w:val="single"/>
        </w:rPr>
      </w:pPr>
      <w:r w:rsidDel="00000000" w:rsidR="00000000" w:rsidRPr="00000000">
        <w:rPr>
          <w:color w:val="1f1f1f"/>
          <w:sz w:val="28"/>
          <w:szCs w:val="28"/>
          <w:highlight w:val="white"/>
          <w:u w:val="single"/>
          <w:rtl w:val="0"/>
        </w:rPr>
        <w:t xml:space="preserve">Adding setter:</w:t>
      </w:r>
    </w:p>
    <w:p w:rsidR="00000000" w:rsidDel="00000000" w:rsidP="00000000" w:rsidRDefault="00000000" w:rsidRPr="00000000" w14:paraId="0000002B">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7040492" cy="3306424"/>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040492" cy="3306424"/>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449190" cy="2542752"/>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449190" cy="25427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8"/>
          <w:szCs w:val="28"/>
          <w:u w:val="single"/>
        </w:rPr>
      </w:pPr>
      <w:r w:rsidDel="00000000" w:rsidR="00000000" w:rsidRPr="00000000">
        <w:rPr>
          <w:rtl w:val="0"/>
        </w:rPr>
      </w:r>
    </w:p>
    <w:p w:rsidR="00000000" w:rsidDel="00000000" w:rsidP="00000000" w:rsidRDefault="00000000" w:rsidRPr="00000000" w14:paraId="0000002E">
      <w:pPr>
        <w:rPr>
          <w:sz w:val="28"/>
          <w:szCs w:val="28"/>
          <w:u w:val="single"/>
        </w:rPr>
      </w:pPr>
      <w:r w:rsidDel="00000000" w:rsidR="00000000" w:rsidRPr="00000000">
        <w:rPr>
          <w:rtl w:val="0"/>
        </w:rPr>
      </w:r>
    </w:p>
    <w:p w:rsidR="00000000" w:rsidDel="00000000" w:rsidP="00000000" w:rsidRDefault="00000000" w:rsidRPr="00000000" w14:paraId="0000002F">
      <w:pPr>
        <w:rPr>
          <w:sz w:val="28"/>
          <w:szCs w:val="28"/>
          <w:u w:val="single"/>
        </w:rPr>
      </w:pPr>
      <w:r w:rsidDel="00000000" w:rsidR="00000000" w:rsidRPr="00000000">
        <w:rPr>
          <w:rtl w:val="0"/>
        </w:rPr>
      </w:r>
    </w:p>
    <w:p w:rsidR="00000000" w:rsidDel="00000000" w:rsidP="00000000" w:rsidRDefault="00000000" w:rsidRPr="00000000" w14:paraId="00000030">
      <w:pPr>
        <w:rPr>
          <w:sz w:val="28"/>
          <w:szCs w:val="28"/>
          <w:u w:val="single"/>
        </w:rPr>
      </w:pPr>
      <w:r w:rsidDel="00000000" w:rsidR="00000000" w:rsidRPr="00000000">
        <w:rPr>
          <w:rtl w:val="0"/>
        </w:rPr>
      </w:r>
    </w:p>
    <w:p w:rsidR="00000000" w:rsidDel="00000000" w:rsidP="00000000" w:rsidRDefault="00000000" w:rsidRPr="00000000" w14:paraId="00000031">
      <w:pPr>
        <w:rPr>
          <w:sz w:val="28"/>
          <w:szCs w:val="28"/>
          <w:u w:val="single"/>
        </w:rPr>
      </w:pPr>
      <w:r w:rsidDel="00000000" w:rsidR="00000000" w:rsidRPr="00000000">
        <w:rPr>
          <w:rtl w:val="0"/>
        </w:rPr>
      </w:r>
    </w:p>
    <w:p w:rsidR="00000000" w:rsidDel="00000000" w:rsidP="00000000" w:rsidRDefault="00000000" w:rsidRPr="00000000" w14:paraId="00000032">
      <w:pPr>
        <w:rPr>
          <w:sz w:val="28"/>
          <w:szCs w:val="28"/>
          <w:u w:val="single"/>
        </w:rPr>
      </w:pPr>
      <w:r w:rsidDel="00000000" w:rsidR="00000000" w:rsidRPr="00000000">
        <w:rPr>
          <w:sz w:val="28"/>
          <w:szCs w:val="28"/>
          <w:u w:val="single"/>
          <w:rtl w:val="0"/>
        </w:rPr>
        <w:t xml:space="preserve">Output:</w:t>
      </w:r>
    </w:p>
    <w:p w:rsidR="00000000" w:rsidDel="00000000" w:rsidP="00000000" w:rsidRDefault="00000000" w:rsidRPr="00000000" w14:paraId="00000033">
      <w:pPr>
        <w:rPr>
          <w:sz w:val="28"/>
          <w:szCs w:val="28"/>
          <w:u w:val="single"/>
        </w:rPr>
      </w:pPr>
      <w:r w:rsidDel="00000000" w:rsidR="00000000" w:rsidRPr="00000000">
        <w:rPr>
          <w:rtl w:val="0"/>
        </w:rPr>
      </w:r>
    </w:p>
    <w:p w:rsidR="00000000" w:rsidDel="00000000" w:rsidP="00000000" w:rsidRDefault="00000000" w:rsidRPr="00000000" w14:paraId="00000034">
      <w:pPr>
        <w:rPr>
          <w:sz w:val="28"/>
          <w:szCs w:val="28"/>
          <w:u w:val="single"/>
        </w:rPr>
      </w:pPr>
      <w:r w:rsidDel="00000000" w:rsidR="00000000" w:rsidRPr="00000000">
        <w:rPr>
          <w:sz w:val="28"/>
          <w:szCs w:val="28"/>
          <w:u w:val="single"/>
        </w:rPr>
        <w:drawing>
          <wp:inline distB="114300" distT="114300" distL="114300" distR="114300">
            <wp:extent cx="4210823" cy="2852738"/>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21082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8"/>
          <w:szCs w:val="28"/>
          <w:u w:val="single"/>
        </w:rPr>
      </w:pPr>
      <w:r w:rsidDel="00000000" w:rsidR="00000000" w:rsidRPr="00000000">
        <w:rPr>
          <w:rtl w:val="0"/>
        </w:rPr>
      </w:r>
    </w:p>
    <w:p w:rsidR="00000000" w:rsidDel="00000000" w:rsidP="00000000" w:rsidRDefault="00000000" w:rsidRPr="00000000" w14:paraId="00000036">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7">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8">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9">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A">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B">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C">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D">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3E">
      <w:pPr>
        <w:ind w:left="-1350" w:firstLine="630"/>
        <w:rPr>
          <w:b w:val="1"/>
          <w:color w:val="1f1f1f"/>
          <w:sz w:val="28"/>
          <w:szCs w:val="28"/>
          <w:highlight w:val="white"/>
          <w:u w:val="single"/>
        </w:rPr>
      </w:pPr>
      <w:r w:rsidDel="00000000" w:rsidR="00000000" w:rsidRPr="00000000">
        <w:rPr>
          <w:rFonts w:ascii="Roboto" w:cs="Roboto" w:eastAsia="Roboto" w:hAnsi="Roboto"/>
          <w:b w:val="1"/>
          <w:color w:val="1f1f1f"/>
          <w:sz w:val="29"/>
          <w:szCs w:val="29"/>
          <w:highlight w:val="white"/>
          <w:u w:val="single"/>
          <w:rtl w:val="0"/>
        </w:rPr>
        <w:t xml:space="preserve">Exercise 3: </w:t>
      </w:r>
      <w:r w:rsidDel="00000000" w:rsidR="00000000" w:rsidRPr="00000000">
        <w:rPr>
          <w:b w:val="1"/>
          <w:color w:val="1f1f1f"/>
          <w:sz w:val="28"/>
          <w:szCs w:val="28"/>
          <w:highlight w:val="white"/>
          <w:u w:val="single"/>
          <w:rtl w:val="0"/>
        </w:rPr>
        <w:t xml:space="preserve">Creating and Configuring a Maven Project</w:t>
      </w:r>
    </w:p>
    <w:p w:rsidR="00000000" w:rsidDel="00000000" w:rsidP="00000000" w:rsidRDefault="00000000" w:rsidRPr="00000000" w14:paraId="0000003F">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0">
      <w:pPr>
        <w:spacing w:after="240" w:before="240" w:lineRule="auto"/>
        <w:rPr>
          <w:color w:val="1f1f1f"/>
          <w:sz w:val="26"/>
          <w:szCs w:val="26"/>
          <w:highlight w:val="white"/>
        </w:rPr>
      </w:pPr>
      <w:r w:rsidDel="00000000" w:rsidR="00000000" w:rsidRPr="00000000">
        <w:rPr>
          <w:color w:val="1f1f1f"/>
          <w:sz w:val="26"/>
          <w:szCs w:val="26"/>
          <w:highlight w:val="white"/>
          <w:rtl w:val="0"/>
        </w:rPr>
        <w:t xml:space="preserve">updated </w:t>
      </w:r>
      <w:r w:rsidDel="00000000" w:rsidR="00000000" w:rsidRPr="00000000">
        <w:rPr>
          <w:rFonts w:ascii="Roboto Mono" w:cs="Roboto Mono" w:eastAsia="Roboto Mono" w:hAnsi="Roboto Mono"/>
          <w:color w:val="188038"/>
          <w:sz w:val="26"/>
          <w:szCs w:val="26"/>
          <w:highlight w:val="white"/>
          <w:rtl w:val="0"/>
        </w:rPr>
        <w:t xml:space="preserve">pom.xml</w:t>
      </w:r>
      <w:r w:rsidDel="00000000" w:rsidR="00000000" w:rsidRPr="00000000">
        <w:rPr>
          <w:color w:val="1f1f1f"/>
          <w:sz w:val="26"/>
          <w:szCs w:val="26"/>
          <w:highlight w:val="white"/>
          <w:rtl w:val="0"/>
        </w:rPr>
        <w:t xml:space="preserve"> with:</w:t>
      </w:r>
    </w:p>
    <w:p w:rsidR="00000000" w:rsidDel="00000000" w:rsidP="00000000" w:rsidRDefault="00000000" w:rsidRPr="00000000" w14:paraId="00000041">
      <w:pPr>
        <w:numPr>
          <w:ilvl w:val="0"/>
          <w:numId w:val="3"/>
        </w:numPr>
        <w:spacing w:after="0" w:afterAutospacing="0" w:before="240" w:lineRule="auto"/>
        <w:ind w:left="720" w:hanging="360"/>
        <w:rPr>
          <w:color w:val="1f1f1f"/>
          <w:sz w:val="26"/>
          <w:szCs w:val="26"/>
          <w:highlight w:val="white"/>
        </w:rPr>
      </w:pPr>
      <w:r w:rsidDel="00000000" w:rsidR="00000000" w:rsidRPr="00000000">
        <w:rPr>
          <w:color w:val="1f1f1f"/>
          <w:sz w:val="26"/>
          <w:szCs w:val="26"/>
          <w:highlight w:val="white"/>
          <w:rtl w:val="0"/>
        </w:rPr>
        <w:t xml:space="preserve">Spring Context </w:t>
        <w:br w:type="textWrapping"/>
      </w:r>
    </w:p>
    <w:p w:rsidR="00000000" w:rsidDel="00000000" w:rsidP="00000000" w:rsidRDefault="00000000" w:rsidRPr="00000000" w14:paraId="00000042">
      <w:pPr>
        <w:numPr>
          <w:ilvl w:val="0"/>
          <w:numId w:val="3"/>
        </w:numPr>
        <w:spacing w:after="0" w:afterAutospacing="0" w:before="0" w:beforeAutospacing="0" w:lineRule="auto"/>
        <w:ind w:left="720" w:hanging="360"/>
        <w:rPr>
          <w:color w:val="1f1f1f"/>
          <w:sz w:val="26"/>
          <w:szCs w:val="26"/>
          <w:highlight w:val="white"/>
        </w:rPr>
      </w:pPr>
      <w:r w:rsidDel="00000000" w:rsidR="00000000" w:rsidRPr="00000000">
        <w:rPr>
          <w:color w:val="1f1f1f"/>
          <w:sz w:val="26"/>
          <w:szCs w:val="26"/>
          <w:highlight w:val="white"/>
          <w:rtl w:val="0"/>
        </w:rPr>
        <w:t xml:space="preserve">Spring AOP </w:t>
        <w:br w:type="textWrapping"/>
      </w:r>
    </w:p>
    <w:p w:rsidR="00000000" w:rsidDel="00000000" w:rsidP="00000000" w:rsidRDefault="00000000" w:rsidRPr="00000000" w14:paraId="00000043">
      <w:pPr>
        <w:numPr>
          <w:ilvl w:val="0"/>
          <w:numId w:val="3"/>
        </w:numPr>
        <w:spacing w:after="0" w:afterAutospacing="0" w:before="0" w:beforeAutospacing="0" w:lineRule="auto"/>
        <w:ind w:left="720" w:hanging="360"/>
        <w:rPr>
          <w:color w:val="1f1f1f"/>
          <w:sz w:val="26"/>
          <w:szCs w:val="26"/>
          <w:highlight w:val="white"/>
        </w:rPr>
      </w:pPr>
      <w:r w:rsidDel="00000000" w:rsidR="00000000" w:rsidRPr="00000000">
        <w:rPr>
          <w:color w:val="1f1f1f"/>
          <w:sz w:val="26"/>
          <w:szCs w:val="26"/>
          <w:highlight w:val="white"/>
          <w:rtl w:val="0"/>
        </w:rPr>
        <w:t xml:space="preserve">Spring WebMVC </w:t>
        <w:br w:type="textWrapping"/>
      </w:r>
    </w:p>
    <w:p w:rsidR="00000000" w:rsidDel="00000000" w:rsidP="00000000" w:rsidRDefault="00000000" w:rsidRPr="00000000" w14:paraId="00000044">
      <w:pPr>
        <w:numPr>
          <w:ilvl w:val="0"/>
          <w:numId w:val="3"/>
        </w:numPr>
        <w:spacing w:after="240" w:before="0" w:beforeAutospacing="0" w:lineRule="auto"/>
        <w:ind w:left="720" w:hanging="360"/>
        <w:rPr>
          <w:color w:val="1f1f1f"/>
          <w:sz w:val="26"/>
          <w:szCs w:val="26"/>
          <w:highlight w:val="white"/>
        </w:rPr>
      </w:pPr>
      <w:r w:rsidDel="00000000" w:rsidR="00000000" w:rsidRPr="00000000">
        <w:rPr>
          <w:color w:val="1f1f1f"/>
          <w:sz w:val="26"/>
          <w:szCs w:val="26"/>
          <w:highlight w:val="white"/>
          <w:rtl w:val="0"/>
        </w:rPr>
        <w:t xml:space="preserve">Maven Compiler Plugin (Java 1.8</w:t>
      </w:r>
    </w:p>
    <w:p w:rsidR="00000000" w:rsidDel="00000000" w:rsidP="00000000" w:rsidRDefault="00000000" w:rsidRPr="00000000" w14:paraId="00000045">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6">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7">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6685085" cy="6577013"/>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685085" cy="65770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9">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5253038" cy="4920658"/>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53038" cy="492065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B">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4C">
      <w:pPr>
        <w:jc w:val="center"/>
        <w:rPr>
          <w:rFonts w:ascii="Roboto" w:cs="Roboto" w:eastAsia="Roboto" w:hAnsi="Roboto"/>
          <w:b w:val="1"/>
          <w:color w:val="1f1f1f"/>
          <w:sz w:val="33"/>
          <w:szCs w:val="33"/>
          <w:highlight w:val="white"/>
          <w:u w:val="single"/>
        </w:rPr>
      </w:pPr>
      <w:r w:rsidDel="00000000" w:rsidR="00000000" w:rsidRPr="00000000">
        <w:rPr>
          <w:rFonts w:ascii="Roboto" w:cs="Roboto" w:eastAsia="Roboto" w:hAnsi="Roboto"/>
          <w:b w:val="1"/>
          <w:color w:val="1f1f1f"/>
          <w:sz w:val="33"/>
          <w:szCs w:val="33"/>
          <w:highlight w:val="white"/>
          <w:u w:val="single"/>
          <w:rtl w:val="0"/>
        </w:rPr>
        <w:t xml:space="preserve">Additional Hands-On</w:t>
      </w:r>
    </w:p>
    <w:p w:rsidR="00000000" w:rsidDel="00000000" w:rsidP="00000000" w:rsidRDefault="00000000" w:rsidRPr="00000000" w14:paraId="0000004D">
      <w:pPr>
        <w:jc w:val="center"/>
        <w:rPr>
          <w:rFonts w:ascii="Roboto" w:cs="Roboto" w:eastAsia="Roboto" w:hAnsi="Roboto"/>
          <w:b w:val="1"/>
          <w:color w:val="1f1f1f"/>
          <w:sz w:val="33"/>
          <w:szCs w:val="33"/>
          <w:highlight w:val="white"/>
          <w:u w:val="single"/>
        </w:rPr>
      </w:pPr>
      <w:r w:rsidDel="00000000" w:rsidR="00000000" w:rsidRPr="00000000">
        <w:rPr>
          <w:rtl w:val="0"/>
        </w:rPr>
      </w:r>
    </w:p>
    <w:p w:rsidR="00000000" w:rsidDel="00000000" w:rsidP="00000000" w:rsidRDefault="00000000" w:rsidRPr="00000000" w14:paraId="0000004E">
      <w:pPr>
        <w:ind w:left="-1350" w:firstLine="63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4F">
      <w:pPr>
        <w:ind w:left="-1350" w:firstLine="630"/>
        <w:rPr>
          <w:b w:val="1"/>
          <w:color w:val="1f1f1f"/>
          <w:sz w:val="28"/>
          <w:szCs w:val="28"/>
          <w:highlight w:val="white"/>
          <w:u w:val="single"/>
        </w:rPr>
      </w:pPr>
      <w:r w:rsidDel="00000000" w:rsidR="00000000" w:rsidRPr="00000000">
        <w:rPr>
          <w:rFonts w:ascii="Roboto" w:cs="Roboto" w:eastAsia="Roboto" w:hAnsi="Roboto"/>
          <w:b w:val="1"/>
          <w:color w:val="1f1f1f"/>
          <w:sz w:val="29"/>
          <w:szCs w:val="29"/>
          <w:highlight w:val="white"/>
          <w:u w:val="single"/>
          <w:rtl w:val="0"/>
        </w:rPr>
        <w:t xml:space="preserve">Exercise 5: </w:t>
      </w:r>
      <w:r w:rsidDel="00000000" w:rsidR="00000000" w:rsidRPr="00000000">
        <w:rPr>
          <w:b w:val="1"/>
          <w:color w:val="1f1f1f"/>
          <w:sz w:val="28"/>
          <w:szCs w:val="28"/>
          <w:highlight w:val="white"/>
          <w:u w:val="single"/>
          <w:rtl w:val="0"/>
        </w:rPr>
        <w:t xml:space="preserve">Configuring the Spring IoC Container</w:t>
      </w:r>
    </w:p>
    <w:p w:rsidR="00000000" w:rsidDel="00000000" w:rsidP="00000000" w:rsidRDefault="00000000" w:rsidRPr="00000000" w14:paraId="00000050">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51">
      <w:pPr>
        <w:numPr>
          <w:ilvl w:val="0"/>
          <w:numId w:val="1"/>
        </w:numPr>
        <w:spacing w:after="0" w:afterAutospacing="0" w:before="240" w:lineRule="auto"/>
        <w:ind w:left="720" w:hanging="360"/>
        <w:rPr>
          <w:b w:val="1"/>
          <w:highlight w:val="white"/>
        </w:rPr>
      </w:pPr>
      <w:r w:rsidDel="00000000" w:rsidR="00000000" w:rsidRPr="00000000">
        <w:rPr>
          <w:highlight w:val="white"/>
          <w:rtl w:val="0"/>
        </w:rPr>
        <w:t xml:space="preserve">Created </w:t>
      </w:r>
      <w:r w:rsidDel="00000000" w:rsidR="00000000" w:rsidRPr="00000000">
        <w:rPr>
          <w:rFonts w:ascii="Roboto Mono" w:cs="Roboto Mono" w:eastAsia="Roboto Mono" w:hAnsi="Roboto Mono"/>
          <w:highlight w:val="white"/>
          <w:rtl w:val="0"/>
        </w:rPr>
        <w:t xml:space="preserve">applicationContext.xml</w:t>
      </w:r>
      <w:r w:rsidDel="00000000" w:rsidR="00000000" w:rsidRPr="00000000">
        <w:rPr>
          <w:highlight w:val="white"/>
          <w:rtl w:val="0"/>
        </w:rPr>
        <w:t xml:space="preserve"> in </w:t>
      </w:r>
      <w:r w:rsidDel="00000000" w:rsidR="00000000" w:rsidRPr="00000000">
        <w:rPr>
          <w:rFonts w:ascii="Roboto Mono" w:cs="Roboto Mono" w:eastAsia="Roboto Mono" w:hAnsi="Roboto Mono"/>
          <w:highlight w:val="white"/>
          <w:rtl w:val="0"/>
        </w:rPr>
        <w:t xml:space="preserve">src/main/resources</w:t>
        <w:br w:type="textWrapping"/>
      </w:r>
    </w:p>
    <w:p w:rsidR="00000000" w:rsidDel="00000000" w:rsidP="00000000" w:rsidRDefault="00000000" w:rsidRPr="00000000" w14:paraId="00000052">
      <w:pPr>
        <w:numPr>
          <w:ilvl w:val="0"/>
          <w:numId w:val="1"/>
        </w:numPr>
        <w:spacing w:after="0" w:afterAutospacing="0" w:before="0" w:beforeAutospacing="0" w:lineRule="auto"/>
        <w:ind w:left="720" w:hanging="360"/>
        <w:rPr>
          <w:b w:val="1"/>
          <w:highlight w:val="white"/>
        </w:rPr>
      </w:pPr>
      <w:r w:rsidDel="00000000" w:rsidR="00000000" w:rsidRPr="00000000">
        <w:rPr>
          <w:highlight w:val="white"/>
          <w:rtl w:val="0"/>
        </w:rPr>
        <w:t xml:space="preserve">Defined </w:t>
      </w:r>
      <w:r w:rsidDel="00000000" w:rsidR="00000000" w:rsidRPr="00000000">
        <w:rPr>
          <w:rFonts w:ascii="Roboto Mono" w:cs="Roboto Mono" w:eastAsia="Roboto Mono" w:hAnsi="Roboto Mono"/>
          <w:highlight w:val="white"/>
          <w:rtl w:val="0"/>
        </w:rPr>
        <w:t xml:space="preserve">BookService</w:t>
      </w:r>
      <w:r w:rsidDel="00000000" w:rsidR="00000000" w:rsidRPr="00000000">
        <w:rPr>
          <w:highlight w:val="white"/>
          <w:rtl w:val="0"/>
        </w:rPr>
        <w:t xml:space="preserve"> and </w:t>
      </w:r>
      <w:r w:rsidDel="00000000" w:rsidR="00000000" w:rsidRPr="00000000">
        <w:rPr>
          <w:rFonts w:ascii="Roboto Mono" w:cs="Roboto Mono" w:eastAsia="Roboto Mono" w:hAnsi="Roboto Mono"/>
          <w:highlight w:val="white"/>
          <w:rtl w:val="0"/>
        </w:rPr>
        <w:t xml:space="preserve">BookRepository</w:t>
      </w:r>
      <w:r w:rsidDel="00000000" w:rsidR="00000000" w:rsidRPr="00000000">
        <w:rPr>
          <w:highlight w:val="white"/>
          <w:rtl w:val="0"/>
        </w:rPr>
        <w:t xml:space="preserve"> beans</w:t>
        <w:br w:type="textWrapping"/>
      </w:r>
    </w:p>
    <w:p w:rsidR="00000000" w:rsidDel="00000000" w:rsidP="00000000" w:rsidRDefault="00000000" w:rsidRPr="00000000" w14:paraId="00000053">
      <w:pPr>
        <w:numPr>
          <w:ilvl w:val="0"/>
          <w:numId w:val="1"/>
        </w:numPr>
        <w:spacing w:after="0" w:afterAutospacing="0" w:before="0" w:beforeAutospacing="0" w:lineRule="auto"/>
        <w:ind w:left="720" w:hanging="360"/>
        <w:rPr>
          <w:b w:val="1"/>
          <w:highlight w:val="white"/>
        </w:rPr>
      </w:pPr>
      <w:r w:rsidDel="00000000" w:rsidR="00000000" w:rsidRPr="00000000">
        <w:rPr>
          <w:highlight w:val="white"/>
          <w:rtl w:val="0"/>
        </w:rPr>
        <w:t xml:space="preserve">Used setter injection in </w:t>
      </w:r>
      <w:r w:rsidDel="00000000" w:rsidR="00000000" w:rsidRPr="00000000">
        <w:rPr>
          <w:rFonts w:ascii="Roboto Mono" w:cs="Roboto Mono" w:eastAsia="Roboto Mono" w:hAnsi="Roboto Mono"/>
          <w:highlight w:val="white"/>
          <w:rtl w:val="0"/>
        </w:rPr>
        <w:t xml:space="preserve">BookService</w:t>
        <w:br w:type="textWrapping"/>
      </w:r>
    </w:p>
    <w:p w:rsidR="00000000" w:rsidDel="00000000" w:rsidP="00000000" w:rsidRDefault="00000000" w:rsidRPr="00000000" w14:paraId="00000054">
      <w:pPr>
        <w:numPr>
          <w:ilvl w:val="0"/>
          <w:numId w:val="1"/>
        </w:numPr>
        <w:spacing w:after="0" w:afterAutospacing="0" w:before="0" w:beforeAutospacing="0" w:lineRule="auto"/>
        <w:ind w:left="720" w:hanging="360"/>
        <w:rPr>
          <w:b w:val="1"/>
          <w:highlight w:val="white"/>
        </w:rPr>
      </w:pPr>
      <w:r w:rsidDel="00000000" w:rsidR="00000000" w:rsidRPr="00000000">
        <w:rPr>
          <w:highlight w:val="white"/>
          <w:rtl w:val="0"/>
        </w:rPr>
        <w:t xml:space="preserve">Loaded Spring context in </w:t>
      </w:r>
      <w:r w:rsidDel="00000000" w:rsidR="00000000" w:rsidRPr="00000000">
        <w:rPr>
          <w:rFonts w:ascii="Roboto Mono" w:cs="Roboto Mono" w:eastAsia="Roboto Mono" w:hAnsi="Roboto Mono"/>
          <w:highlight w:val="white"/>
          <w:rtl w:val="0"/>
        </w:rPr>
        <w:t xml:space="preserve">MainApp.java</w:t>
        <w:br w:type="textWrapping"/>
      </w:r>
    </w:p>
    <w:p w:rsidR="00000000" w:rsidDel="00000000" w:rsidP="00000000" w:rsidRDefault="00000000" w:rsidRPr="00000000" w14:paraId="00000055">
      <w:pPr>
        <w:numPr>
          <w:ilvl w:val="0"/>
          <w:numId w:val="1"/>
        </w:numPr>
        <w:spacing w:after="240" w:before="0" w:beforeAutospacing="0" w:lineRule="auto"/>
        <w:ind w:left="720" w:hanging="360"/>
        <w:rPr>
          <w:b w:val="1"/>
          <w:color w:val="1f1f1f"/>
          <w:sz w:val="28"/>
          <w:szCs w:val="28"/>
          <w:highlight w:val="white"/>
        </w:rPr>
      </w:pPr>
      <w:r w:rsidDel="00000000" w:rsidR="00000000" w:rsidRPr="00000000">
        <w:rPr>
          <w:highlight w:val="white"/>
          <w:rtl w:val="0"/>
        </w:rPr>
        <w:t xml:space="preserve">Retrieved and used </w:t>
      </w:r>
      <w:r w:rsidDel="00000000" w:rsidR="00000000" w:rsidRPr="00000000">
        <w:rPr>
          <w:rFonts w:ascii="Roboto Mono" w:cs="Roboto Mono" w:eastAsia="Roboto Mono" w:hAnsi="Roboto Mono"/>
          <w:highlight w:val="white"/>
          <w:rtl w:val="0"/>
        </w:rPr>
        <w:t xml:space="preserve">BookService</w:t>
      </w:r>
      <w:r w:rsidDel="00000000" w:rsidR="00000000" w:rsidRPr="00000000">
        <w:rPr>
          <w:highlight w:val="white"/>
          <w:rtl w:val="0"/>
        </w:rPr>
        <w:t xml:space="preserve"> bean to print books</w:t>
      </w:r>
      <w:r w:rsidDel="00000000" w:rsidR="00000000" w:rsidRPr="00000000">
        <w:rPr>
          <w:b w:val="1"/>
          <w:color w:val="1f1f1f"/>
          <w:sz w:val="28"/>
          <w:szCs w:val="28"/>
          <w:highlight w:val="white"/>
          <w:u w:val="single"/>
          <w:rtl w:val="0"/>
        </w:rPr>
        <w:br w:type="textWrapping"/>
      </w:r>
    </w:p>
    <w:p w:rsidR="00000000" w:rsidDel="00000000" w:rsidP="00000000" w:rsidRDefault="00000000" w:rsidRPr="00000000" w14:paraId="00000056">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57">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5943600" cy="24892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59">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5943600" cy="3683000"/>
            <wp:effectExtent b="0" l="0" r="0" t="0"/>
            <wp:docPr id="2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5B">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5943600" cy="3797300"/>
            <wp:effectExtent b="0" l="0" r="0" t="0"/>
            <wp:docPr id="2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rFonts w:ascii="Roboto" w:cs="Roboto" w:eastAsia="Roboto" w:hAnsi="Roboto"/>
          <w:b w:val="1"/>
          <w:color w:val="1f1f1f"/>
          <w:sz w:val="33"/>
          <w:szCs w:val="33"/>
          <w:highlight w:val="white"/>
          <w:u w:val="single"/>
        </w:rPr>
      </w:pPr>
      <w:r w:rsidDel="00000000" w:rsidR="00000000" w:rsidRPr="00000000">
        <w:rPr>
          <w:rtl w:val="0"/>
        </w:rPr>
      </w:r>
    </w:p>
    <w:p w:rsidR="00000000" w:rsidDel="00000000" w:rsidP="00000000" w:rsidRDefault="00000000" w:rsidRPr="00000000" w14:paraId="0000005D">
      <w:pPr>
        <w:ind w:left="-1350" w:firstLine="630"/>
        <w:rPr>
          <w:b w:val="1"/>
          <w:color w:val="1f1f1f"/>
          <w:sz w:val="28"/>
          <w:szCs w:val="28"/>
          <w:highlight w:val="white"/>
          <w:u w:val="single"/>
        </w:rPr>
      </w:pPr>
      <w:r w:rsidDel="00000000" w:rsidR="00000000" w:rsidRPr="00000000">
        <w:rPr>
          <w:rFonts w:ascii="Roboto" w:cs="Roboto" w:eastAsia="Roboto" w:hAnsi="Roboto"/>
          <w:b w:val="1"/>
          <w:color w:val="1f1f1f"/>
          <w:sz w:val="29"/>
          <w:szCs w:val="29"/>
          <w:highlight w:val="white"/>
          <w:u w:val="single"/>
          <w:rtl w:val="0"/>
        </w:rPr>
        <w:t xml:space="preserve">Exercise 7: </w:t>
      </w:r>
      <w:r w:rsidDel="00000000" w:rsidR="00000000" w:rsidRPr="00000000">
        <w:rPr>
          <w:b w:val="1"/>
          <w:color w:val="1f1f1f"/>
          <w:sz w:val="28"/>
          <w:szCs w:val="28"/>
          <w:highlight w:val="white"/>
          <w:u w:val="single"/>
          <w:rtl w:val="0"/>
        </w:rPr>
        <w:t xml:space="preserve">Implementing Constructor and Setter Injection</w:t>
      </w:r>
    </w:p>
    <w:p w:rsidR="00000000" w:rsidDel="00000000" w:rsidP="00000000" w:rsidRDefault="00000000" w:rsidRPr="00000000" w14:paraId="0000005E">
      <w:pPr>
        <w:ind w:left="-1350" w:firstLine="630"/>
        <w:rPr>
          <w:b w:val="1"/>
          <w:color w:val="1f1f1f"/>
          <w:sz w:val="28"/>
          <w:szCs w:val="28"/>
          <w:highlight w:val="white"/>
          <w:u w:val="single"/>
        </w:rPr>
      </w:pPr>
      <w:r w:rsidDel="00000000" w:rsidR="00000000" w:rsidRPr="00000000">
        <w:rPr>
          <w:rtl w:val="0"/>
        </w:rPr>
      </w:r>
    </w:p>
    <w:p w:rsidR="00000000" w:rsidDel="00000000" w:rsidP="00000000" w:rsidRDefault="00000000" w:rsidRPr="00000000" w14:paraId="0000005F">
      <w:pPr>
        <w:pStyle w:val="Heading3"/>
        <w:keepNext w:val="0"/>
        <w:keepLines w:val="0"/>
        <w:spacing w:before="280" w:lineRule="auto"/>
        <w:ind w:left="-1350" w:firstLine="630"/>
        <w:rPr>
          <w:color w:val="000000"/>
          <w:sz w:val="24"/>
          <w:szCs w:val="24"/>
          <w:highlight w:val="white"/>
        </w:rPr>
      </w:pPr>
      <w:bookmarkStart w:colFirst="0" w:colLast="0" w:name="_d5hxjq12x6ft" w:id="0"/>
      <w:bookmarkEnd w:id="0"/>
      <w:r w:rsidDel="00000000" w:rsidR="00000000" w:rsidRPr="00000000">
        <w:rPr>
          <w:rtl w:val="0"/>
        </w:rPr>
      </w:r>
    </w:p>
    <w:p w:rsidR="00000000" w:rsidDel="00000000" w:rsidP="00000000" w:rsidRDefault="00000000" w:rsidRPr="00000000" w14:paraId="00000060">
      <w:pPr>
        <w:numPr>
          <w:ilvl w:val="0"/>
          <w:numId w:val="4"/>
        </w:numPr>
        <w:spacing w:after="0" w:afterAutospacing="0" w:before="240" w:lineRule="auto"/>
        <w:ind w:left="720" w:hanging="360"/>
        <w:rPr>
          <w:b w:val="1"/>
          <w:sz w:val="26"/>
          <w:szCs w:val="26"/>
          <w:highlight w:val="white"/>
        </w:rPr>
      </w:pPr>
      <w:r w:rsidDel="00000000" w:rsidR="00000000" w:rsidRPr="00000000">
        <w:rPr>
          <w:sz w:val="26"/>
          <w:szCs w:val="26"/>
          <w:highlight w:val="white"/>
          <w:rtl w:val="0"/>
        </w:rPr>
        <w:t xml:space="preserve">Modified </w:t>
      </w:r>
      <w:r w:rsidDel="00000000" w:rsidR="00000000" w:rsidRPr="00000000">
        <w:rPr>
          <w:rFonts w:ascii="Roboto Mono" w:cs="Roboto Mono" w:eastAsia="Roboto Mono" w:hAnsi="Roboto Mono"/>
          <w:sz w:val="26"/>
          <w:szCs w:val="26"/>
          <w:highlight w:val="white"/>
          <w:rtl w:val="0"/>
        </w:rPr>
        <w:t xml:space="preserve">BookService</w:t>
      </w:r>
      <w:r w:rsidDel="00000000" w:rsidR="00000000" w:rsidRPr="00000000">
        <w:rPr>
          <w:sz w:val="26"/>
          <w:szCs w:val="26"/>
          <w:highlight w:val="white"/>
          <w:rtl w:val="0"/>
        </w:rPr>
        <w:t xml:space="preserve"> to support both:</w:t>
        <w:br w:type="textWrapping"/>
      </w:r>
    </w:p>
    <w:p w:rsidR="00000000" w:rsidDel="00000000" w:rsidP="00000000" w:rsidRDefault="00000000" w:rsidRPr="00000000" w14:paraId="00000061">
      <w:pPr>
        <w:numPr>
          <w:ilvl w:val="1"/>
          <w:numId w:val="4"/>
        </w:numPr>
        <w:spacing w:after="0" w:afterAutospacing="0" w:before="0" w:beforeAutospacing="0" w:lineRule="auto"/>
        <w:ind w:left="1440" w:hanging="360"/>
        <w:rPr>
          <w:sz w:val="26"/>
          <w:szCs w:val="26"/>
          <w:highlight w:val="white"/>
        </w:rPr>
      </w:pPr>
      <w:r w:rsidDel="00000000" w:rsidR="00000000" w:rsidRPr="00000000">
        <w:rPr>
          <w:sz w:val="26"/>
          <w:szCs w:val="26"/>
          <w:highlight w:val="white"/>
          <w:rtl w:val="0"/>
        </w:rPr>
        <w:t xml:space="preserve">Constructor injection</w:t>
        <w:br w:type="textWrapping"/>
      </w:r>
    </w:p>
    <w:p w:rsidR="00000000" w:rsidDel="00000000" w:rsidP="00000000" w:rsidRDefault="00000000" w:rsidRPr="00000000" w14:paraId="00000062">
      <w:pPr>
        <w:numPr>
          <w:ilvl w:val="1"/>
          <w:numId w:val="4"/>
        </w:numPr>
        <w:spacing w:after="0" w:afterAutospacing="0" w:before="0" w:beforeAutospacing="0" w:lineRule="auto"/>
        <w:ind w:left="1440" w:hanging="360"/>
        <w:rPr>
          <w:sz w:val="26"/>
          <w:szCs w:val="26"/>
          <w:highlight w:val="white"/>
        </w:rPr>
      </w:pPr>
      <w:r w:rsidDel="00000000" w:rsidR="00000000" w:rsidRPr="00000000">
        <w:rPr>
          <w:sz w:val="26"/>
          <w:szCs w:val="26"/>
          <w:highlight w:val="white"/>
          <w:rtl w:val="0"/>
        </w:rPr>
        <w:t xml:space="preserve">Setter injection</w:t>
        <w:br w:type="textWrapping"/>
      </w:r>
    </w:p>
    <w:p w:rsidR="00000000" w:rsidDel="00000000" w:rsidP="00000000" w:rsidRDefault="00000000" w:rsidRPr="00000000" w14:paraId="00000063">
      <w:pPr>
        <w:numPr>
          <w:ilvl w:val="0"/>
          <w:numId w:val="4"/>
        </w:numPr>
        <w:spacing w:after="0" w:afterAutospacing="0" w:before="0" w:beforeAutospacing="0" w:lineRule="auto"/>
        <w:ind w:left="720" w:hanging="360"/>
        <w:rPr>
          <w:b w:val="1"/>
          <w:sz w:val="26"/>
          <w:szCs w:val="26"/>
          <w:highlight w:val="white"/>
        </w:rPr>
      </w:pPr>
      <w:r w:rsidDel="00000000" w:rsidR="00000000" w:rsidRPr="00000000">
        <w:rPr>
          <w:sz w:val="26"/>
          <w:szCs w:val="26"/>
          <w:highlight w:val="white"/>
          <w:rtl w:val="0"/>
        </w:rPr>
        <w:t xml:space="preserve">Updated </w:t>
      </w:r>
      <w:r w:rsidDel="00000000" w:rsidR="00000000" w:rsidRPr="00000000">
        <w:rPr>
          <w:rFonts w:ascii="Roboto Mono" w:cs="Roboto Mono" w:eastAsia="Roboto Mono" w:hAnsi="Roboto Mono"/>
          <w:sz w:val="26"/>
          <w:szCs w:val="26"/>
          <w:highlight w:val="white"/>
          <w:rtl w:val="0"/>
        </w:rPr>
        <w:t xml:space="preserve">applicationContext.xml</w:t>
      </w:r>
      <w:r w:rsidDel="00000000" w:rsidR="00000000" w:rsidRPr="00000000">
        <w:rPr>
          <w:sz w:val="26"/>
          <w:szCs w:val="26"/>
          <w:highlight w:val="white"/>
          <w:rtl w:val="0"/>
        </w:rPr>
        <w:t xml:space="preserve"> to:</w:t>
        <w:br w:type="textWrapping"/>
      </w:r>
    </w:p>
    <w:p w:rsidR="00000000" w:rsidDel="00000000" w:rsidP="00000000" w:rsidRDefault="00000000" w:rsidRPr="00000000" w14:paraId="00000064">
      <w:pPr>
        <w:numPr>
          <w:ilvl w:val="1"/>
          <w:numId w:val="4"/>
        </w:numPr>
        <w:spacing w:after="0" w:afterAutospacing="0" w:before="0" w:beforeAutospacing="0" w:lineRule="auto"/>
        <w:ind w:left="1440" w:hanging="360"/>
        <w:rPr>
          <w:b w:val="1"/>
          <w:sz w:val="26"/>
          <w:szCs w:val="26"/>
          <w:highlight w:val="white"/>
        </w:rPr>
      </w:pPr>
      <w:r w:rsidDel="00000000" w:rsidR="00000000" w:rsidRPr="00000000">
        <w:rPr>
          <w:sz w:val="26"/>
          <w:szCs w:val="26"/>
          <w:highlight w:val="white"/>
          <w:rtl w:val="0"/>
        </w:rPr>
        <w:t xml:space="preserve">Inject </w:t>
      </w:r>
      <w:r w:rsidDel="00000000" w:rsidR="00000000" w:rsidRPr="00000000">
        <w:rPr>
          <w:rFonts w:ascii="Roboto Mono" w:cs="Roboto Mono" w:eastAsia="Roboto Mono" w:hAnsi="Roboto Mono"/>
          <w:sz w:val="26"/>
          <w:szCs w:val="26"/>
          <w:highlight w:val="white"/>
          <w:rtl w:val="0"/>
        </w:rPr>
        <w:t xml:space="preserve">bookRepository</w:t>
      </w:r>
      <w:r w:rsidDel="00000000" w:rsidR="00000000" w:rsidRPr="00000000">
        <w:rPr>
          <w:sz w:val="26"/>
          <w:szCs w:val="26"/>
          <w:highlight w:val="white"/>
          <w:rtl w:val="0"/>
        </w:rPr>
        <w:t xml:space="preserve"> using both </w:t>
      </w:r>
      <w:r w:rsidDel="00000000" w:rsidR="00000000" w:rsidRPr="00000000">
        <w:rPr>
          <w:rFonts w:ascii="Roboto Mono" w:cs="Roboto Mono" w:eastAsia="Roboto Mono" w:hAnsi="Roboto Mono"/>
          <w:sz w:val="26"/>
          <w:szCs w:val="26"/>
          <w:highlight w:val="white"/>
          <w:rtl w:val="0"/>
        </w:rPr>
        <w:t xml:space="preserve">&lt;constructor-arg&gt;</w:t>
      </w:r>
      <w:r w:rsidDel="00000000" w:rsidR="00000000" w:rsidRPr="00000000">
        <w:rPr>
          <w:sz w:val="26"/>
          <w:szCs w:val="26"/>
          <w:highlight w:val="white"/>
          <w:rtl w:val="0"/>
        </w:rPr>
        <w:t xml:space="preserve"> and </w:t>
      </w:r>
      <w:r w:rsidDel="00000000" w:rsidR="00000000" w:rsidRPr="00000000">
        <w:rPr>
          <w:rFonts w:ascii="Roboto Mono" w:cs="Roboto Mono" w:eastAsia="Roboto Mono" w:hAnsi="Roboto Mono"/>
          <w:sz w:val="26"/>
          <w:szCs w:val="26"/>
          <w:highlight w:val="white"/>
          <w:rtl w:val="0"/>
        </w:rPr>
        <w:t xml:space="preserve">&lt;property&gt;</w:t>
        <w:br w:type="textWrapping"/>
      </w:r>
    </w:p>
    <w:p w:rsidR="00000000" w:rsidDel="00000000" w:rsidP="00000000" w:rsidRDefault="00000000" w:rsidRPr="00000000" w14:paraId="00000065">
      <w:pPr>
        <w:numPr>
          <w:ilvl w:val="0"/>
          <w:numId w:val="4"/>
        </w:numPr>
        <w:spacing w:after="240" w:before="0" w:beforeAutospacing="0" w:lineRule="auto"/>
        <w:ind w:left="720" w:hanging="360"/>
        <w:rPr>
          <w:b w:val="1"/>
          <w:color w:val="1f1f1f"/>
          <w:sz w:val="28"/>
          <w:szCs w:val="28"/>
          <w:highlight w:val="white"/>
        </w:rPr>
      </w:pPr>
      <w:r w:rsidDel="00000000" w:rsidR="00000000" w:rsidRPr="00000000">
        <w:rPr>
          <w:sz w:val="26"/>
          <w:szCs w:val="26"/>
          <w:highlight w:val="white"/>
          <w:rtl w:val="0"/>
        </w:rPr>
        <w:t xml:space="preserve">Verified it by running </w:t>
      </w:r>
      <w:r w:rsidDel="00000000" w:rsidR="00000000" w:rsidRPr="00000000">
        <w:rPr>
          <w:rFonts w:ascii="Roboto Mono" w:cs="Roboto Mono" w:eastAsia="Roboto Mono" w:hAnsi="Roboto Mono"/>
          <w:sz w:val="26"/>
          <w:szCs w:val="26"/>
          <w:highlight w:val="white"/>
          <w:rtl w:val="0"/>
        </w:rPr>
        <w:t xml:space="preserve">MainApp.java</w:t>
      </w:r>
      <w:r w:rsidDel="00000000" w:rsidR="00000000" w:rsidRPr="00000000">
        <w:rPr>
          <w:sz w:val="26"/>
          <w:szCs w:val="26"/>
          <w:highlight w:val="white"/>
          <w:rtl w:val="0"/>
        </w:rPr>
        <w:t xml:space="preserve">, confirming Spring injected dependencies successfully.</w:t>
      </w:r>
      <w:r w:rsidDel="00000000" w:rsidR="00000000" w:rsidRPr="00000000">
        <w:rPr>
          <w:rtl w:val="0"/>
        </w:rPr>
      </w:r>
    </w:p>
    <w:p w:rsidR="00000000" w:rsidDel="00000000" w:rsidP="00000000" w:rsidRDefault="00000000" w:rsidRPr="00000000" w14:paraId="00000066">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5451668" cy="3243263"/>
            <wp:effectExtent b="0" l="0" r="0" t="0"/>
            <wp:docPr id="1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451668" cy="3243263"/>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5943600" cy="4775200"/>
            <wp:effectExtent b="0" l="0" r="0" t="0"/>
            <wp:docPr id="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2"/>
        </w:numPr>
        <w:ind w:left="-990" w:hanging="360"/>
        <w:rPr>
          <w:rFonts w:ascii="Roboto" w:cs="Roboto" w:eastAsia="Roboto" w:hAnsi="Roboto"/>
          <w:b w:val="1"/>
          <w:color w:val="1f1f1f"/>
          <w:sz w:val="37"/>
          <w:szCs w:val="37"/>
          <w:highlight w:val="white"/>
        </w:rPr>
      </w:pPr>
      <w:r w:rsidDel="00000000" w:rsidR="00000000" w:rsidRPr="00000000">
        <w:rPr>
          <w:b w:val="1"/>
          <w:color w:val="1f1f1f"/>
          <w:sz w:val="30"/>
          <w:szCs w:val="30"/>
          <w:highlight w:val="white"/>
          <w:u w:val="single"/>
          <w:rtl w:val="0"/>
        </w:rPr>
        <w:t xml:space="preserve">spring-data-jpa-handson</w:t>
      </w:r>
      <w:r w:rsidDel="00000000" w:rsidR="00000000" w:rsidRPr="00000000">
        <w:rPr>
          <w:rtl w:val="0"/>
        </w:rPr>
      </w:r>
    </w:p>
    <w:p w:rsidR="00000000" w:rsidDel="00000000" w:rsidP="00000000" w:rsidRDefault="00000000" w:rsidRPr="00000000" w14:paraId="00000068">
      <w:pPr>
        <w:ind w:left="720" w:firstLine="0"/>
        <w:rPr>
          <w:rFonts w:ascii="Roboto" w:cs="Roboto" w:eastAsia="Roboto" w:hAnsi="Roboto"/>
          <w:b w:val="1"/>
          <w:color w:val="1f1f1f"/>
          <w:sz w:val="29"/>
          <w:szCs w:val="29"/>
          <w:highlight w:val="white"/>
          <w:u w:val="single"/>
        </w:rPr>
      </w:pPr>
      <w:r w:rsidDel="00000000" w:rsidR="00000000" w:rsidRPr="00000000">
        <w:rPr>
          <w:rtl w:val="0"/>
        </w:rPr>
      </w:r>
    </w:p>
    <w:p w:rsidR="00000000" w:rsidDel="00000000" w:rsidP="00000000" w:rsidRDefault="00000000" w:rsidRPr="00000000" w14:paraId="00000069">
      <w:pPr>
        <w:ind w:left="-1350" w:firstLine="630"/>
        <w:rPr>
          <w:b w:val="1"/>
          <w:sz w:val="28"/>
          <w:szCs w:val="28"/>
          <w:highlight w:val="white"/>
          <w:u w:val="single"/>
        </w:rPr>
      </w:pPr>
      <w:r w:rsidDel="00000000" w:rsidR="00000000" w:rsidRPr="00000000">
        <w:rPr>
          <w:rFonts w:ascii="Roboto" w:cs="Roboto" w:eastAsia="Roboto" w:hAnsi="Roboto"/>
          <w:b w:val="1"/>
          <w:sz w:val="27"/>
          <w:szCs w:val="27"/>
          <w:highlight w:val="white"/>
          <w:u w:val="single"/>
          <w:rtl w:val="0"/>
        </w:rPr>
        <w:t xml:space="preserve">Exercise 2: </w:t>
      </w:r>
      <w:r w:rsidDel="00000000" w:rsidR="00000000" w:rsidRPr="00000000">
        <w:rPr>
          <w:b w:val="1"/>
          <w:sz w:val="28"/>
          <w:szCs w:val="28"/>
          <w:highlight w:val="white"/>
          <w:u w:val="single"/>
          <w:rtl w:val="0"/>
        </w:rPr>
        <w:t xml:space="preserve">Difference between JPA, Hibernate and Spring Data JPA</w:t>
      </w:r>
    </w:p>
    <w:p w:rsidR="00000000" w:rsidDel="00000000" w:rsidP="00000000" w:rsidRDefault="00000000" w:rsidRPr="00000000" w14:paraId="0000006A">
      <w:pPr>
        <w:ind w:left="-1350" w:firstLine="630"/>
        <w:rPr>
          <w:highlight w:val="white"/>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ind w:left="-1350" w:firstLine="630"/>
        <w:rPr>
          <w:color w:val="000000"/>
          <w:sz w:val="22"/>
          <w:szCs w:val="22"/>
          <w:highlight w:val="white"/>
          <w:u w:val="single"/>
        </w:rPr>
      </w:pPr>
      <w:bookmarkStart w:colFirst="0" w:colLast="0" w:name="_qdpx9kgg8597" w:id="1"/>
      <w:bookmarkEnd w:id="1"/>
      <w:r w:rsidDel="00000000" w:rsidR="00000000" w:rsidRPr="00000000">
        <w:rPr>
          <w:color w:val="000000"/>
          <w:sz w:val="22"/>
          <w:szCs w:val="22"/>
          <w:highlight w:val="white"/>
          <w:u w:val="single"/>
          <w:rtl w:val="0"/>
        </w:rPr>
        <w:t xml:space="preserve">JPA (Java Persistence API)</w:t>
      </w:r>
    </w:p>
    <w:p w:rsidR="00000000" w:rsidDel="00000000" w:rsidP="00000000" w:rsidRDefault="00000000" w:rsidRPr="00000000" w14:paraId="0000006C">
      <w:pPr>
        <w:spacing w:after="240" w:before="240" w:lineRule="auto"/>
        <w:rPr>
          <w:sz w:val="24"/>
          <w:szCs w:val="24"/>
          <w:highlight w:val="white"/>
        </w:rPr>
      </w:pPr>
      <w:r w:rsidDel="00000000" w:rsidR="00000000" w:rsidRPr="00000000">
        <w:rPr>
          <w:sz w:val="24"/>
          <w:szCs w:val="24"/>
          <w:highlight w:val="white"/>
          <w:rtl w:val="0"/>
        </w:rPr>
        <w:t xml:space="preserve">JPA is a specification provided by Java for object-relational mapping (ORM). It defines a standard way to map Java objects to database tables and manage data using annotations like </w:t>
      </w:r>
      <w:r w:rsidDel="00000000" w:rsidR="00000000" w:rsidRPr="00000000">
        <w:rPr>
          <w:rFonts w:ascii="Roboto Mono" w:cs="Roboto Mono" w:eastAsia="Roboto Mono" w:hAnsi="Roboto Mono"/>
          <w:sz w:val="24"/>
          <w:szCs w:val="24"/>
          <w:highlight w:val="white"/>
          <w:rtl w:val="0"/>
        </w:rPr>
        <w:t xml:space="preserve">@Entity</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sz w:val="24"/>
          <w:szCs w:val="24"/>
          <w:highlight w:val="white"/>
          <w:rtl w:val="0"/>
        </w:rPr>
        <w:t xml:space="preserve">@Id</w:t>
      </w:r>
      <w:r w:rsidDel="00000000" w:rsidR="00000000" w:rsidRPr="00000000">
        <w:rPr>
          <w:sz w:val="24"/>
          <w:szCs w:val="24"/>
          <w:highlight w:val="white"/>
          <w:rtl w:val="0"/>
        </w:rPr>
        <w:t xml:space="preserve">, and </w:t>
      </w:r>
      <w:r w:rsidDel="00000000" w:rsidR="00000000" w:rsidRPr="00000000">
        <w:rPr>
          <w:rFonts w:ascii="Roboto Mono" w:cs="Roboto Mono" w:eastAsia="Roboto Mono" w:hAnsi="Roboto Mono"/>
          <w:sz w:val="24"/>
          <w:szCs w:val="24"/>
          <w:highlight w:val="white"/>
          <w:rtl w:val="0"/>
        </w:rPr>
        <w:t xml:space="preserve">@OneToMany</w:t>
      </w:r>
      <w:r w:rsidDel="00000000" w:rsidR="00000000" w:rsidRPr="00000000">
        <w:rPr>
          <w:sz w:val="24"/>
          <w:szCs w:val="24"/>
          <w:highlight w:val="white"/>
          <w:rtl w:val="0"/>
        </w:rPr>
        <w:t xml:space="preserve">. But JPA itself doesn’t provide any implementation — it's just a set of interfaces and rules.</w:t>
      </w:r>
    </w:p>
    <w:p w:rsidR="00000000" w:rsidDel="00000000" w:rsidP="00000000" w:rsidRDefault="00000000" w:rsidRPr="00000000" w14:paraId="0000006D">
      <w:pPr>
        <w:ind w:left="-1350" w:firstLine="630"/>
        <w:rPr>
          <w:sz w:val="24"/>
          <w:szCs w:val="24"/>
          <w:highlight w:val="white"/>
        </w:rPr>
      </w:pP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ind w:left="-1350" w:firstLine="630"/>
        <w:rPr>
          <w:color w:val="000000"/>
          <w:sz w:val="22"/>
          <w:szCs w:val="22"/>
          <w:highlight w:val="white"/>
          <w:u w:val="single"/>
        </w:rPr>
      </w:pPr>
      <w:bookmarkStart w:colFirst="0" w:colLast="0" w:name="_914qt3kau4x3" w:id="2"/>
      <w:bookmarkEnd w:id="2"/>
      <w:r w:rsidDel="00000000" w:rsidR="00000000" w:rsidRPr="00000000">
        <w:rPr>
          <w:color w:val="000000"/>
          <w:sz w:val="22"/>
          <w:szCs w:val="22"/>
          <w:highlight w:val="white"/>
          <w:u w:val="single"/>
          <w:rtl w:val="0"/>
        </w:rPr>
        <w:t xml:space="preserve">Hibernate</w:t>
      </w:r>
    </w:p>
    <w:p w:rsidR="00000000" w:rsidDel="00000000" w:rsidP="00000000" w:rsidRDefault="00000000" w:rsidRPr="00000000" w14:paraId="0000006F">
      <w:pPr>
        <w:spacing w:after="240" w:before="240" w:lineRule="auto"/>
        <w:rPr>
          <w:sz w:val="24"/>
          <w:szCs w:val="24"/>
          <w:highlight w:val="white"/>
        </w:rPr>
      </w:pPr>
      <w:r w:rsidDel="00000000" w:rsidR="00000000" w:rsidRPr="00000000">
        <w:rPr>
          <w:sz w:val="24"/>
          <w:szCs w:val="24"/>
          <w:highlight w:val="white"/>
          <w:rtl w:val="0"/>
        </w:rPr>
        <w:t xml:space="preserve">Hibernate is the most popular implementation of JPA. It provides the actual functionality to persist Java objects to the database. You can use Hibernate directly (even without JPA), and it offers many features beyond the JPA specification like better caching, lazy loading, and advanced querying.</w:t>
      </w:r>
    </w:p>
    <w:p w:rsidR="00000000" w:rsidDel="00000000" w:rsidP="00000000" w:rsidRDefault="00000000" w:rsidRPr="00000000" w14:paraId="00000070">
      <w:pPr>
        <w:ind w:left="-1350" w:firstLine="630"/>
        <w:rPr>
          <w:sz w:val="24"/>
          <w:szCs w:val="24"/>
          <w:highlight w:val="white"/>
        </w:rPr>
      </w:pP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ind w:left="-1350" w:firstLine="630"/>
        <w:rPr>
          <w:color w:val="000000"/>
          <w:sz w:val="22"/>
          <w:szCs w:val="22"/>
          <w:highlight w:val="white"/>
          <w:u w:val="single"/>
        </w:rPr>
      </w:pPr>
      <w:bookmarkStart w:colFirst="0" w:colLast="0" w:name="_lrd9pt3byrpy" w:id="3"/>
      <w:bookmarkEnd w:id="3"/>
      <w:r w:rsidDel="00000000" w:rsidR="00000000" w:rsidRPr="00000000">
        <w:rPr>
          <w:color w:val="000000"/>
          <w:sz w:val="22"/>
          <w:szCs w:val="22"/>
          <w:highlight w:val="white"/>
          <w:u w:val="single"/>
          <w:rtl w:val="0"/>
        </w:rPr>
        <w:t xml:space="preserve">Spring Data JPA</w:t>
      </w:r>
    </w:p>
    <w:p w:rsidR="00000000" w:rsidDel="00000000" w:rsidP="00000000" w:rsidRDefault="00000000" w:rsidRPr="00000000" w14:paraId="00000072">
      <w:pPr>
        <w:spacing w:after="240" w:before="240" w:lineRule="auto"/>
        <w:rPr>
          <w:sz w:val="24"/>
          <w:szCs w:val="24"/>
          <w:highlight w:val="white"/>
        </w:rPr>
      </w:pPr>
      <w:r w:rsidDel="00000000" w:rsidR="00000000" w:rsidRPr="00000000">
        <w:rPr>
          <w:sz w:val="24"/>
          <w:szCs w:val="24"/>
          <w:highlight w:val="white"/>
          <w:rtl w:val="0"/>
        </w:rPr>
        <w:t xml:space="preserve">Spring Data JPA builds on top of JPA and Hibernate and simplifies data access even further. It allows you to write almost no SQL or JPQL — just define interfaces like </w:t>
      </w:r>
      <w:r w:rsidDel="00000000" w:rsidR="00000000" w:rsidRPr="00000000">
        <w:rPr>
          <w:rFonts w:ascii="Roboto Mono" w:cs="Roboto Mono" w:eastAsia="Roboto Mono" w:hAnsi="Roboto Mono"/>
          <w:sz w:val="24"/>
          <w:szCs w:val="24"/>
          <w:highlight w:val="white"/>
          <w:rtl w:val="0"/>
        </w:rPr>
        <w:t xml:space="preserve">BookRepository</w:t>
      </w:r>
      <w:r w:rsidDel="00000000" w:rsidR="00000000" w:rsidRPr="00000000">
        <w:rPr>
          <w:sz w:val="24"/>
          <w:szCs w:val="24"/>
          <w:highlight w:val="white"/>
          <w:rtl w:val="0"/>
        </w:rPr>
        <w:t xml:space="preserve">, and Spring will automatically create implementations for common operations like </w:t>
      </w:r>
      <w:r w:rsidDel="00000000" w:rsidR="00000000" w:rsidRPr="00000000">
        <w:rPr>
          <w:rFonts w:ascii="Roboto Mono" w:cs="Roboto Mono" w:eastAsia="Roboto Mono" w:hAnsi="Roboto Mono"/>
          <w:sz w:val="24"/>
          <w:szCs w:val="24"/>
          <w:highlight w:val="white"/>
          <w:rtl w:val="0"/>
        </w:rPr>
        <w:t xml:space="preserve">save()</w:t>
      </w:r>
      <w:r w:rsidDel="00000000" w:rsidR="00000000" w:rsidRPr="00000000">
        <w:rPr>
          <w:sz w:val="24"/>
          <w:szCs w:val="24"/>
          <w:highlight w:val="white"/>
          <w:rtl w:val="0"/>
        </w:rPr>
        <w:t xml:space="preserve">, </w:t>
      </w:r>
      <w:r w:rsidDel="00000000" w:rsidR="00000000" w:rsidRPr="00000000">
        <w:rPr>
          <w:rFonts w:ascii="Roboto Mono" w:cs="Roboto Mono" w:eastAsia="Roboto Mono" w:hAnsi="Roboto Mono"/>
          <w:sz w:val="24"/>
          <w:szCs w:val="24"/>
          <w:highlight w:val="white"/>
          <w:rtl w:val="0"/>
        </w:rPr>
        <w:t xml:space="preserve">findById()</w:t>
      </w:r>
      <w:r w:rsidDel="00000000" w:rsidR="00000000" w:rsidRPr="00000000">
        <w:rPr>
          <w:sz w:val="24"/>
          <w:szCs w:val="24"/>
          <w:highlight w:val="white"/>
          <w:rtl w:val="0"/>
        </w:rPr>
        <w:t xml:space="preserve">, and </w:t>
      </w:r>
      <w:r w:rsidDel="00000000" w:rsidR="00000000" w:rsidRPr="00000000">
        <w:rPr>
          <w:rFonts w:ascii="Roboto Mono" w:cs="Roboto Mono" w:eastAsia="Roboto Mono" w:hAnsi="Roboto Mono"/>
          <w:sz w:val="24"/>
          <w:szCs w:val="24"/>
          <w:highlight w:val="white"/>
          <w:rtl w:val="0"/>
        </w:rPr>
        <w:t xml:space="preserve">delete()</w:t>
      </w:r>
      <w:r w:rsidDel="00000000" w:rsidR="00000000" w:rsidRPr="00000000">
        <w:rPr>
          <w:sz w:val="24"/>
          <w:szCs w:val="24"/>
          <w:highlight w:val="white"/>
          <w:rtl w:val="0"/>
        </w:rPr>
        <w:t xml:space="preserve">.</w:t>
      </w:r>
    </w:p>
    <w:p w:rsidR="00000000" w:rsidDel="00000000" w:rsidP="00000000" w:rsidRDefault="00000000" w:rsidRPr="00000000" w14:paraId="00000073">
      <w:pPr>
        <w:spacing w:after="240" w:before="240" w:lineRule="auto"/>
        <w:rPr>
          <w:sz w:val="24"/>
          <w:szCs w:val="24"/>
          <w:highlight w:val="white"/>
        </w:rPr>
      </w:pPr>
      <w:r w:rsidDel="00000000" w:rsidR="00000000" w:rsidRPr="00000000">
        <w:rPr>
          <w:rtl w:val="0"/>
        </w:rPr>
      </w:r>
    </w:p>
    <w:p w:rsidR="00000000" w:rsidDel="00000000" w:rsidP="00000000" w:rsidRDefault="00000000" w:rsidRPr="00000000" w14:paraId="00000074">
      <w:pPr>
        <w:ind w:left="-1350" w:firstLine="630"/>
        <w:rPr>
          <w:sz w:val="26"/>
          <w:szCs w:val="26"/>
          <w:highlight w:val="white"/>
        </w:rPr>
      </w:pPr>
      <w:r w:rsidDel="00000000" w:rsidR="00000000" w:rsidRPr="00000000">
        <w:rPr>
          <w:rFonts w:ascii="Roboto" w:cs="Roboto" w:eastAsia="Roboto" w:hAnsi="Roboto"/>
          <w:b w:val="1"/>
          <w:sz w:val="27"/>
          <w:szCs w:val="27"/>
          <w:highlight w:val="white"/>
          <w:u w:val="single"/>
          <w:rtl w:val="0"/>
        </w:rPr>
        <w:t xml:space="preserve">Exercise 1: </w:t>
      </w:r>
      <w:r w:rsidDel="00000000" w:rsidR="00000000" w:rsidRPr="00000000">
        <w:rPr>
          <w:b w:val="1"/>
          <w:sz w:val="26"/>
          <w:szCs w:val="26"/>
          <w:highlight w:val="white"/>
          <w:u w:val="single"/>
          <w:rtl w:val="0"/>
        </w:rPr>
        <w:t xml:space="preserve">Spring Data JPA - Quick Example</w:t>
      </w:r>
      <w:r w:rsidDel="00000000" w:rsidR="00000000" w:rsidRPr="00000000">
        <w:rPr>
          <w:rtl w:val="0"/>
        </w:rPr>
      </w:r>
    </w:p>
    <w:p w:rsidR="00000000" w:rsidDel="00000000" w:rsidP="00000000" w:rsidRDefault="00000000" w:rsidRPr="00000000" w14:paraId="00000075">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076">
      <w:pPr>
        <w:ind w:left="-1350" w:firstLine="630"/>
        <w:rPr>
          <w:b w:val="1"/>
          <w:color w:val="1f1f1f"/>
          <w:sz w:val="28"/>
          <w:szCs w:val="28"/>
          <w:highlight w:val="white"/>
          <w:u w:val="single"/>
        </w:rPr>
      </w:pPr>
      <w:r w:rsidDel="00000000" w:rsidR="00000000" w:rsidRPr="00000000">
        <w:rPr>
          <w:b w:val="1"/>
          <w:color w:val="1f1f1f"/>
          <w:sz w:val="28"/>
          <w:szCs w:val="28"/>
          <w:highlight w:val="white"/>
          <w:u w:val="single"/>
        </w:rPr>
        <w:drawing>
          <wp:inline distB="114300" distT="114300" distL="114300" distR="114300">
            <wp:extent cx="7094241" cy="4081463"/>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7094241" cy="4081463"/>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2267751" cy="3557588"/>
            <wp:effectExtent b="0" l="0" r="0" t="0"/>
            <wp:docPr id="1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267751" cy="3557588"/>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339013" cy="5774768"/>
            <wp:effectExtent b="0" l="0" r="0" t="0"/>
            <wp:docPr id="2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7339013" cy="5774768"/>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6396038" cy="5783192"/>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396038" cy="5783192"/>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5543550" cy="2286000"/>
            <wp:effectExtent b="0" l="0" r="0" t="0"/>
            <wp:docPr id="29"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543550" cy="2286000"/>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437501" cy="3443288"/>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7437501" cy="3443288"/>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361950" cy="76200"/>
            <wp:effectExtent b="0" l="0" r="0" t="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61950" cy="76200"/>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580955" cy="3825621"/>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7580955" cy="3825621"/>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6872288" cy="7522071"/>
            <wp:effectExtent b="0" l="0" r="0" t="0"/>
            <wp:docPr id="1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872288" cy="7522071"/>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024688" cy="4457975"/>
            <wp:effectExtent b="0" l="0" r="0" t="0"/>
            <wp:docPr id="2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7024688" cy="4457975"/>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5943600" cy="3556000"/>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556000"/>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449999" cy="4262438"/>
            <wp:effectExtent b="0" l="0" r="0" t="0"/>
            <wp:docPr id="2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7449999" cy="4262438"/>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7119938" cy="4061957"/>
            <wp:effectExtent b="0" l="0" r="0" t="0"/>
            <wp:docPr id="26"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7119938" cy="4061957"/>
                    </a:xfrm>
                    <a:prstGeom prst="rect"/>
                    <a:ln/>
                  </pic:spPr>
                </pic:pic>
              </a:graphicData>
            </a:graphic>
          </wp:inline>
        </w:drawing>
      </w:r>
      <w:r w:rsidDel="00000000" w:rsidR="00000000" w:rsidRPr="00000000">
        <w:rPr>
          <w:b w:val="1"/>
          <w:color w:val="1f1f1f"/>
          <w:sz w:val="28"/>
          <w:szCs w:val="28"/>
          <w:highlight w:val="white"/>
          <w:u w:val="single"/>
        </w:rPr>
        <w:drawing>
          <wp:inline distB="114300" distT="114300" distL="114300" distR="114300">
            <wp:extent cx="5943600" cy="3924300"/>
            <wp:effectExtent b="0" l="0" r="0" t="0"/>
            <wp:docPr id="1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8.png"/><Relationship Id="rId21" Type="http://schemas.openxmlformats.org/officeDocument/2006/relationships/image" Target="media/image30.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9.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5.png"/><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25.png"/><Relationship Id="rId33" Type="http://schemas.openxmlformats.org/officeDocument/2006/relationships/image" Target="media/image24.png"/><Relationship Id="rId10" Type="http://schemas.openxmlformats.org/officeDocument/2006/relationships/image" Target="media/image9.png"/><Relationship Id="rId32" Type="http://schemas.openxmlformats.org/officeDocument/2006/relationships/image" Target="media/image17.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2.png"/><Relationship Id="rId34" Type="http://schemas.openxmlformats.org/officeDocument/2006/relationships/image" Target="media/image31.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