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1D" w:rsidRPr="00B5681D" w:rsidRDefault="00B5681D" w:rsidP="00B5681D">
      <w:pPr>
        <w:shd w:val="clear" w:color="auto" w:fill="FFFFFF"/>
        <w:spacing w:before="169" w:after="113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5681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Setting up </w:t>
      </w:r>
      <w:proofErr w:type="spellStart"/>
      <w:r w:rsidRPr="00B5681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MariaDB</w:t>
      </w:r>
      <w:proofErr w:type="spellEnd"/>
      <w:r w:rsidRPr="00B5681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database: master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Install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MariaDB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yum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install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-server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mariadb-devel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-y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Start the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MariaDB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service: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enable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start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status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Create the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Slurm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database user: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mysql</w:t>
      </w:r>
      <w:proofErr w:type="spellEnd"/>
      <w:proofErr w:type="gram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In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mariaDB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</w:t>
      </w:r>
      <w:r w:rsidRPr="00B5681D">
        <w:rPr>
          <w:rFonts w:ascii="Consolas" w:eastAsia="Times New Roman" w:hAnsi="Consolas" w:cs="Courier New"/>
          <w:color w:val="1F2328"/>
          <w:sz w:val="10"/>
        </w:rPr>
        <w:t>GRANT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ALL </w:t>
      </w:r>
      <w:r w:rsidRPr="00B5681D">
        <w:rPr>
          <w:rFonts w:ascii="Consolas" w:eastAsia="Times New Roman" w:hAnsi="Consolas" w:cs="Courier New"/>
          <w:color w:val="1F2328"/>
          <w:sz w:val="10"/>
        </w:rPr>
        <w:t>ON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slurm_acct_db.</w:t>
      </w:r>
      <w:r w:rsidRPr="00B5681D">
        <w:rPr>
          <w:rFonts w:ascii="Consolas" w:eastAsia="Times New Roman" w:hAnsi="Consolas" w:cs="Courier New"/>
          <w:color w:val="1F2328"/>
          <w:sz w:val="10"/>
        </w:rPr>
        <w:t>*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TO </w:t>
      </w:r>
      <w:r w:rsidRPr="00B5681D">
        <w:rPr>
          <w:rFonts w:ascii="Consolas" w:eastAsia="Times New Roman" w:hAnsi="Consolas" w:cs="Courier New"/>
          <w:color w:val="1F2328"/>
          <w:sz w:val="10"/>
        </w:rPr>
        <w:t>'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slurm'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@</w:t>
      </w:r>
      <w:r w:rsidRPr="00B5681D">
        <w:rPr>
          <w:rFonts w:ascii="Consolas" w:eastAsia="Times New Roman" w:hAnsi="Consolas" w:cs="Courier New"/>
          <w:color w:val="1F2328"/>
          <w:sz w:val="10"/>
        </w:rPr>
        <w:t>'localhost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'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IDENTIFIED BY </w:t>
      </w:r>
      <w:r w:rsidRPr="00B5681D">
        <w:rPr>
          <w:rFonts w:ascii="Consolas" w:eastAsia="Times New Roman" w:hAnsi="Consolas" w:cs="Courier New"/>
          <w:color w:val="1F2328"/>
          <w:sz w:val="10"/>
        </w:rPr>
        <w:t>'1234'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with </w:t>
      </w:r>
      <w:r w:rsidRPr="00B5681D">
        <w:rPr>
          <w:rFonts w:ascii="Consolas" w:eastAsia="Times New Roman" w:hAnsi="Consolas" w:cs="Courier New"/>
          <w:color w:val="1F2328"/>
          <w:sz w:val="10"/>
        </w:rPr>
        <w:t>grant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option;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SHOW VARIABLES </w:t>
      </w:r>
      <w:r w:rsidRPr="00B5681D">
        <w:rPr>
          <w:rFonts w:ascii="Consolas" w:eastAsia="Times New Roman" w:hAnsi="Consolas" w:cs="Courier New"/>
          <w:color w:val="1F2328"/>
          <w:sz w:val="10"/>
        </w:rPr>
        <w:t>LIKE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</w:t>
      </w:r>
      <w:r w:rsidRPr="00B5681D">
        <w:rPr>
          <w:rFonts w:ascii="Consolas" w:eastAsia="Times New Roman" w:hAnsi="Consolas" w:cs="Courier New"/>
          <w:color w:val="1F2328"/>
          <w:sz w:val="10"/>
        </w:rPr>
        <w:t>'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have_innodb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'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;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FLUSH PRIVILEGES;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CREATE DATABASE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slurm_acct_db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;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quit;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Verify the databases grants for the </w:t>
      </w:r>
      <w:proofErr w:type="spellStart"/>
      <w:r w:rsidRPr="00B5681D">
        <w:rPr>
          <w:rFonts w:ascii="Segoe UI" w:eastAsia="Times New Roman" w:hAnsi="Segoe UI" w:cs="Segoe UI"/>
          <w:i/>
          <w:iCs/>
          <w:color w:val="1F2328"/>
          <w:sz w:val="11"/>
        </w:rPr>
        <w:t>slurm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 user: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mysql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-p -u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</w:p>
    <w:p w:rsidR="00B5681D" w:rsidRPr="00B5681D" w:rsidRDefault="00B5681D" w:rsidP="00B568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Tpye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password for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slurm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: </w:t>
      </w:r>
      <w:r w:rsidRPr="00B5681D">
        <w:rPr>
          <w:rFonts w:ascii="Consolas" w:eastAsia="Times New Roman" w:hAnsi="Consolas" w:cs="Courier New"/>
          <w:color w:val="1F2328"/>
          <w:sz w:val="10"/>
        </w:rPr>
        <w:t>1234</w:t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. In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mariaDB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show grants;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rPr>
          <w:rFonts w:ascii="Consolas" w:eastAsia="Times New Roman" w:hAnsi="Consolas" w:cs="Courier New"/>
          <w:color w:val="1F2328"/>
          <w:sz w:val="10"/>
          <w:szCs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>(none)]</w:t>
      </w:r>
      <w:r w:rsidRPr="00B5681D">
        <w:rPr>
          <w:rFonts w:ascii="Consolas" w:eastAsia="Times New Roman" w:hAnsi="Consolas" w:cs="Courier New"/>
          <w:color w:val="1F2328"/>
          <w:sz w:val="10"/>
        </w:rPr>
        <w:t>&gt;</w:t>
      </w:r>
      <w:r w:rsidRPr="00B5681D">
        <w:rPr>
          <w:rFonts w:ascii="Consolas" w:eastAsia="Times New Roman" w:hAnsi="Consolas" w:cs="Courier New"/>
          <w:color w:val="1F2328"/>
          <w:sz w:val="10"/>
          <w:szCs w:val="10"/>
        </w:rPr>
        <w:t xml:space="preserve"> quit;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Create a new file /etc/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my.cnf.d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/innodb.cnf containing: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r w:rsidRPr="00B5681D">
        <w:rPr>
          <w:rFonts w:ascii="Consolas" w:eastAsia="Times New Roman" w:hAnsi="Consolas" w:cs="Courier New"/>
          <w:color w:val="1F2328"/>
          <w:sz w:val="10"/>
        </w:rPr>
        <w:t>[</w:t>
      </w: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mysqld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>]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innodb_buffer_pool_size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=1024M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innodb_log_file_size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=64M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innodb_lock_wait_timeout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=900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To implement this change you have to shut down the database and move/remove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logfiles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stop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mv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var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/lib/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mysql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ib_logfile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? 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tmp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start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You can check the current setting in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MySQL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like so: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MariaDB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[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>(none)]&gt; SHOW VARIABLES LIKE '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innodb_buffer_pool_size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';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Create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slurmdbd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configuration file: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vim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/etc/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slurmdbd.conf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Set up files and permissions: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chown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: /etc/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slurmdbd.conf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chmod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600 /etc/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slurmdbd.conf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touch</w:t>
      </w:r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var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/log/slurmdbd.log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chown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: /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var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/log/slurmdbd.log</w:t>
      </w:r>
    </w:p>
    <w:p w:rsidR="00B5681D" w:rsidRPr="00B5681D" w:rsidRDefault="00B5681D" w:rsidP="00B568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Paste the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slurmdbd.conf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in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Configs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and paste it into 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slurmdbd.conf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.</w:t>
      </w:r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Some variables are: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DbdAddr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localhost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DbdHost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localhost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DbdPort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=6819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StoragePass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=1234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StorageLoc</w:t>
      </w:r>
      <w:proofErr w:type="spellEnd"/>
      <w:r w:rsidRPr="00B5681D">
        <w:rPr>
          <w:rFonts w:ascii="Consolas" w:eastAsia="Times New Roman" w:hAnsi="Consolas" w:cs="Courier New"/>
          <w:color w:val="1F2328"/>
          <w:sz w:val="10"/>
        </w:rPr>
        <w:t>=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slurm_acct_db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Try to run </w:t>
      </w:r>
      <w:proofErr w:type="spellStart"/>
      <w:r w:rsidRPr="00B5681D">
        <w:rPr>
          <w:rFonts w:ascii="Segoe UI" w:eastAsia="Times New Roman" w:hAnsi="Segoe UI" w:cs="Segoe UI"/>
          <w:i/>
          <w:iCs/>
          <w:color w:val="1F2328"/>
          <w:sz w:val="11"/>
        </w:rPr>
        <w:t>slurndbd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 manually to see the log: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slurmdbd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-D -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vvv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Terminate the process by 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Control+C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 xml:space="preserve"> when the testing is OK.</w:t>
      </w:r>
    </w:p>
    <w:p w:rsidR="00B5681D" w:rsidRPr="00B5681D" w:rsidRDefault="00B5681D" w:rsidP="00B568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Start the 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 service: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enable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start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status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slurmdbd</w:t>
      </w:r>
      <w:proofErr w:type="spellEnd"/>
    </w:p>
    <w:p w:rsidR="00B5681D" w:rsidRPr="00B5681D" w:rsidRDefault="00B5681D" w:rsidP="00B5681D">
      <w:pPr>
        <w:shd w:val="clear" w:color="auto" w:fill="FFFFFF"/>
        <w:spacing w:after="113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On the </w:t>
      </w:r>
      <w:r w:rsidRPr="00B5681D">
        <w:rPr>
          <w:rFonts w:ascii="Segoe UI" w:eastAsia="Times New Roman" w:hAnsi="Segoe UI" w:cs="Segoe UI"/>
          <w:b/>
          <w:bCs/>
          <w:color w:val="1F2328"/>
          <w:sz w:val="11"/>
        </w:rPr>
        <w:t>master</w:t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 node:</w:t>
      </w:r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enable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slurmctld.service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start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slurmctld.service</w:t>
      </w:r>
      <w:proofErr w:type="spellEnd"/>
    </w:p>
    <w:p w:rsidR="00B5681D" w:rsidRPr="00B5681D" w:rsidRDefault="00B5681D" w:rsidP="00B5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</w:rPr>
      </w:pPr>
      <w:proofErr w:type="spellStart"/>
      <w:proofErr w:type="gramStart"/>
      <w:r w:rsidRPr="00B5681D">
        <w:rPr>
          <w:rFonts w:ascii="Consolas" w:eastAsia="Times New Roman" w:hAnsi="Consolas" w:cs="Courier New"/>
          <w:color w:val="1F2328"/>
          <w:sz w:val="10"/>
        </w:rPr>
        <w:t>systemctl</w:t>
      </w:r>
      <w:proofErr w:type="spellEnd"/>
      <w:proofErr w:type="gramEnd"/>
      <w:r w:rsidRPr="00B5681D">
        <w:rPr>
          <w:rFonts w:ascii="Consolas" w:eastAsia="Times New Roman" w:hAnsi="Consolas" w:cs="Courier New"/>
          <w:color w:val="1F2328"/>
          <w:sz w:val="10"/>
        </w:rPr>
        <w:t xml:space="preserve"> status </w:t>
      </w:r>
      <w:proofErr w:type="spellStart"/>
      <w:r w:rsidRPr="00B5681D">
        <w:rPr>
          <w:rFonts w:ascii="Consolas" w:eastAsia="Times New Roman" w:hAnsi="Consolas" w:cs="Courier New"/>
          <w:color w:val="1F2328"/>
          <w:sz w:val="10"/>
        </w:rPr>
        <w:t>slurmctld.service</w:t>
      </w:r>
      <w:proofErr w:type="spellEnd"/>
    </w:p>
    <w:p w:rsidR="00B5681D" w:rsidRPr="00B5681D" w:rsidRDefault="00B5681D" w:rsidP="00B568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11"/>
          <w:szCs w:val="11"/>
        </w:rPr>
      </w:pP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Reference: 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begin"/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instrText xml:space="preserve"> HYPERLINK "https://www.slothparadise.com/how-to-install-slurm-on-centos-7-cluster/" </w:instrText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separate"/>
      </w:r>
      <w:r w:rsidRPr="00B5681D">
        <w:rPr>
          <w:rFonts w:ascii="Segoe UI" w:eastAsia="Times New Roman" w:hAnsi="Segoe UI" w:cs="Segoe UI"/>
          <w:color w:val="0000FF"/>
          <w:sz w:val="11"/>
        </w:rPr>
        <w:t>slothparadise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end"/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, 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begin"/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instrText xml:space="preserve"> HYPERLINK "https://wiki.fysik.dtu.dk/niflheim/Slurm_database" </w:instrText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separate"/>
      </w:r>
      <w:r w:rsidRPr="00B5681D">
        <w:rPr>
          <w:rFonts w:ascii="Segoe UI" w:eastAsia="Times New Roman" w:hAnsi="Segoe UI" w:cs="Segoe UI"/>
          <w:color w:val="0000FF"/>
          <w:sz w:val="11"/>
        </w:rPr>
        <w:t>Niflheim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end"/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t>, </w:t>
      </w:r>
      <w:proofErr w:type="spellStart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begin"/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instrText xml:space="preserve"> HYPERLINK "https://github.com/gabrieleiannetti/slurm_cluster_wiki/wiki/Installing-a-Slurm-Cluster" </w:instrText>
      </w:r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separate"/>
      </w:r>
      <w:r w:rsidRPr="00B5681D">
        <w:rPr>
          <w:rFonts w:ascii="Segoe UI" w:eastAsia="Times New Roman" w:hAnsi="Segoe UI" w:cs="Segoe UI"/>
          <w:color w:val="0000FF"/>
          <w:sz w:val="11"/>
        </w:rPr>
        <w:t>gabrieleiannetti</w:t>
      </w:r>
      <w:proofErr w:type="spellEnd"/>
      <w:r w:rsidRPr="00B5681D">
        <w:rPr>
          <w:rFonts w:ascii="Segoe UI" w:eastAsia="Times New Roman" w:hAnsi="Segoe UI" w:cs="Segoe UI"/>
          <w:color w:val="1F2328"/>
          <w:sz w:val="11"/>
          <w:szCs w:val="11"/>
        </w:rPr>
        <w:fldChar w:fldCharType="end"/>
      </w:r>
    </w:p>
    <w:p w:rsidR="00964F12" w:rsidRDefault="00964F12"/>
    <w:sectPr w:rsidR="00964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useFELayout/>
  </w:compat>
  <w:rsids>
    <w:rsidRoot w:val="00B5681D"/>
    <w:rsid w:val="003147E6"/>
    <w:rsid w:val="00964F12"/>
    <w:rsid w:val="00B5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8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8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81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5681D"/>
  </w:style>
  <w:style w:type="character" w:customStyle="1" w:styleId="pl-s">
    <w:name w:val="pl-s"/>
    <w:basedOn w:val="DefaultParagraphFont"/>
    <w:rsid w:val="00B5681D"/>
  </w:style>
  <w:style w:type="character" w:customStyle="1" w:styleId="pl-pds">
    <w:name w:val="pl-pds"/>
    <w:basedOn w:val="DefaultParagraphFont"/>
    <w:rsid w:val="00B5681D"/>
  </w:style>
  <w:style w:type="character" w:styleId="Emphasis">
    <w:name w:val="Emphasis"/>
    <w:basedOn w:val="DefaultParagraphFont"/>
    <w:uiPriority w:val="20"/>
    <w:qFormat/>
    <w:rsid w:val="00B5681D"/>
    <w:rPr>
      <w:i/>
      <w:iCs/>
    </w:rPr>
  </w:style>
  <w:style w:type="character" w:styleId="Strong">
    <w:name w:val="Strong"/>
    <w:basedOn w:val="DefaultParagraphFont"/>
    <w:uiPriority w:val="22"/>
    <w:qFormat/>
    <w:rsid w:val="00B568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8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53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08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2023-07-27T15:21:00Z</dcterms:created>
  <dcterms:modified xsi:type="dcterms:W3CDTF">2023-07-27T16:02:00Z</dcterms:modified>
</cp:coreProperties>
</file>