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7723" w:rsidRDefault="00227723">
      <w:pPr>
        <w:rPr>
          <w:rtl/>
        </w:rPr>
      </w:pPr>
    </w:p>
    <w:p w:rsidR="002277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3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36" inset="0,0,0,0">
              <w:txbxContent>
                <w:p w:rsidR="00227723" w:rsidRDefault="00227723">
                  <w:r>
                    <w:rPr>
                      <w:rtl/>
                    </w:rPr>
                    <w:t>234                                          ספר החוקים 81                    ז' בתמוז התשי"א 11.07.1951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7" o:spid="_x0000_s1026" type="#_x0000_t202" style="position:absolute;left:0;text-align:left;margin-left:498.2pt;margin-top:445.8pt;width:76.45pt;height:22.75pt;z-index:7;mso-position-horizontal-relative:page;mso-position-vertical-relative:page" stroked="f">
            <v:textbox style="mso-next-textbox:#_x0000_s4637" inset="0,0,0,0">
              <w:txbxContent>
                <w:p w:rsidR="00227723" w:rsidRDefault="00227723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מספר 63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8" o:spid="_x0000_s1027" type="#_x0000_t202" style="position:absolute;left:0;text-align:left;margin-left:97.65pt;margin-top:352.15pt;width:105.15pt;height:48.3pt;z-index:6;mso-position-horizontal-relative:page;mso-position-vertical-relative:page" stroked="f">
            <v:textbox style="mso-next-textbox:#_x0000_s4638" inset="0,0,0,0">
              <w:txbxContent>
                <w:p w:rsidR="00227723" w:rsidRDefault="00227723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227723" w:rsidRDefault="00227723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39" o:spid="_x0000_s1028" type="#_x0000_t202" style="position:absolute;left:0;text-align:left;margin-left:236.25pt;margin-top:355.7pt;width:108.5pt;height:34.45pt;z-index:5;mso-position-horizontal-relative:page;mso-position-vertical-relative:page" stroked="f">
            <v:textbox style="mso-next-textbox:#_x0000_s4639" inset="0,0,0,0">
              <w:txbxContent>
                <w:p w:rsidR="00227723" w:rsidRDefault="00227723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 גוריון:</w:t>
                  </w:r>
                </w:p>
                <w:p w:rsidR="00227723" w:rsidRDefault="00227723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0" o:spid="_x0000_s1029" type="#_x0000_t202" style="position:absolute;left:0;text-align:left;margin-left:388.5pt;margin-top:383.65pt;width:102.95pt;height:46.15pt;z-index:4;mso-position-horizontal-relative:page;mso-position-vertical-relative:page" stroked="f">
            <v:textbox style="mso-next-textbox:#_x0000_s4640" inset="0,0,0,0">
              <w:txbxContent>
                <w:p w:rsidR="00227723" w:rsidRDefault="00227723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227723" w:rsidRDefault="00227723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1" o:spid="_x0000_s1030" type="#_x0000_t202" style="position:absolute;left:0;text-align:left;margin-left:75.85pt;margin-top:131pt;width:501.55pt;height:219.8pt;z-index:3;mso-position-horizontal-relative:page;mso-position-vertical-relative:page" stroked="f">
            <v:textbox style="mso-next-textbox:#_x0000_s464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9"/>
                    <w:gridCol w:w="1430"/>
                  </w:tblGrid>
                  <w:tr w:rsidR="00227723" w:rsidRPr="00227723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27723" w:rsidRDefault="0022772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הבחירות לכנסת השניה, תשי"א-11951, יתוקן כך:</w:t>
                        </w:r>
                      </w:p>
                      <w:p w:rsidR="00227723" w:rsidRDefault="00227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13, אחרי סעיף קטן (ב), ייווסף סעיף קטן זה;</w:t>
                        </w:r>
                      </w:p>
                      <w:p w:rsidR="00227723" w:rsidRDefault="00227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"(בב) נקבע מספר חבריה והרכבה הסיעתי של ועדת קלפי כאמור בסעיף קטן (ב),</w:t>
                        </w:r>
                      </w:p>
                      <w:p w:rsidR="00227723" w:rsidRDefault="00227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וסיעה לא הודיעה לועדת הבחירות האזורית את שמות נציגיה בועדת הקלפי תוך .</w:t>
                        </w:r>
                      </w:p>
                      <w:p w:rsidR="00227723" w:rsidRDefault="00227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שקבעה ועדת הבחירות האזורית, תורכב ועדת הקלפי בלא נציגי אותה</w:t>
                        </w:r>
                      </w:p>
                      <w:p w:rsidR="00227723" w:rsidRDefault="00227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סיעה." :</w:t>
                        </w:r>
                      </w:p>
                      <w:p w:rsidR="00227723" w:rsidRDefault="00227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31, בסעיף קטן (א), אחרי המלים ,,שעה 11 בלילה" ייווסף פסיק ואחריו</w:t>
                        </w:r>
                      </w:p>
                      <w:p w:rsidR="00227723" w:rsidRDefault="00227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מלים אלה:</w:t>
                        </w:r>
                      </w:p>
                      <w:p w:rsidR="00227723" w:rsidRDefault="00227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"אך במעברה, בכפר עבודה, בישוב שיתופי או בישוב כפרי אחר שמספר הזכאים</w:t>
                        </w:r>
                      </w:p>
                      <w:p w:rsidR="00227723" w:rsidRDefault="00227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לבחור בהם (כפי שמספר זה נקבע על ידי משרד הפנים לאחר שהחליט החלטותיו</w:t>
                        </w:r>
                      </w:p>
                      <w:p w:rsidR="00227723" w:rsidRPr="00227723" w:rsidRDefault="00227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18) אינו עולה על 350 - משעה 8 בבוקר עד שעה 9 בערב בלבה".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27723" w:rsidRPr="00227723" w:rsidRDefault="002277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227723" w:rsidRPr="00227723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27723" w:rsidRPr="00227723" w:rsidRDefault="002277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י"ג בניסן תשי"א (19 באפריל 1951).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27723" w:rsidRPr="00227723" w:rsidRDefault="0022772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227723" w:rsidRDefault="002277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2" o:spid="_x0000_s1031" type="#_x0000_t202" style="position:absolute;left:0;text-align:left;margin-left:111.5pt;margin-top:98.3pt;width:348.7pt;height:27.5pt;z-index:2;mso-position-horizontal-relative:page;mso-position-vertical-relative:page" stroked="f">
            <v:textbox style="mso-next-textbox:#_x0000_s4642" inset="0,0,0,0">
              <w:txbxContent>
                <w:p w:rsidR="00227723" w:rsidRPr="00227723" w:rsidRDefault="00227723">
                  <w:pPr>
                    <w:pStyle w:val="OCRStyle1"/>
                    <w:ind w:left="28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השניה (תיקון מס' 5), תשי"א-1951*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3" o:spid="_x0000_s1032" type="#_x0000_t202" style="position:absolute;left:0;text-align:left;margin-left:494.45pt;margin-top:72.4pt;width:78.4pt;height:20.8pt;z-index:1;mso-position-horizontal-relative:page;mso-position-vertical-relative:page" stroked="f">
            <v:textbox style="mso-next-textbox:#_x0000_s4643" inset="0,0,0,0">
              <w:txbxContent>
                <w:p w:rsidR="00227723" w:rsidRDefault="00227723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מספר 62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277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EAA9A9-A3A2-4DD1-8069-39BA5529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772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2008-04-06T17:29:00Z</dcterms:created>
  <dcterms:modified xsi:type="dcterms:W3CDTF">2008-04-06T17:29:00Z</dcterms:modified>
</cp:coreProperties>
</file>