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94B96" w:rsidRDefault="00194B96">
      <w:pPr>
        <w:rPr>
          <w:rtl/>
        </w:rPr>
      </w:pPr>
    </w:p>
    <w:p w:rsidR="00194B9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99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5399" inset="0,0,0,0">
              <w:txbxContent>
                <w:p w:rsidR="003A716F" w:rsidRDefault="003A716F">
                  <w:r>
                    <w:rPr>
                      <w:rtl/>
                    </w:rPr>
                    <w:t>102                                          ספר החוקים 596                  כ"ז בסיוון התש"ל 01.07.1970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5400" o:spid="_x0000_s1026" type="#_x0000_t202" style="position:absolute;left:0;text-align:left;margin-left:94.1pt;margin-top:654.95pt;width:383.15pt;height:75.65pt;z-index:5;mso-wrap-style:none;mso-position-horizontal-relative:page;mso-position-vertical-relative:page" stroked="f">
            <v:textbox style="mso-next-textbox:#_x0000_s5400" inset="0,0,0,0">
              <w:txbxContent>
                <w:p w:rsidR="003A716F" w:rsidRDefault="003A716F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בסיון תש"ל (22 ביוני 1970); הצעת החוק ודברי הסבר פורסמו בה''ח 809/ תשכ"ט,</w:t>
                  </w:r>
                </w:p>
                <w:p w:rsidR="003A716F" w:rsidRDefault="003A716F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עמ' 84.</w:t>
                  </w:r>
                </w:p>
                <w:p w:rsidR="003A716F" w:rsidRDefault="003A716F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1 ע"ר 1940/ חוסי 1 מס' 1065/ עמ' 191; ע"ר תשייט/ חוס' א' מס' 48/ עמ' 169, ס"ח תשכ"ב/ עמי 12; תשכ''ה/</w:t>
                  </w:r>
                </w:p>
                <w:p w:rsidR="003A716F" w:rsidRPr="00194B96" w:rsidRDefault="003A716F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עמ' 275.</w:t>
                  </w:r>
                </w:p>
              </w:txbxContent>
            </v:textbox>
            <w10:wrap anchorx="page" anchory="page"/>
          </v:shape>
        </w:pict>
      </w:r>
      <w:r>
        <w:pict>
          <v:shape id="_x0000_s5401" o:spid="_x0000_s1027" type="#_x0000_t202" style="position:absolute;left:0;text-align:left;margin-left:83.05pt;margin-top:160.75pt;width:409.85pt;height:489.85pt;z-index:4;mso-wrap-style:none;mso-position-horizontal-relative:page;mso-position-vertical-relative:page" stroked="f">
            <v:textbox style="mso-next-textbox:#_x0000_s5401" inset="0,0,0,0">
              <w:txbxContent>
                <w:tbl>
                  <w:tblPr>
                    <w:tblW w:w="437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80"/>
                    <w:gridCol w:w="1573"/>
                  </w:tblGrid>
                  <w:tr w:rsidR="003A716F" w:rsidRPr="00194B96">
                    <w:trPr>
                      <w:jc w:val="right"/>
                    </w:trPr>
                    <w:tc>
                      <w:tcPr>
                        <w:tcW w:w="3945" w:type="pct"/>
                      </w:tcPr>
                      <w:p w:rsidR="003A716F" w:rsidRDefault="003A7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52א. בחלק זה -</w:t>
                        </w:r>
                      </w:p>
                      <w:p w:rsidR="003A716F" w:rsidRDefault="003A7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"איכות תברואית" - תכונות ביאולוגיות, פיסיקליות, כימיות, רדיואק-</w:t>
                        </w:r>
                      </w:p>
                      <w:p w:rsidR="003A716F" w:rsidRDefault="003A7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טיבית או אורגנולפטיות?</w:t>
                        </w:r>
                      </w:p>
                      <w:p w:rsidR="003A716F" w:rsidRDefault="003A7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 שתיה" - מים המיועדים לשתיה ולבישול מזון, ובתעשיית מזון -</w:t>
                        </w:r>
                      </w:p>
                      <w:p w:rsidR="003A716F" w:rsidRDefault="003A7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 המיועדים להיכנס להרכב המזון או הבאים במגע, או העלולים</w:t>
                        </w:r>
                      </w:p>
                      <w:p w:rsidR="003A716F" w:rsidRDefault="003A7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לבוא במגע, עם חומר מהתמרים שמהם מורכב המזון;</w:t>
                        </w:r>
                      </w:p>
                      <w:p w:rsidR="003A716F" w:rsidRDefault="003A7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"מיתקן למי שתיה" - כל מיתקן או אבזר המשמשים להפקתם, להספקתם,</w:t>
                        </w:r>
                      </w:p>
                      <w:p w:rsidR="003A716F" w:rsidRDefault="003A7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להובלתם או לצריכתם של מי שתיהן</w:t>
                        </w:r>
                      </w:p>
                      <w:p w:rsidR="003A716F" w:rsidRDefault="003A7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"ספק" - כל המספק מים לאחר;</w:t>
                        </w:r>
                      </w:p>
                      <w:p w:rsidR="003A716F" w:rsidRDefault="003A7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בריאות" - מי ששר הבריאות מינהו רשות בריאות לצורך חלק</w:t>
                        </w:r>
                      </w:p>
                      <w:p w:rsidR="003A716F" w:rsidRDefault="003A7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</w:tc>
                    <w:tc>
                      <w:tcPr>
                        <w:tcW w:w="1055" w:type="pct"/>
                      </w:tcPr>
                      <w:p w:rsidR="003A716F" w:rsidRPr="00194B96" w:rsidRDefault="003A7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3A716F" w:rsidRPr="00194B96">
                    <w:trPr>
                      <w:jc w:val="right"/>
                    </w:trPr>
                    <w:tc>
                      <w:tcPr>
                        <w:tcW w:w="3945" w:type="pct"/>
                      </w:tcPr>
                      <w:p w:rsidR="003A716F" w:rsidRDefault="003A7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52ב. (א) שר הבריאות רשאי להתקין תקנות -</w:t>
                        </w:r>
                      </w:p>
                      <w:p w:rsidR="003A716F" w:rsidRDefault="003A7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הקובעות את איכותם התברואית של מי שתיה, בין</w:t>
                        </w:r>
                      </w:p>
                      <w:p w:rsidR="003A716F" w:rsidRDefault="003A7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כלל ובין למקום פלוני או לשימוש פלוני;</w:t>
                        </w:r>
                      </w:p>
                      <w:p w:rsidR="003A716F" w:rsidRDefault="003A7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הקובעות תנאים תברואיים למקור מים המיועד לשמש</w:t>
                        </w:r>
                      </w:p>
                      <w:p w:rsidR="003A716F" w:rsidRDefault="003A7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מקור מי שתיה ולמיתקני מי שתיה?</w:t>
                        </w:r>
                      </w:p>
                      <w:p w:rsidR="003A716F" w:rsidRDefault="003A7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המחייבות או המסמיכות לחייב בעלי מיתקנים להפקת</w:t>
                        </w:r>
                      </w:p>
                      <w:p w:rsidR="003A716F" w:rsidRDefault="003A7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 ממקורות מים שאינם ראויים לשתיה, להספקתם, להוב-</w:t>
                        </w:r>
                      </w:p>
                      <w:p w:rsidR="003A716F" w:rsidRDefault="003A7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לתם או לצריכתם, להציב, על חשבונם, שלטי אזהרה נגד</w:t>
                        </w:r>
                      </w:p>
                      <w:p w:rsidR="003A716F" w:rsidRDefault="003A7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השימוש במים אלה כמי שתיה;</w:t>
                        </w:r>
                      </w:p>
                      <w:p w:rsidR="003A716F" w:rsidRDefault="003A7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בדבר ההיבט התברואי של תכנונן, התקנתן והפעלתן</w:t>
                        </w:r>
                      </w:p>
                      <w:p w:rsidR="003A716F" w:rsidRDefault="003A7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מערכות מי שתיה?</w:t>
                        </w:r>
                      </w:p>
                      <w:p w:rsidR="003A716F" w:rsidRDefault="003A7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בדבר תקינותם התברואית של מיתקנים למי שתיה.</w:t>
                        </w:r>
                      </w:p>
                      <w:p w:rsidR="003A716F" w:rsidRDefault="003A7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לענין פסקה (5) לסעיף קטן (א) יותקנו לאחר התייעצות</w:t>
                        </w:r>
                      </w:p>
                      <w:p w:rsidR="003A716F" w:rsidRDefault="003A7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שר החקלאות.</w:t>
                        </w:r>
                      </w:p>
                    </w:tc>
                    <w:tc>
                      <w:tcPr>
                        <w:tcW w:w="1055" w:type="pct"/>
                      </w:tcPr>
                      <w:p w:rsidR="003A716F" w:rsidRDefault="003A7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בדבר</w:t>
                        </w:r>
                      </w:p>
                      <w:p w:rsidR="003A716F" w:rsidRDefault="003A7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איכותם התברואית</w:t>
                        </w:r>
                      </w:p>
                      <w:p w:rsidR="003A716F" w:rsidRPr="00194B96" w:rsidRDefault="003A7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מים</w:t>
                        </w:r>
                      </w:p>
                    </w:tc>
                  </w:tr>
                  <w:tr w:rsidR="003A716F" w:rsidRPr="00194B96">
                    <w:trPr>
                      <w:jc w:val="right"/>
                    </w:trPr>
                    <w:tc>
                      <w:tcPr>
                        <w:tcW w:w="3945" w:type="pct"/>
                      </w:tcPr>
                      <w:p w:rsidR="003A716F" w:rsidRDefault="003A7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52ג. (א) לא יספק ספק מי שתיה שאינם בהתאם לאיכות תברואית</w:t>
                        </w:r>
                      </w:p>
                      <w:p w:rsidR="003A716F" w:rsidRDefault="003A7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שנקבעה.</w:t>
                        </w:r>
                      </w:p>
                      <w:p w:rsidR="003A716F" w:rsidRDefault="003A7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יחזיק אדם מיתקן מי שתיה אם אינו בהתאם לתקנה בדבר</w:t>
                        </w:r>
                      </w:p>
                      <w:p w:rsidR="003A716F" w:rsidRDefault="003A7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תקינותו התברואית.</w:t>
                        </w:r>
                      </w:p>
                    </w:tc>
                    <w:tc>
                      <w:tcPr>
                        <w:tcW w:w="1055" w:type="pct"/>
                      </w:tcPr>
                      <w:p w:rsidR="003A716F" w:rsidRPr="00194B96" w:rsidRDefault="003A7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התקנות</w:t>
                        </w:r>
                      </w:p>
                    </w:tc>
                  </w:tr>
                  <w:tr w:rsidR="003A716F" w:rsidRPr="00194B96">
                    <w:trPr>
                      <w:jc w:val="right"/>
                    </w:trPr>
                    <w:tc>
                      <w:tcPr>
                        <w:tcW w:w="3945" w:type="pct"/>
                      </w:tcPr>
                      <w:p w:rsidR="003A716F" w:rsidRDefault="003A7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52ד. אדם שהורשה לכך מטעם שר הבריאות רשאי להיכנס, בכל עת</w:t>
                        </w:r>
                      </w:p>
                      <w:p w:rsidR="003A716F" w:rsidRDefault="003A7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סבירה, למקום שנמצא בו מקור מים או מיתקן למי שתיה, בין שהוא</w:t>
                        </w:r>
                      </w:p>
                    </w:tc>
                    <w:tc>
                      <w:tcPr>
                        <w:tcW w:w="1055" w:type="pct"/>
                      </w:tcPr>
                      <w:p w:rsidR="003A716F" w:rsidRDefault="003A7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כניסה</w:t>
                        </w:r>
                      </w:p>
                      <w:p w:rsidR="003A716F" w:rsidRPr="00194B96" w:rsidRDefault="003A7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ובדיקה</w:t>
                        </w:r>
                      </w:p>
                    </w:tc>
                  </w:tr>
                </w:tbl>
                <w:p w:rsidR="003A716F" w:rsidRDefault="003A716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402" o:spid="_x0000_s1028" type="#_x0000_t202" style="position:absolute;left:0;text-align:left;margin-left:207.8pt;margin-top:125.5pt;width:166.3pt;height:33.45pt;z-index:3;mso-wrap-style:none;mso-position-horizontal-relative:page;mso-position-vertical-relative:page" stroked="f">
            <v:textbox style="mso-next-textbox:#_x0000_s5402" inset="0,0,0,0">
              <w:txbxContent>
                <w:p w:rsidR="003A716F" w:rsidRDefault="003A716F">
                  <w:pPr>
                    <w:pStyle w:val="OCRStyle1"/>
                    <w:ind w:left="1102"/>
                    <w:rPr>
                      <w:rtl/>
                    </w:rPr>
                  </w:pPr>
                  <w:r>
                    <w:rPr>
                      <w:rtl/>
                    </w:rPr>
                    <w:t>"חלק הו</w:t>
                  </w:r>
                </w:p>
                <w:p w:rsidR="003A716F" w:rsidRPr="00194B96" w:rsidRDefault="003A716F">
                  <w:pPr>
                    <w:pStyle w:val="OCRStyle1"/>
                    <w:ind w:left="28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איכותם התברואית של מים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403" o:spid="_x0000_s1029" type="#_x0000_t202" style="position:absolute;left:0;text-align:left;margin-left:233.7pt;margin-top:98.75pt;width:330.45pt;height:25.75pt;z-index:2;mso-wrap-style:none;mso-position-horizontal-relative:page;mso-position-vertical-relative:page" stroked="f">
            <v:textbox style="mso-next-textbox:#_x0000_s5403" inset="0,0,0,0">
              <w:txbxContent>
                <w:tbl>
                  <w:tblPr>
                    <w:tblW w:w="35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681"/>
                    <w:gridCol w:w="1328"/>
                  </w:tblGrid>
                  <w:tr w:rsidR="003A716F" w:rsidRPr="00194B96">
                    <w:trPr>
                      <w:jc w:val="right"/>
                    </w:trPr>
                    <w:tc>
                      <w:tcPr>
                        <w:tcW w:w="3895" w:type="pct"/>
                      </w:tcPr>
                      <w:p w:rsidR="003A716F" w:rsidRPr="00194B96" w:rsidRDefault="003A7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בפקודת בריאות העם, 1940 1, אחרי חלק ה' יבוא:</w:t>
                        </w:r>
                      </w:p>
                    </w:tc>
                    <w:tc>
                      <w:tcPr>
                        <w:tcW w:w="1105" w:type="pct"/>
                      </w:tcPr>
                      <w:p w:rsidR="003A716F" w:rsidRPr="00194B96" w:rsidRDefault="003A71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חלק ה1</w:t>
                        </w:r>
                      </w:p>
                    </w:tc>
                  </w:tr>
                </w:tbl>
                <w:p w:rsidR="003A716F" w:rsidRDefault="003A716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404" o:spid="_x0000_s1030" type="#_x0000_t202" style="position:absolute;left:0;text-align:left;margin-left:134.7pt;margin-top:69.45pt;width:315pt;height:24.15pt;z-index:1;mso-wrap-style:none;mso-position-horizontal-relative:page;mso-position-vertical-relative:page" stroked="f">
            <v:textbox style="mso-next-textbox:#_x0000_s5404" inset="0,0,0,0">
              <w:txbxContent>
                <w:p w:rsidR="003A716F" w:rsidRPr="00194B96" w:rsidRDefault="003A716F">
                  <w:pPr>
                    <w:pStyle w:val="OCRStyle1"/>
                    <w:ind w:left="27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בריאות העם (מס' 4), תש"ל-1970 *</w:t>
                  </w:r>
                </w:p>
              </w:txbxContent>
            </v:textbox>
            <w10:wrap anchorx="page" anchory="page"/>
          </v:shape>
        </w:pict>
      </w:r>
    </w:p>
    <w:p w:rsidR="00A133B2" w:rsidRDefault="00A133B2">
      <w:pPr>
        <w:rPr>
          <w:rtl/>
        </w:rPr>
      </w:pPr>
      <w:r>
        <w:rPr>
          <w:rtl/>
        </w:rPr>
        <w:br w:type="page"/>
      </w:r>
    </w:p>
    <w:p w:rsidR="00A133B2" w:rsidRDefault="00000000">
      <w:pPr>
        <w:rPr>
          <w:rtl/>
        </w:rPr>
      </w:pPr>
      <w:r>
        <w:pict>
          <v:shape id="_x0000_s5405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5405" inset="0,0,0,0">
              <w:txbxContent>
                <w:p w:rsidR="003A716F" w:rsidRDefault="003A716F">
                  <w:r>
                    <w:rPr>
                      <w:rtl/>
                    </w:rPr>
                    <w:t>103                                          ספר החוקים 596                  כ"ז בסיוון התש"ל 01.07.1970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5406" o:spid="_x0000_s1032" type="#_x0000_t202" style="position:absolute;left:0;text-align:left;margin-left:382.9pt;margin-top:682.5pt;width:169.7pt;height:57.6pt;z-index:8;mso-wrap-style:none;mso-position-horizontal-relative:page;mso-position-vertical-relative:page" stroked="f">
            <v:textbox style="mso-next-textbox:#_x0000_s5406" inset="0,0,0,0">
              <w:txbxContent>
                <w:p w:rsidR="003A716F" w:rsidRPr="00A133B2" w:rsidRDefault="003A716F">
                  <w:pPr>
                    <w:pStyle w:val="OCRStyle2"/>
                    <w:ind w:left="518"/>
                  </w:pPr>
                  <w:r>
                    <w:rPr>
                      <w:rtl/>
                    </w:rPr>
                    <w:t>2 ס"ח תשי"ט/ עמ' 166.</w:t>
                  </w:r>
                </w:p>
              </w:txbxContent>
            </v:textbox>
            <w10:wrap anchorx="page" anchory="page"/>
          </v:shape>
        </w:pict>
      </w:r>
      <w:r>
        <w:pict>
          <v:shape id="_x0000_s5407" o:spid="_x0000_s1033" type="#_x0000_t202" style="position:absolute;left:0;text-align:left;margin-left:148.65pt;margin-top:69.5pt;width:395.2pt;height:600.15pt;z-index:7;mso-wrap-style:none;mso-position-horizontal-relative:page;mso-position-vertical-relative:page" stroked="f">
            <v:textbox style="mso-next-textbox:#_x0000_s5407" inset="0,0,0,0">
              <w:txbxContent>
                <w:tbl>
                  <w:tblPr>
                    <w:tblW w:w="42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39"/>
                    <w:gridCol w:w="1346"/>
                  </w:tblGrid>
                  <w:tr w:rsidR="003A716F" w:rsidRPr="00A133B2">
                    <w:trPr>
                      <w:jc w:val="right"/>
                    </w:trPr>
                    <w:tc>
                      <w:tcPr>
                        <w:tcW w:w="4063" w:type="pct"/>
                      </w:tcPr>
                      <w:p w:rsidR="003A716F" w:rsidRDefault="003A71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בשימוש ובין שאינו בשימוש, ליטול, ללא תשלום, דוגמאות מים בכמויות</w:t>
                        </w:r>
                      </w:p>
                      <w:p w:rsidR="003A716F" w:rsidRDefault="003A71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הנחוצות לצורך בדיקת איכותם התברואית ולערוך בקורת על התקינות</w:t>
                        </w:r>
                      </w:p>
                      <w:p w:rsidR="003A716F" w:rsidRDefault="003A71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התברואית של מיתקן למי שתיה, ובלבד שלא ייכנס אדם לחצרים</w:t>
                        </w:r>
                      </w:p>
                      <w:p w:rsidR="003A716F" w:rsidRDefault="003A71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המשמשים למגורים בלבד ללא רשותו של המחזיק בחצרים.</w:t>
                        </w:r>
                      </w:p>
                      <w:p w:rsidR="003A716F" w:rsidRDefault="003A71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52ה. (א) כל ספק חייב לבצע, על חשבונו, במעבדה מוכרת לכך מטעם</w:t>
                        </w:r>
                      </w:p>
                      <w:p w:rsidR="003A716F" w:rsidRDefault="003A71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הבריאות, בדיקות איכות תברואית שיי מי שתיה, בתנאים, בשיטות</w:t>
                        </w:r>
                      </w:p>
                      <w:p w:rsidR="003A716F" w:rsidRDefault="003A71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ובתדירויות שנקבעו בתקנות, ולהביא את תוצאות הבדיקות לידיעת רשות</w:t>
                        </w:r>
                      </w:p>
                      <w:p w:rsidR="003A716F" w:rsidRDefault="003A71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בריאות, כל אימת שיידרש לכך.</w:t>
                        </w:r>
                      </w:p>
                      <w:p w:rsidR="003A716F" w:rsidRDefault="003A71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יחולו גם על רשות מקומית לגבי מי</w:t>
                        </w:r>
                      </w:p>
                      <w:p w:rsidR="003A716F" w:rsidRDefault="003A71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שתיה שהיא מספקת, אולם היא לא תחוייב בתשלום בעד הבדיקות</w:t>
                        </w:r>
                      </w:p>
                      <w:p w:rsidR="003A716F" w:rsidRDefault="003A71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 אלא בהסכמת שר הפנים.</w:t>
                        </w:r>
                      </w:p>
                      <w:p w:rsidR="003A716F" w:rsidRDefault="003A71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הרישומים הנוגעים לביצוע הבדיקות ומימצאיהן יעמדו,</w:t>
                        </w:r>
                      </w:p>
                      <w:p w:rsidR="003A716F" w:rsidRDefault="003A71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במעבדה המוכרת ובכל עת סבירה, לעיונם של רשות בריאות, של רופא</w:t>
                        </w:r>
                      </w:p>
                      <w:p w:rsidR="003A716F" w:rsidRDefault="003A71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ממשלתי ושל מי ששר הבריאות הסמיכו לכך.</w:t>
                        </w:r>
                      </w:p>
                    </w:tc>
                    <w:tc>
                      <w:tcPr>
                        <w:tcW w:w="937" w:type="pct"/>
                      </w:tcPr>
                      <w:p w:rsidR="003A716F" w:rsidRDefault="003A71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לבצע</w:t>
                        </w:r>
                      </w:p>
                      <w:p w:rsidR="003A716F" w:rsidRPr="00A133B2" w:rsidRDefault="003A71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בדיקות</w:t>
                        </w:r>
                      </w:p>
                    </w:tc>
                  </w:tr>
                  <w:tr w:rsidR="003A716F" w:rsidRPr="00A133B2">
                    <w:trPr>
                      <w:jc w:val="right"/>
                    </w:trPr>
                    <w:tc>
                      <w:tcPr>
                        <w:tcW w:w="4063" w:type="pct"/>
                      </w:tcPr>
                      <w:p w:rsidR="003A716F" w:rsidRDefault="003A71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52ו. מצאה רשות בריאות כי מי שתיה אינם תואמים את האיכות התברו-</w:t>
                        </w:r>
                      </w:p>
                      <w:p w:rsidR="003A716F" w:rsidRDefault="003A71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אית שנקבעה, רשאית היא לפסול את המים לשימוש כמי שתיה, ומשנפסלו</w:t>
                        </w:r>
                      </w:p>
                      <w:p w:rsidR="003A716F" w:rsidRDefault="003A71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לא יופקו ולא יסופקו לשימוש כמי שתיה; אולם רשאית רשות</w:t>
                        </w:r>
                      </w:p>
                      <w:p w:rsidR="003A716F" w:rsidRDefault="003A71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 להתיר את הפקתם או הספקתם של מים שנפסלו כאמור לשימוש</w:t>
                        </w:r>
                      </w:p>
                      <w:p w:rsidR="003A716F" w:rsidRDefault="003A71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 משימושי מי השתיה בתנאי שיינקטו האמצעים שתורה עליהם</w:t>
                        </w:r>
                      </w:p>
                      <w:p w:rsidR="003A716F" w:rsidRDefault="003A71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למניעת סיכון בריאותי.</w:t>
                        </w:r>
                      </w:p>
                    </w:tc>
                    <w:tc>
                      <w:tcPr>
                        <w:tcW w:w="937" w:type="pct"/>
                      </w:tcPr>
                      <w:p w:rsidR="003A716F" w:rsidRPr="00A133B2" w:rsidRDefault="003A71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פסילת מי-שתיה</w:t>
                        </w:r>
                      </w:p>
                    </w:tc>
                  </w:tr>
                  <w:tr w:rsidR="003A716F" w:rsidRPr="00A133B2">
                    <w:trPr>
                      <w:jc w:val="right"/>
                    </w:trPr>
                    <w:tc>
                      <w:tcPr>
                        <w:tcW w:w="4063" w:type="pct"/>
                      </w:tcPr>
                      <w:p w:rsidR="003A716F" w:rsidRDefault="003A71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52ז. (א) מקור מים או מיתקן למי שתיה, שמימיהם נפסלו כאמור</w:t>
                        </w:r>
                      </w:p>
                      <w:p w:rsidR="003A716F" w:rsidRDefault="003A71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52ו, רשאית רשות בריאות להורות למחזיק בהם על האמצעים</w:t>
                        </w:r>
                      </w:p>
                      <w:p w:rsidR="003A716F" w:rsidRDefault="003A71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שעליו לנקוט ועל הפעולות שעליו לבצע כדי למנוע סיכון בריאותי או</w:t>
                        </w:r>
                      </w:p>
                      <w:p w:rsidR="003A716F" w:rsidRDefault="003A71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שהמים יהיו ראויים לשימוש כמי שתיה.</w:t>
                        </w:r>
                      </w:p>
                      <w:p w:rsidR="003A716F" w:rsidRDefault="003A71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מילא המחזיק תוך זמן סביר אחרי ההוראות שניתנו לו</w:t>
                        </w:r>
                      </w:p>
                      <w:p w:rsidR="003A716F" w:rsidRDefault="003A71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(א), רשאית רשות הבריאות להטיל על עובד משרד</w:t>
                        </w:r>
                      </w:p>
                      <w:p w:rsidR="003A716F" w:rsidRDefault="003A71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 לנקוט באמצעים או לבצע את הפעולות הנחוצות לשם כך</w:t>
                        </w:r>
                      </w:p>
                      <w:p w:rsidR="003A716F" w:rsidRDefault="003A71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ולגבות מבעל מקור המים או המיתקן למי שתיה את ההוצאות שהוצאו</w:t>
                        </w:r>
                      </w:p>
                      <w:p w:rsidR="003A716F" w:rsidRDefault="003A71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זה.</w:t>
                        </w:r>
                      </w:p>
                    </w:tc>
                    <w:tc>
                      <w:tcPr>
                        <w:tcW w:w="937" w:type="pct"/>
                      </w:tcPr>
                      <w:p w:rsidR="003A716F" w:rsidRDefault="003A71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מילוי הוראות</w:t>
                        </w:r>
                      </w:p>
                      <w:p w:rsidR="003A716F" w:rsidRPr="00A133B2" w:rsidRDefault="003A71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הבריאות</w:t>
                        </w:r>
                      </w:p>
                    </w:tc>
                  </w:tr>
                  <w:tr w:rsidR="003A716F" w:rsidRPr="00A133B2">
                    <w:trPr>
                      <w:jc w:val="right"/>
                    </w:trPr>
                    <w:tc>
                      <w:tcPr>
                        <w:tcW w:w="4063" w:type="pct"/>
                      </w:tcPr>
                      <w:p w:rsidR="003A716F" w:rsidRDefault="003A71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52ח. היו מקור מים או מיתקן למי שתיה נמצאים במקום המוחזק על ידי</w:t>
                        </w:r>
                      </w:p>
                      <w:p w:rsidR="003A716F" w:rsidRDefault="003A71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צבא-הגנה לישראל, לא תינתן הרשאה ולא יוטל על אדם לבצע פעולה</w:t>
                        </w:r>
                      </w:p>
                      <w:p w:rsidR="003A716F" w:rsidRDefault="003A71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חלק זה או תקנות שהותקנו לפיו, אלא אט אותו אדם משרת בחיל</w:t>
                        </w:r>
                      </w:p>
                      <w:p w:rsidR="003A716F" w:rsidRDefault="003A71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רפואה של צבא-הגנה לישראל או הוסמך לכך על ידי שר הבטחון.</w:t>
                        </w:r>
                      </w:p>
                    </w:tc>
                    <w:tc>
                      <w:tcPr>
                        <w:tcW w:w="937" w:type="pct"/>
                      </w:tcPr>
                      <w:p w:rsidR="003A716F" w:rsidRDefault="003A71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מקומות המוחזקים</w:t>
                        </w:r>
                      </w:p>
                      <w:p w:rsidR="003A716F" w:rsidRPr="00A133B2" w:rsidRDefault="003A71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ע''י צה"ל</w:t>
                        </w:r>
                      </w:p>
                    </w:tc>
                  </w:tr>
                  <w:tr w:rsidR="003A716F" w:rsidRPr="00A133B2">
                    <w:trPr>
                      <w:jc w:val="right"/>
                    </w:trPr>
                    <w:tc>
                      <w:tcPr>
                        <w:tcW w:w="4063" w:type="pct"/>
                      </w:tcPr>
                      <w:p w:rsidR="003A716F" w:rsidRDefault="003A71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52ט. (א) כל אימת שיש בהוראת רשות בריאות לפי חלק זה כדי לפגוע</w:t>
                        </w:r>
                      </w:p>
                      <w:p w:rsidR="003A716F" w:rsidRDefault="003A71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ברשיון הפקה שנתן נציב המים לפי חוק המים, תשי"ט-1959 2, או בהוראה</w:t>
                        </w:r>
                      </w:p>
                      <w:p w:rsidR="003A716F" w:rsidRDefault="003A71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שנתן לפי החוק האמור או תקנות שהותקנו לפיו, לגבי משטר התפעול</w:t>
                        </w:r>
                      </w:p>
                      <w:p w:rsidR="003A716F" w:rsidRDefault="003A71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מקור מים מבחינה כמותית - תינתן ההוראה לספק על ידי נציב</w:t>
                        </w:r>
                      </w:p>
                      <w:p w:rsidR="003A716F" w:rsidRDefault="003A71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המים, על פי דרישת רשות הבריאות.</w:t>
                        </w:r>
                      </w:p>
                    </w:tc>
                    <w:tc>
                      <w:tcPr>
                        <w:tcW w:w="937" w:type="pct"/>
                      </w:tcPr>
                      <w:p w:rsidR="003A716F" w:rsidRDefault="003A71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הוראות</w:t>
                        </w:r>
                      </w:p>
                      <w:p w:rsidR="003A716F" w:rsidRDefault="003A71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וביצוע מעולות</w:t>
                        </w:r>
                      </w:p>
                      <w:p w:rsidR="003A716F" w:rsidRPr="00A133B2" w:rsidRDefault="003A716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ע''י נציב המים</w:t>
                        </w:r>
                      </w:p>
                    </w:tc>
                  </w:tr>
                </w:tbl>
                <w:p w:rsidR="003A716F" w:rsidRDefault="003A716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A716F" w:rsidRDefault="003A716F">
      <w:pPr>
        <w:rPr>
          <w:rtl/>
        </w:rPr>
      </w:pPr>
      <w:r>
        <w:rPr>
          <w:rtl/>
        </w:rPr>
        <w:br w:type="page"/>
      </w:r>
    </w:p>
    <w:p w:rsidR="003A716F" w:rsidRDefault="00000000">
      <w:pPr>
        <w:rPr>
          <w:rtl/>
        </w:rPr>
      </w:pPr>
      <w:r>
        <w:pict>
          <v:shape id="_x0000_s5408" o:spid="_x0000_s1034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5408" inset="0,0,0,0">
              <w:txbxContent>
                <w:p w:rsidR="003A716F" w:rsidRDefault="003A716F">
                  <w:r>
                    <w:rPr>
                      <w:rtl/>
                    </w:rPr>
                    <w:t>104                                          ספר החוקים 596                  כ"ז בסיוון התש"ל 01.07.1970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5409" o:spid="_x0000_s1035" type="#_x0000_t202" style="position:absolute;left:0;text-align:left;margin-left:85.75pt;margin-top:693.2pt;width:164.35pt;height:48.3pt;z-index:14;mso-wrap-style:none;mso-position-horizontal-relative:page;mso-position-vertical-relative:page" stroked="f">
            <v:textbox style="mso-next-textbox:#_x0000_s5409" inset="0,0,0,0">
              <w:txbxContent>
                <w:p w:rsidR="003A716F" w:rsidRDefault="003A716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410" o:spid="_x0000_s1036" type="#_x0000_t202" style="position:absolute;left:0;text-align:left;margin-left:356.85pt;margin-top:318pt;width:122.35pt;height:35.25pt;z-index:13;mso-wrap-style:none;mso-position-horizontal-relative:page;mso-position-vertical-relative:page" stroked="f">
            <v:textbox style="mso-next-textbox:#_x0000_s5410" inset="0,0,0,0">
              <w:txbxContent>
                <w:p w:rsidR="003A716F" w:rsidRDefault="003A716F">
                  <w:pPr>
                    <w:pStyle w:val="OCRStyle3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3A716F" w:rsidRDefault="003A716F">
                  <w:pPr>
                    <w:pStyle w:val="OCRStyle3"/>
                    <w:ind w:left="59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411" o:spid="_x0000_s1037" type="#_x0000_t202" style="position:absolute;left:0;text-align:left;margin-left:102pt;margin-top:276.6pt;width:88.7pt;height:37.8pt;z-index:12;mso-wrap-style:none;mso-position-horizontal-relative:page;mso-position-vertical-relative:page" stroked="f">
            <v:textbox style="mso-next-textbox:#_x0000_s5411" inset="0,0,0,0">
              <w:txbxContent>
                <w:p w:rsidR="003A716F" w:rsidRDefault="003A716F">
                  <w:pPr>
                    <w:pStyle w:val="OCRStyle3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חיים גבתי</w:t>
                  </w:r>
                </w:p>
                <w:p w:rsidR="003A716F" w:rsidRDefault="003A716F">
                  <w:pPr>
                    <w:pStyle w:val="OCRStyle3"/>
                    <w:ind w:left="346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412" o:spid="_x0000_s1038" type="#_x0000_t202" style="position:absolute;left:0;text-align:left;margin-left:234.65pt;margin-top:278.4pt;width:92.85pt;height:33.45pt;z-index:11;mso-wrap-style:none;mso-position-horizontal-relative:page;mso-position-vertical-relative:page" stroked="f">
            <v:textbox style="mso-next-textbox:#_x0000_s5412" inset="0,0,0,0">
              <w:txbxContent>
                <w:p w:rsidR="003A716F" w:rsidRDefault="003A716F">
                  <w:pPr>
                    <w:pStyle w:val="OCRStyle3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3A716F" w:rsidRDefault="003A716F">
                  <w:pPr>
                    <w:pStyle w:val="OCRStyle3"/>
                    <w:ind w:left="29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413" o:spid="_x0000_s1039" type="#_x0000_t202" style="position:absolute;left:0;text-align:left;margin-left:79.65pt;margin-top:70.85pt;width:420.95pt;height:191.05pt;z-index:10;mso-wrap-style:none;mso-position-horizontal-relative:page;mso-position-vertical-relative:page" stroked="f">
            <v:textbox style="mso-next-textbox:#_x0000_s5413" inset="0,0,0,0">
              <w:txbxContent>
                <w:tbl>
                  <w:tblPr>
                    <w:tblW w:w="449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74"/>
                    <w:gridCol w:w="1580"/>
                  </w:tblGrid>
                  <w:tr w:rsidR="003A716F" w:rsidRPr="003A716F">
                    <w:trPr>
                      <w:jc w:val="right"/>
                    </w:trPr>
                    <w:tc>
                      <w:tcPr>
                        <w:tcW w:w="3968" w:type="pct"/>
                      </w:tcPr>
                      <w:p w:rsidR="003A716F" w:rsidRDefault="003A71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מילא הספק אחרי ההוראה תוך הזמן הנקוב בה, ינקוט</w:t>
                        </w:r>
                      </w:p>
                      <w:p w:rsidR="003A716F" w:rsidRDefault="003A71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נציב המים או מי שהסמיך לכך באמצעים ויבצע את הפעולות הנחוצות</w:t>
                        </w:r>
                      </w:p>
                      <w:p w:rsidR="003A716F" w:rsidRDefault="003A71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להבטיח קיום ההוראה ויגבה מאת הספק את ההוצאות שהוצאו לשם כך.</w:t>
                        </w:r>
                      </w:p>
                      <w:p w:rsidR="003A716F" w:rsidRDefault="003A71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היה צורך בפעולה למניעת נזק מיידי חמור, תבצע את הפעולה</w:t>
                        </w:r>
                      </w:p>
                      <w:p w:rsidR="003A716F" w:rsidRDefault="003A71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בריאות ותתן הודעה על כך לנציב המים.</w:t>
                        </w:r>
                      </w:p>
                      <w:p w:rsidR="003A716F" w:rsidRDefault="003A71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52י. פסלה רשות בריאות מים לשמש כמי שתיה, רשאי נציב המים</w:t>
                        </w:r>
                      </w:p>
                      <w:p w:rsidR="003A716F" w:rsidRDefault="003A71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על שינוי ייעודם של המים שנפסלו ועל הספקת מים ממקור אחר</w:t>
                        </w:r>
                      </w:p>
                      <w:p w:rsidR="003A716F" w:rsidRDefault="003A71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המים שנפסלו.</w:t>
                        </w:r>
                      </w:p>
                    </w:tc>
                    <w:tc>
                      <w:tcPr>
                        <w:tcW w:w="1032" w:type="pct"/>
                      </w:tcPr>
                      <w:p w:rsidR="003A716F" w:rsidRDefault="003A71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נציב</w:t>
                        </w:r>
                      </w:p>
                      <w:p w:rsidR="003A716F" w:rsidRDefault="003A71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המים בדבר</w:t>
                        </w:r>
                      </w:p>
                      <w:p w:rsidR="003A716F" w:rsidRDefault="003A71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ייעוד מים</w:t>
                        </w:r>
                      </w:p>
                      <w:p w:rsidR="003A716F" w:rsidRPr="003A716F" w:rsidRDefault="003A71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שנפסלו</w:t>
                        </w:r>
                      </w:p>
                    </w:tc>
                  </w:tr>
                  <w:tr w:rsidR="003A716F" w:rsidRPr="003A716F">
                    <w:trPr>
                      <w:jc w:val="right"/>
                    </w:trPr>
                    <w:tc>
                      <w:tcPr>
                        <w:tcW w:w="3968" w:type="pct"/>
                      </w:tcPr>
                      <w:p w:rsidR="003A716F" w:rsidRDefault="003A71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52יא. העובר על הוראה מהוראות חלק זה או על תקנה שהותקנה לפיו,</w:t>
                        </w:r>
                      </w:p>
                      <w:p w:rsidR="003A716F" w:rsidRDefault="003A71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ששה חדשים או קנס 5,000 לירות, ובעבירה נמשכת - קנס</w:t>
                        </w:r>
                      </w:p>
                      <w:p w:rsidR="003A716F" w:rsidRDefault="003A71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נוסף 100 לירות לכל יום שבו נמשכה העבירה."</w:t>
                        </w:r>
                      </w:p>
                    </w:tc>
                    <w:tc>
                      <w:tcPr>
                        <w:tcW w:w="1032" w:type="pct"/>
                      </w:tcPr>
                      <w:p w:rsidR="003A716F" w:rsidRPr="003A716F" w:rsidRDefault="003A716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</w:tr>
                </w:tbl>
                <w:p w:rsidR="003A716F" w:rsidRDefault="003A716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94B9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94B9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F82ADF2-B718-4A56-AE46-2D0B609E9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94B9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A133B2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3A716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20</Characters>
  <Application>Microsoft Office Word</Application>
  <DocSecurity>4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2008-04-09T14:46:00Z</dcterms:created>
  <dcterms:modified xsi:type="dcterms:W3CDTF">2008-04-09T14:46:00Z</dcterms:modified>
</cp:coreProperties>
</file>