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30DA" w:rsidRDefault="006130DA">
      <w:pPr>
        <w:rPr>
          <w:rtl/>
        </w:rPr>
      </w:pPr>
    </w:p>
    <w:p w:rsidR="006130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2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229" inset="0,0,0,0">
              <w:txbxContent>
                <w:p w:rsidR="008105CB" w:rsidRDefault="008105CB">
                  <w:r>
                    <w:rPr>
                      <w:rtl/>
                    </w:rPr>
                    <w:t>222                                          ספר החוקים 816                   ג' בתמוז התשל"ו 01.07.1976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0" o:spid="_x0000_s1026" type="#_x0000_t202" style="position:absolute;left:0;text-align:left;margin-left:75.9pt;margin-top:580.7pt;width:393.45pt;height:186.9pt;z-index:3;mso-position-horizontal-relative:page;mso-position-vertical-relative:page" stroked="f">
            <v:textbox style="mso-next-textbox:#_x0000_s6230" inset="0,0,0,0">
              <w:txbxContent>
                <w:p w:rsidR="008105CB" w:rsidRDefault="008105CB">
                  <w:pPr>
                    <w:pStyle w:val="OCRStyle1"/>
                    <w:ind w:left="33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105CB" w:rsidRDefault="008105CB">
                  <w:pPr>
                    <w:pStyle w:val="OCRStyle1"/>
                    <w:ind w:left="2984"/>
                    <w:rPr>
                      <w:rtl/>
                    </w:rPr>
                  </w:pPr>
                  <w:r>
                    <w:rPr>
                      <w:rtl/>
                    </w:rPr>
                    <w:t>(סעיפים 4 ו-5)</w:t>
                  </w:r>
                </w:p>
                <w:p w:rsidR="008105CB" w:rsidRDefault="008105CB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"מפה", לענין תוספת זו - מפה כקנה מידה 1:10,000 חתומה כידי שר הפנים, שר</w:t>
                  </w:r>
                </w:p>
                <w:p w:rsidR="008105CB" w:rsidRDefault="008105C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החינוך והתרבות ושר החקלאות ומופקדת במשרדי מינהל מקרקעי ישראל ובית הספר</w:t>
                  </w:r>
                </w:p>
                <w:p w:rsidR="008105CB" w:rsidRDefault="008105C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מקוה ישראל.</w:t>
                  </w:r>
                </w:p>
                <w:p w:rsidR="008105CB" w:rsidRDefault="008105CB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בכגסת ביום כ''ג בסיון תשל''ו (21 ביוני 1976); הגעת החוק ודברי הסבר פורסמה בה"ח 1176,תשל"ה,</w:t>
                  </w:r>
                </w:p>
                <w:p w:rsidR="008105CB" w:rsidRDefault="008105CB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222.</w:t>
                  </w:r>
                </w:p>
                <w:p w:rsidR="008105CB" w:rsidRDefault="008105CB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307.</w:t>
                  </w:r>
                </w:p>
                <w:p w:rsidR="008105CB" w:rsidRPr="006130DA" w:rsidRDefault="008105CB">
                  <w:pPr>
                    <w:pStyle w:val="OCRStyle1"/>
                    <w:ind w:left="4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816, ג' בתמוז תשל''ו, 1.7.1976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1" o:spid="_x0000_s1027" type="#_x0000_t202" style="position:absolute;left:0;text-align:left;margin-left:83.45pt;margin-top:137.35pt;width:466.7pt;height:424.7pt;z-index:2;mso-position-horizontal-relative:page;mso-position-vertical-relative:page" stroked="f">
            <v:textbox style="mso-next-textbox:#_x0000_s62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441"/>
                  </w:tblGrid>
                  <w:tr w:rsidR="008105C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בית הספר החקלאי מקוה ישראל, מייסודה של חברת "כל ישראל חברים" ביום י"ד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תר"ל, שהוא המוסד החינוכי החקלאי הראשון בארץ-ישראל, יוסיף לפעול כבית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חקלאי לקידום מטרותיו.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פעולת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</w:t>
                        </w:r>
                      </w:p>
                    </w:tc>
                  </w:tr>
                  <w:tr w:rsidR="008105CB" w:rsidRPr="006130D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מטרותיו של בית הספר הן לחנך נוער בישראל לחיי חקלאות ולהתיישבות, ולהקנות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השכלה כללית, וכן תרבות יהודית וחינוך עברי בהתאם למורשת ישראל, כמקובל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החינוך במדינה.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 בית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הספר</w:t>
                        </w:r>
                      </w:p>
                    </w:tc>
                  </w:tr>
                  <w:tr w:rsidR="008105CB" w:rsidRPr="006130D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שינויים בתזכיר ההתאגדות ובתקנות ההתאגדות של החברה "מקוה ישראל - כל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חברים" המנהלת את בית הספר, טעונים אישור הממשלה וועדה משותפת של ועדת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וועדת הפנים ואיכות הסביבה של הכנסת.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בתזכיר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ובתקנות</w:t>
                        </w:r>
                      </w:p>
                    </w:tc>
                  </w:tr>
                  <w:tr w:rsidR="008105CB" w:rsidRPr="006130D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המקרקעין המפורטים בתוספת מיועדים לשימוש בית הספר ואין לשנות את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יעודם זה אלא לפי יזמת שר ובאישור שרי החינוך והתרבות, החקלאות והפנים. וועדה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של ועדת החינוך והתרבות וועדת הפנים ואיכות הסביבה של הכנסת.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הועמדו לשימוש בית הספר מקרקעין בנוסף על המפורטים בתוספת, רשאים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והועדה המשותפת כאמור בסעיף קטן (א) לקבוע שדינם יהיה כדין המקרקעין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שבתוספת.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יהיה תוקף לכל עסקה במקרקעין האמורים הטעונה רישום, לא יינתן צו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בשל התחייבות לעשות בהם עסקה כזאת ולא תירשם הערה כיחס להתחייבות כזאת,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שר הפנים ושר החינוך והתרבות אישרו את העסקה או ההתחייבות.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-שינוי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יעוד</w:t>
                        </w:r>
                      </w:p>
                    </w:tc>
                  </w:tr>
                  <w:tr w:rsidR="008105CB" w:rsidRPr="006130D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מותר לתת היתר לבניה או לשימוש במקרקעין המפורטים כתוססת לכל מטרה שנועדה</w:t>
                        </w:r>
                      </w:p>
                      <w:p w:rsidR="008105CB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לקדם את מטרותיו של בית הספר, והוא על אף ההגבלות האמורות בסעיף 11 לתוספת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של חוק התכנון והבניה, תשכ"ה-1965 .1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Pr="006130DA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 לבניה</w:t>
                        </w:r>
                      </w:p>
                    </w:tc>
                  </w:tr>
                  <w:tr w:rsidR="008105CB" w:rsidRPr="006130D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105CB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 ושר החינוך והתרבות ממונים על ביצוע חוק זה ורשאים, בהסכמת שר</w:t>
                        </w:r>
                      </w:p>
                      <w:p w:rsidR="008105CB" w:rsidRPr="006130DA" w:rsidRDefault="008105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להתקין תקנות לשם ביצועו.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105CB" w:rsidRPr="006130DA" w:rsidRDefault="008105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105CB" w:rsidRDefault="008105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32" o:spid="_x0000_s1028" type="#_x0000_t202" style="position:absolute;left:0;text-align:left;margin-left:116.3pt;margin-top:98.75pt;width:309.1pt;height:27.7pt;z-index:1;mso-position-horizontal-relative:page;mso-position-vertical-relative:page" stroked="f">
            <v:textbox style="mso-next-textbox:#_x0000_s6232" inset="0,0,0,0">
              <w:txbxContent>
                <w:p w:rsidR="008105CB" w:rsidRPr="006130DA" w:rsidRDefault="008105CB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בית הספר החקלאי מקרה ישראל, תשל"ו-1976 *</w:t>
                  </w:r>
                </w:p>
              </w:txbxContent>
            </v:textbox>
            <w10:wrap anchorx="page" anchory="page"/>
          </v:shape>
        </w:pict>
      </w:r>
    </w:p>
    <w:p w:rsidR="008105CB" w:rsidRDefault="008105CB">
      <w:pPr>
        <w:rPr>
          <w:rtl/>
        </w:rPr>
      </w:pPr>
      <w:r>
        <w:rPr>
          <w:rtl/>
        </w:rPr>
        <w:br w:type="page"/>
      </w:r>
    </w:p>
    <w:p w:rsidR="008105CB" w:rsidRDefault="00000000">
      <w:pPr>
        <w:rPr>
          <w:rtl/>
        </w:rPr>
      </w:pPr>
      <w:r>
        <w:pict>
          <v:shape id="_x0000_s623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233" inset="0,0,0,0">
              <w:txbxContent>
                <w:p w:rsidR="008105CB" w:rsidRDefault="008105CB">
                  <w:r>
                    <w:rPr>
                      <w:rtl/>
                    </w:rPr>
                    <w:t>223                                          ספר החוקים 816                   ג' בתמוז התשל"ו 01.07.1976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4" o:spid="_x0000_s1030" type="#_x0000_t202" style="position:absolute;left:0;text-align:left;margin-left:435.15pt;margin-top:389.5pt;width:97.4pt;height:37.6pt;z-index:9;mso-position-horizontal-relative:page;mso-position-vertical-relative:page" stroked="f">
            <v:textbox style="mso-next-textbox:#_x0000_s6234" inset="0,0,0,0">
              <w:txbxContent>
                <w:p w:rsidR="008105CB" w:rsidRDefault="008105CB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105CB" w:rsidRDefault="008105CB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5" o:spid="_x0000_s1031" type="#_x0000_t202" style="position:absolute;left:0;text-align:left;margin-left:145.65pt;margin-top:344.95pt;width:109.1pt;height:37.8pt;z-index:8;mso-position-horizontal-relative:page;mso-position-vertical-relative:page" stroked="f">
            <v:textbox style="mso-next-textbox:#_x0000_s6235" inset="0,0,0,0">
              <w:txbxContent>
                <w:p w:rsidR="008105CB" w:rsidRDefault="008105CB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8105CB" w:rsidRDefault="008105CB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6" o:spid="_x0000_s1032" type="#_x0000_t202" style="position:absolute;left:0;text-align:left;margin-left:269.8pt;margin-top:347.5pt;width:78.2pt;height:37.8pt;z-index:7;mso-position-horizontal-relative:page;mso-position-vertical-relative:page" stroked="f">
            <v:textbox style="mso-next-textbox:#_x0000_s6236" inset="0,0,0,0">
              <w:txbxContent>
                <w:p w:rsidR="008105CB" w:rsidRDefault="008105C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105CB" w:rsidRDefault="008105CB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7" o:spid="_x0000_s1033" type="#_x0000_t202" style="position:absolute;left:0;text-align:left;margin-left:373.95pt;margin-top:345.75pt;width:79.6pt;height:39.6pt;z-index:6;mso-position-horizontal-relative:page;mso-position-vertical-relative:page" stroked="f">
            <v:textbox style="mso-next-textbox:#_x0000_s6237" inset="0,0,0,0">
              <w:txbxContent>
                <w:p w:rsidR="008105CB" w:rsidRDefault="008105CB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105CB" w:rsidRDefault="008105CB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38" o:spid="_x0000_s1034" type="#_x0000_t202" style="position:absolute;left:0;text-align:left;margin-left:129.8pt;margin-top:88.35pt;width:397.6pt;height:249.9pt;z-index:5;mso-position-horizontal-relative:page;mso-position-vertical-relative:page" stroked="f">
            <v:textbox style="mso-next-textbox:#_x0000_s623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9"/>
                    <w:gridCol w:w="1230"/>
                  </w:tblGrid>
                  <w:tr w:rsidR="008105CB" w:rsidRPr="008105CB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8105CB" w:rsidRP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חלקות</w:t>
                        </w:r>
                      </w:p>
                    </w:tc>
                    <w:tc>
                      <w:tcPr>
                        <w:tcW w:w="851" w:type="pct"/>
                      </w:tcPr>
                      <w:p w:rsidR="008105CB" w:rsidRP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גוש</w:t>
                        </w:r>
                      </w:p>
                    </w:tc>
                  </w:tr>
                  <w:tr w:rsidR="008105CB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חלקה 1 כמסומן במפה.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חלקות 1 ו-4 כמסומן כמפה.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חלקה 2 כמסומן כמפה.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6012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6013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6014</w:t>
                        </w:r>
                      </w:p>
                    </w:tc>
                  </w:tr>
                  <w:tr w:rsidR="008105CB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5-1, 12, 13, 25-15, 28, 40-30, 47-42, 55, 78 י-79 - בשלמות,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חלקי חלקות 8, 26, 27, 50, 80 ו-97 כמסומן כמפה.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6027</w:t>
                        </w:r>
                      </w:p>
                    </w:tc>
                  </w:tr>
                  <w:tr w:rsidR="008105CB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15-5 ו-29-24 - כשלמות, וכן חלקי חלקות 2 ו-17 כמסומן כמפה.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6032</w:t>
                        </w:r>
                      </w:p>
                    </w:tc>
                  </w:tr>
                  <w:tr w:rsidR="008105CB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חלקות 20-1 ו-26-22 כמסומן במפה.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חלקות 21-19 כמסומן במפה.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37-18 ו-54-41 - בשלמות, וכן חלקי חלקות 16-12 כמסומן במפה.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40-1 - כשלמות, וכן חלקי חלקה 46 כמסומן במפה.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חלקה 1 כמסומן כמפה.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6033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6034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6035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6046</w:t>
                        </w:r>
                      </w:p>
                      <w:p w:rsidR="008105CB" w:rsidRDefault="008105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6047</w:t>
                        </w:r>
                      </w:p>
                    </w:tc>
                  </w:tr>
                </w:tbl>
                <w:p w:rsidR="008105CB" w:rsidRDefault="008105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30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A66194-0895-43CB-BC79-712CECB4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30D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105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2008-04-06T22:44:00Z</dcterms:created>
  <dcterms:modified xsi:type="dcterms:W3CDTF">2008-04-06T22:44:00Z</dcterms:modified>
</cp:coreProperties>
</file>