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801F7" w:rsidRDefault="002801F7">
      <w:pPr>
        <w:rPr>
          <w:rtl/>
        </w:rPr>
      </w:pPr>
    </w:p>
    <w:p w:rsidR="002801F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40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405" inset="0,0,0,0">
              <w:txbxContent>
                <w:p w:rsidR="002801F7" w:rsidRDefault="002801F7">
                  <w:r>
                    <w:rPr>
                      <w:rtl/>
                    </w:rPr>
                    <w:t>30                                           ספר החוקים 585                  ד' באדר ב' התש"ל 12.03.1970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7406" o:spid="_x0000_s1026" type="#_x0000_t202" style="position:absolute;left:0;text-align:left;margin-left:92.3pt;margin-top:650.05pt;width:395pt;height:93.85pt;z-index:6;mso-wrap-style:none;mso-position-horizontal-relative:page;mso-position-vertical-relative:page" stroked="f">
            <v:textbox style="mso-next-textbox:#_x0000_s7406" inset="0,0,0,0">
              <w:txbxContent>
                <w:p w:rsidR="002801F7" w:rsidRDefault="002801F7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. נתקבל נכנסת ביום כ''ו באדר אי תש''ל (4 במרס 1970); הצעת החוק ודברי הסבר פורסמו בה"ת 868, תש"ל,</w:t>
                  </w:r>
                </w:p>
                <w:p w:rsidR="002801F7" w:rsidRDefault="002801F7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61.</w:t>
                  </w:r>
                </w:p>
                <w:p w:rsidR="002801F7" w:rsidRPr="002801F7" w:rsidRDefault="002801F7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תשכ"ז, עמ' 71; תשכ"ח, עמ' 40.</w:t>
                  </w:r>
                </w:p>
              </w:txbxContent>
            </v:textbox>
            <w10:wrap anchorx="page" anchory="page"/>
          </v:shape>
        </w:pict>
      </w:r>
      <w:r>
        <w:pict>
          <v:shape id="_x0000_s7407" o:spid="_x0000_s1027" type="#_x0000_t202" style="position:absolute;left:0;text-align:left;margin-left:129.75pt;margin-top:539.55pt;width:98pt;height:37.4pt;z-index:5;mso-wrap-style:none;mso-position-horizontal-relative:page;mso-position-vertical-relative:page" stroked="f">
            <v:textbox style="mso-next-textbox:#_x0000_s7407" inset="0,0,0,0">
              <w:txbxContent>
                <w:p w:rsidR="002801F7" w:rsidRDefault="002801F7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פבחס ספיר</w:t>
                  </w:r>
                </w:p>
                <w:p w:rsidR="002801F7" w:rsidRDefault="002801F7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7408" o:spid="_x0000_s1028" type="#_x0000_t202" style="position:absolute;left:0;text-align:left;margin-left:242.4pt;margin-top:538.55pt;width:99pt;height:45.75pt;z-index:4;mso-wrap-style:none;mso-position-horizontal-relative:page;mso-position-vertical-relative:page" stroked="f">
            <v:textbox style="mso-next-textbox:#_x0000_s7408" inset="0,0,0,0">
              <w:txbxContent>
                <w:p w:rsidR="002801F7" w:rsidRDefault="002801F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801F7" w:rsidRDefault="002801F7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09" o:spid="_x0000_s1029" type="#_x0000_t202" style="position:absolute;left:0;text-align:left;margin-left:362.2pt;margin-top:558.35pt;width:132.25pt;height:51.1pt;z-index:3;mso-wrap-style:none;mso-position-horizontal-relative:page;mso-position-vertical-relative:page" stroked="f">
            <v:textbox style="mso-next-textbox:#_x0000_s7409" inset="0,0,0,0">
              <w:txbxContent>
                <w:p w:rsidR="002801F7" w:rsidRDefault="002801F7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2801F7" w:rsidRDefault="002801F7">
                  <w:pPr>
                    <w:pStyle w:val="OCRStyle1"/>
                    <w:ind w:left="648"/>
                  </w:pPr>
                  <w:r>
                    <w:rPr>
                      <w:rtl/>
                    </w:rPr>
                    <w:t>נשיא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410" o:spid="_x0000_s1030" type="#_x0000_t202" style="position:absolute;left:0;text-align:left;margin-left:82.8pt;margin-top:108.1pt;width:482.55pt;height:423.15pt;z-index:2;mso-wrap-style:none;mso-position-horizontal-relative:page;mso-position-vertical-relative:page" stroked="f">
            <v:textbox style="mso-next-textbox:#_x0000_s7410" inset="0,0,0,0">
              <w:txbxContent>
                <w:tbl>
                  <w:tblPr>
                    <w:tblW w:w="51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7"/>
                    <w:gridCol w:w="1235"/>
                  </w:tblGrid>
                  <w:tr w:rsidR="002801F7" w:rsidRPr="002801F7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801F7" w:rsidRDefault="002801F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2 לחוק היטל בטחון, תשכ"ז-1967 1(להלן - החוק העיקרי), במקום "בשנות</w:t>
                        </w:r>
                      </w:p>
                      <w:p w:rsidR="002801F7" w:rsidRP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1968,1967 ו-1969" יבוא "בשנות המס 1967 עד 1971".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801F7" w:rsidRPr="002801F7" w:rsidRDefault="00280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2801F7" w:rsidRPr="002801F7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801F7" w:rsidRDefault="00280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לחוק העיקרי, לאחר פסקה (2) יבוא:</w:t>
                        </w:r>
                      </w:p>
                      <w:p w:rsidR="002801F7" w:rsidRP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לשבות המס 1970 ו-1971 - 15% מהמס הקובע".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801F7" w:rsidRPr="002801F7" w:rsidRDefault="00280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2801F7" w:rsidRPr="002801F7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801F7" w:rsidRDefault="00280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4 לחוק העיקרי, במקום הסיפה, החל מ-"2 אגורות" יבוא:</w:t>
                        </w:r>
                      </w:p>
                      <w:p w:rsid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לשבות המס 1967 עד 1969 - 2% מהכבסתו החייבת;</w:t>
                        </w:r>
                      </w:p>
                      <w:p w:rsid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לשבות המס 1970 ו-1971 - 3% מהכנסתו החייבת ;</w:t>
                        </w:r>
                      </w:p>
                      <w:p w:rsidR="002801F7" w:rsidRP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לעבין חישוב מס הכבסה יראו היטל בטחון כמס חברות."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801F7" w:rsidRPr="002801F7" w:rsidRDefault="00280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2801F7" w:rsidRPr="002801F7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801F7" w:rsidRDefault="00280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5 לחוק העיקרי, במקום הסיפה, החל מ-"5 אגורות" יבוא:</w:t>
                        </w:r>
                      </w:p>
                      <w:p w:rsid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לשבות המס 1967 עד 1969 - 5% מן הריווח;</w:t>
                        </w:r>
                      </w:p>
                      <w:p w:rsidR="002801F7" w:rsidRP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לשבות המס 1970 ו-7.5% מן הריווח."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801F7" w:rsidRPr="002801F7" w:rsidRDefault="00280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2801F7" w:rsidRPr="002801F7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801F7" w:rsidRDefault="00280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5. בסעיף 6 לחוק העיקרי - </w:t>
                        </w:r>
                      </w:p>
                      <w:p w:rsid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פסקה (1) (ב) יבוא:</w:t>
                        </w:r>
                      </w:p>
                      <w:p w:rsid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לשבות המס 1970 ו-1971 - 15%;"</w:t>
                        </w:r>
                      </w:p>
                      <w:p w:rsid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(2) יבוא: י .</w:t>
                        </w:r>
                      </w:p>
                      <w:p w:rsid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לחבר-בבי-אדם -</w:t>
                        </w:r>
                      </w:p>
                      <w:p w:rsid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לשבות המס 1967 עד 1969 - 5%;</w:t>
                        </w:r>
                      </w:p>
                      <w:p w:rsidR="002801F7" w:rsidRP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(01 לשבות המס 1970 ו-1971 - 7.5%".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801F7" w:rsidRPr="002801F7" w:rsidRDefault="00280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2801F7" w:rsidRPr="002801F7">
                    <w:trPr>
                      <w:jc w:val="right"/>
                    </w:trPr>
                    <w:tc>
                      <w:tcPr>
                        <w:tcW w:w="4296" w:type="pct"/>
                      </w:tcPr>
                      <w:p w:rsidR="002801F7" w:rsidRDefault="00280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.בסעיף 7 לחוק העיקרי, במקום "בשבות המס 1968,1967 ו-1969" יבוא "בשבות המס</w:t>
                        </w:r>
                      </w:p>
                      <w:p w:rsidR="002801F7" w:rsidRPr="002801F7" w:rsidRDefault="002801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1967 עד 1971".</w:t>
                        </w:r>
                      </w:p>
                    </w:tc>
                    <w:tc>
                      <w:tcPr>
                        <w:tcW w:w="704" w:type="pct"/>
                      </w:tcPr>
                      <w:p w:rsidR="002801F7" w:rsidRPr="002801F7" w:rsidRDefault="002801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2801F7" w:rsidRDefault="002801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411" o:spid="_x0000_s1031" type="#_x0000_t202" style="position:absolute;left:0;text-align:left;margin-left:122.4pt;margin-top:67.5pt;width:347.1pt;height:35.45pt;z-index:1;mso-wrap-style:none;mso-position-horizontal-relative:page;mso-position-vertical-relative:page" stroked="f">
            <v:textbox style="mso-next-textbox:#_x0000_s7411" inset="0,0,0,0">
              <w:txbxContent>
                <w:p w:rsidR="002801F7" w:rsidRPr="002801F7" w:rsidRDefault="002801F7">
                  <w:pPr>
                    <w:pStyle w:val="OCRStyle1"/>
                    <w:ind w:left="15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היטל בטחון (תיקון והארכת תקופת ההיטל), תש"ל-1970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801F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A4330CB-6DED-465C-A5E3-420AD897F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801F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2008-04-09T14:40:00Z</dcterms:created>
  <dcterms:modified xsi:type="dcterms:W3CDTF">2008-04-09T14:40:00Z</dcterms:modified>
</cp:coreProperties>
</file>