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41A63" w:rsidRDefault="00641A63">
      <w:pPr>
        <w:rPr>
          <w:rtl/>
        </w:rPr>
      </w:pPr>
    </w:p>
    <w:p w:rsidR="00641A6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87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7875" inset="0,0,0,0">
              <w:txbxContent>
                <w:p w:rsidR="00641A63" w:rsidRDefault="00641A63">
                  <w:r>
                    <w:rPr>
                      <w:rtl/>
                    </w:rPr>
                    <w:t>10                                           ספר החוקים 471                    ג' באדר התשכ"ו 23.02.1966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7876" o:spid="_x0000_s1026" type="#_x0000_t202" style="position:absolute;left:0;text-align:left;margin-left:84.6pt;margin-top:596.1pt;width:384.7pt;height:136.8pt;z-index:6;mso-position-horizontal-relative:page;mso-position-vertical-relative:page" stroked="f">
            <v:textbox style="mso-next-textbox:#_x0000_s7876" inset="0,0,0,0">
              <w:txbxContent>
                <w:p w:rsidR="00641A63" w:rsidRDefault="00641A63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בשבט תשכ"ו (14 בפברואר 1966); הצעת החוק ודברי הסבר פורסמו בה"ח 679, תשכ"ו,</w:t>
                  </w:r>
                </w:p>
                <w:p w:rsidR="00641A63" w:rsidRDefault="00641A63">
                  <w:pPr>
                    <w:pStyle w:val="OCRStyle1"/>
                    <w:ind w:left="22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66.</w:t>
                  </w:r>
                </w:p>
                <w:p w:rsidR="00641A63" w:rsidRDefault="00641A63">
                  <w:pPr>
                    <w:pStyle w:val="OCRStyle1"/>
                    <w:ind w:left="11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תש"י, עמ, 137.</w:t>
                  </w:r>
                </w:p>
                <w:p w:rsidR="00641A63" w:rsidRDefault="00641A63">
                  <w:pPr>
                    <w:pStyle w:val="OCRStyle1"/>
                    <w:ind w:left="11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תש''י, עמ' 281; ס''ח תשכ"ג, עמ' .140</w:t>
                  </w:r>
                </w:p>
                <w:p w:rsidR="00641A63" w:rsidRPr="00641A63" w:rsidRDefault="00641A63">
                  <w:pPr>
                    <w:pStyle w:val="OCRStyle1"/>
                    <w:ind w:left="407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7877" o:spid="_x0000_s1027" type="#_x0000_t202" style="position:absolute;left:0;text-align:left;margin-left:103.4pt;margin-top:183.65pt;width:105.95pt;height:41.4pt;z-index:5;mso-position-horizontal-relative:page;mso-position-vertical-relative:page" stroked="f">
            <v:textbox style="mso-next-textbox:#_x0000_s7877" inset="0,0,0,0">
              <w:txbxContent>
                <w:p w:rsidR="00641A63" w:rsidRDefault="00641A63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641A63" w:rsidRDefault="00641A63">
                  <w:pPr>
                    <w:pStyle w:val="OCRStyle1"/>
                    <w:ind w:left="425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7878" o:spid="_x0000_s1028" type="#_x0000_t202" style="position:absolute;left:0;text-align:left;margin-left:237.85pt;margin-top:174.35pt;width:90.3pt;height:50.7pt;z-index:4;mso-position-horizontal-relative:page;mso-position-vertical-relative:page" stroked="f">
            <v:textbox style="mso-next-textbox:#_x0000_s7878" inset="0,0,0,0">
              <w:txbxContent>
                <w:p w:rsidR="00641A63" w:rsidRDefault="00641A63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641A63" w:rsidRPr="00641A63" w:rsidRDefault="00641A63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879" o:spid="_x0000_s1029" type="#_x0000_t202" style="position:absolute;left:0;text-align:left;margin-left:355.65pt;margin-top:219.1pt;width:124.95pt;height:45.55pt;z-index:3;mso-position-horizontal-relative:page;mso-position-vertical-relative:page" stroked="f">
            <v:textbox style="mso-next-textbox:#_x0000_s7879" inset="0,0,0,0">
              <w:txbxContent>
                <w:p w:rsidR="00641A63" w:rsidRDefault="00641A63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641A63" w:rsidRDefault="00641A63">
                  <w:pPr>
                    <w:pStyle w:val="OCRStyle1"/>
                    <w:ind w:left="61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880" o:spid="_x0000_s1030" type="#_x0000_t202" style="position:absolute;left:0;text-align:left;margin-left:100.05pt;margin-top:107.05pt;width:457.95pt;height:52.65pt;z-index:2;mso-position-horizontal-relative:page;mso-position-vertical-relative:page" stroked="f">
            <v:textbox style="mso-next-textbox:#_x0000_s788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96"/>
                    <w:gridCol w:w="1333"/>
                  </w:tblGrid>
                  <w:tr w:rsidR="00641A63" w:rsidRPr="00641A63">
                    <w:trPr>
                      <w:jc w:val="right"/>
                    </w:trPr>
                    <w:tc>
                      <w:tcPr>
                        <w:tcW w:w="4200" w:type="pct"/>
                      </w:tcPr>
                      <w:p w:rsidR="00641A63" w:rsidRDefault="00641A63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בעבירות לפי החוק בדבר מניעתו וענישתו של הפשע השמדת עם, תש"י-1950 1,</w:t>
                        </w:r>
                      </w:p>
                      <w:p w:rsidR="00641A63" w:rsidRPr="00641A63" w:rsidRDefault="00641A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ולפי החוק לעשיית דין בנאצים ובעוזריהם, תש"י-1950 2 - אין התיישנות.</w:t>
                        </w:r>
                      </w:p>
                    </w:tc>
                    <w:tc>
                      <w:tcPr>
                        <w:tcW w:w="800" w:type="pct"/>
                      </w:tcPr>
                      <w:p w:rsidR="00641A63" w:rsidRPr="00641A63" w:rsidRDefault="00641A6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ניטול התיישנות</w:t>
                        </w:r>
                      </w:p>
                    </w:tc>
                  </w:tr>
                </w:tbl>
                <w:p w:rsidR="00641A63" w:rsidRDefault="00641A6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881" o:spid="_x0000_s1031" type="#_x0000_t202" style="position:absolute;left:0;text-align:left;margin-left:125.75pt;margin-top:71.8pt;width:332.45pt;height:31.9pt;z-index:1;mso-position-horizontal-relative:page;mso-position-vertical-relative:page" stroked="f">
            <v:textbox style="mso-next-textbox:#_x0000_s7881" inset="0,0,0,0">
              <w:txbxContent>
                <w:p w:rsidR="00641A63" w:rsidRPr="00641A63" w:rsidRDefault="00641A63">
                  <w:pPr>
                    <w:pStyle w:val="OCRStyle1"/>
                    <w:ind w:left="23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ביטול התיישנות בפשעים נגד האנושות, תשכ"ו-1966*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41A6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1A6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96CE76C-DFA8-491F-B543-95AD61495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41A6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2008-04-06T20:37:00Z</dcterms:created>
  <dcterms:modified xsi:type="dcterms:W3CDTF">2008-04-06T20:37:00Z</dcterms:modified>
</cp:coreProperties>
</file>