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2E32" w:rsidRDefault="00D02E32">
      <w:pPr>
        <w:rPr>
          <w:rtl/>
        </w:rPr>
      </w:pPr>
    </w:p>
    <w:p w:rsidR="00D02E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274" inset="0,0,0,0">
              <w:txbxContent>
                <w:p w:rsidR="008507F6" w:rsidRDefault="008507F6">
                  <w:r>
                    <w:rPr>
                      <w:rtl/>
                    </w:rPr>
                    <w:t>224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5" o:spid="_x0000_s1026" type="#_x0000_t202" style="position:absolute;left:0;text-align:left;margin-left:75pt;margin-top:685.8pt;width:385.9pt;height:64.35pt;z-index:3;mso-position-horizontal-relative:page;mso-position-vertical-relative:page" stroked="f">
            <v:textbox style="mso-next-textbox:#_x0000_s8275" inset="0,0,0,0">
              <w:txbxContent>
                <w:p w:rsidR="008507F6" w:rsidRDefault="008507F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: הצעת החוק ודברי הסבר פורסמו בה"ח 1138,</w:t>
                  </w:r>
                </w:p>
                <w:p w:rsidR="008507F6" w:rsidRPr="00D02E32" w:rsidRDefault="008507F6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תשל"ד,  עמ' 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6" o:spid="_x0000_s1027" type="#_x0000_t202" style="position:absolute;left:0;text-align:left;margin-left:72.4pt;margin-top:113.35pt;width:469.45pt;height:570.65pt;z-index:2;mso-position-horizontal-relative:page;mso-position-vertical-relative:page" stroked="f">
            <v:textbox style="mso-next-textbox:#_x0000_s82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7"/>
                    <w:gridCol w:w="1310"/>
                  </w:tblGrid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1* תורמים ששמותיהם שמורים בידי נשיא המדינה (להלן - המייסדים) הסכימו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להרים תרומה בשווי של עשרה מיליון דולר של ארצות הברית' כדי ליצור קרן לפי הוראות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המייסדים לענין חוק זה הם כל המייסדים או האחרון מהם שנותר בחיים,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המייסדים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ותרומתם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מוקמת בזה קרן בשם "קרן וולף" (להלן - הקרן); אין לשנות את שם הקרן אלא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המייסדים.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הקרן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ושמה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הקרן תהיה תאגיד, כשר לכל חיוב, זכות ופעולה משפטית; היא תעמוד לביקורת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-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 מבוקר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אמצעי הקרן יהיו -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תרומת המייסדים האמורה בסעיף 1;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תרומות והקצבות אחרות שהקרן תקבל;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הכנסות הקרן מהשקעותיה,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הקרן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מטרות הקרן יהיו -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לקדם המדע לכל תחומיו והאמנות לכל צורותיה;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להעניק פרסים לאנשי מדע ואמנים נודעים בעד השגיהם למען האנושות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ולמען יחסי ידידות בין עמים, בלי הבדל אזרחות, גזע, צבע, דת, מין או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השקפה פוליטית;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לתת מילגות לסטודנטים, מענקים לאנשי מדע העוסקים במחקר והלוואות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לאוניברסיטאות ולמוסדות להשכלה גבוהה אחרים בישראל, כמו הטכניון -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טכנולוגי לישראל או מכון ויצמן למדע, לפי תקנון הקרן.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 הקרן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ניהול הקרן ונכסיה, קביעת הכנסותיה, ארגון הענקת פרסים ושאר עניני הקרן יהיו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האמור בתקנון שבתוספת אשר נחשב לחלק בלתי נפרד מחוק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הקרן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מקום המושב של הקרן יהיה בישראל; כל עוד המייסדים או אחד מהם בחיים, יקבעו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את המקום.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המושב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הקרן תהיה פטורה ממס הכנסה, ממס חברות, ממס רווחי הון וממילוות חובה.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נכסי הקרן, בין שהם מוחזקים בידיה במישרין ובין שהם מוחזקים למטרות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בידי אחרים, ופעולות הקרן יהיו פטורים מכל מס, ארנונה, אגרה, ותשלום חובה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היום או להבא למדינה או לרשות מקומית; יבוא למטרות הקרן יהיה פטור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מתשלומי מכס.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תרומה שנתן אדם לקרן תנוכה מהכנסתו החייבת במסי הכנסה, ותרומה שהנחיל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לקרן בצוואתו לא תיכלל בנכסי עזבונו לענין מס עזבון.</w:t>
                        </w:r>
                      </w:p>
                      <w:p w:rsidR="008507F6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שקיבל מן הקרן פרס, מילגה או מענק יהיה פטור ממס הכנסה ומכל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אחה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ממסים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פעולות הקרן יהיו פטותת מהגבלות הפיקוח על מטבע חוץ, וכן פטור מי שקיבל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הקרן פרס, מילגה או מענק בנוגע לסכומים שקיבל.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וטור מהגבלות</w:t>
                        </w:r>
                      </w:p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מטבע חוץ</w:t>
                        </w:r>
                      </w:p>
                    </w:tc>
                  </w:tr>
                  <w:tr w:rsidR="008507F6" w:rsidRPr="00D02E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 . שר החינוך והתרבות ממונה על ביצוע 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8507F6" w:rsidRPr="00D02E32" w:rsidRDefault="008507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8507F6" w:rsidRDefault="008507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77" o:spid="_x0000_s1028" type="#_x0000_t202" style="position:absolute;left:0;text-align:left;margin-left:185.1pt;margin-top:75.75pt;width:178pt;height:28.5pt;z-index:1;mso-position-horizontal-relative:page;mso-position-vertical-relative:page" stroked="f">
            <v:textbox style="mso-next-textbox:#_x0000_s8277" inset="0,0,0,0">
              <w:txbxContent>
                <w:p w:rsidR="008507F6" w:rsidRPr="00D02E32" w:rsidRDefault="008507F6">
                  <w:pPr>
                    <w:pStyle w:val="OCRStyle1"/>
                    <w:ind w:left="37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קרן וולף, תשל"ה-1975 *</w:t>
                  </w:r>
                </w:p>
              </w:txbxContent>
            </v:textbox>
            <w10:wrap anchorx="page" anchory="page"/>
          </v:shape>
        </w:pict>
      </w:r>
    </w:p>
    <w:p w:rsidR="004A0C29" w:rsidRDefault="004A0C29">
      <w:pPr>
        <w:rPr>
          <w:rtl/>
        </w:rPr>
      </w:pPr>
      <w:r>
        <w:rPr>
          <w:rtl/>
        </w:rPr>
        <w:br w:type="page"/>
      </w:r>
    </w:p>
    <w:p w:rsidR="004A0C29" w:rsidRDefault="00000000">
      <w:pPr>
        <w:rPr>
          <w:rtl/>
        </w:rPr>
      </w:pPr>
      <w:r>
        <w:pict>
          <v:shape id="_x0000_s827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278" inset="0,0,0,0">
              <w:txbxContent>
                <w:p w:rsidR="008507F6" w:rsidRDefault="008507F6">
                  <w:r>
                    <w:rPr>
                      <w:rtl/>
                    </w:rPr>
                    <w:t>225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9" o:spid="_x0000_s1030" type="#_x0000_t202" style="position:absolute;left:0;text-align:left;margin-left:156.75pt;margin-top:58.3pt;width:409.45pt;height:679.95pt;z-index:5;mso-position-horizontal-relative:page;mso-position-vertical-relative:page" stroked="f">
            <v:textbox style="mso-next-textbox:#_x0000_s8279" inset="0,0,0,0">
              <w:txbxContent>
                <w:p w:rsidR="008507F6" w:rsidRDefault="008507F6">
                  <w:pPr>
                    <w:pStyle w:val="OCRStyle2"/>
                    <w:ind w:left="3280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8507F6" w:rsidRDefault="008507F6">
                  <w:pPr>
                    <w:pStyle w:val="OCRStyle2"/>
                    <w:ind w:left="3244"/>
                    <w:rPr>
                      <w:rtl/>
                    </w:rPr>
                  </w:pPr>
                  <w:r>
                    <w:rPr>
                      <w:rtl/>
                    </w:rPr>
                    <w:t>(סעיף 6)</w:t>
                  </w:r>
                </w:p>
                <w:p w:rsidR="008507F6" w:rsidRDefault="008507F6">
                  <w:pPr>
                    <w:pStyle w:val="OCRStyle2"/>
                    <w:ind w:left="3006"/>
                    <w:rPr>
                      <w:rtl/>
                    </w:rPr>
                  </w:pPr>
                  <w:r>
                    <w:rPr>
                      <w:rtl/>
                    </w:rPr>
                    <w:t>תקנון קרן וולף</w:t>
                  </w:r>
                </w:p>
                <w:p w:rsidR="008507F6" w:rsidRDefault="008507F6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1. הקרן מוקמת כדי לקיים את רצון המייסדים למען היעדים האמורים בתקנון זה:</w:t>
                  </w:r>
                </w:p>
                <w:p w:rsidR="008507F6" w:rsidRDefault="008507F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שם הקרן יהיה "קרן וולף"; אין לשנות את שם הקרן אלא לפי הצעת המייסדים.</w:t>
                  </w:r>
                </w:p>
                <w:p w:rsidR="008507F6" w:rsidRDefault="008507F6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 xml:space="preserve">2. מטרות הקרן יהיו -  </w:t>
                  </w:r>
                </w:p>
                <w:p w:rsidR="008507F6" w:rsidRDefault="008507F6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(א) לקדם את המדע לכל תחומיו והאמנות לכל צורותיה;</w:t>
                  </w:r>
                </w:p>
                <w:p w:rsidR="008507F6" w:rsidRDefault="008507F6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(ב) להעניק פרסים לאנשי מדע ואמנים נודעים בעד השגיהם למען האנושות</w:t>
                  </w:r>
                </w:p>
                <w:p w:rsidR="008507F6" w:rsidRDefault="008507F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ולמען יחסי ידידות בין עמים, בלי הבדל אזרחות, גזע, צבע, דת, מין או השקפה פוליטית;</w:t>
                  </w:r>
                </w:p>
                <w:p w:rsidR="008507F6" w:rsidRDefault="008507F6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(ג) לתת מילגות לסטודנטים, מענקים לאנשי מדע העוסקים במחקר והלוואות</w:t>
                  </w:r>
                </w:p>
                <w:p w:rsidR="008507F6" w:rsidRDefault="008507F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לאוניברסיטאות ולמוסדות להשכלה גבוהה אחרים בישראל, כמו הטכניון - מכון טכנולוגי</w:t>
                  </w:r>
                </w:p>
                <w:p w:rsidR="008507F6" w:rsidRDefault="008507F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לישראל או מכון ויצמן למדע, לפי הוראות התקנון.</w:t>
                  </w:r>
                </w:p>
                <w:p w:rsidR="008507F6" w:rsidRDefault="008507F6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3. מקום המושב של הקרן יהיה בישראל; כל עוד המייסדים או אחד מהם בחיים יקבעו</w:t>
                  </w:r>
                </w:p>
                <w:p w:rsidR="008507F6" w:rsidRDefault="008507F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הם את המקום.</w:t>
                  </w:r>
                </w:p>
                <w:p w:rsidR="008507F6" w:rsidRDefault="008507F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4. (א) כל עוד המייסדים או אחד מהם בחיים, יהיו הם נאמני הקרן. המייסדים</w:t>
                  </w:r>
                </w:p>
                <w:p w:rsidR="008507F6" w:rsidRDefault="008507F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רשאים למנות אנשים אחרים וממלאי מקום לאנשים אלה כדי לכהן יחד אתם כנאמני</w:t>
                  </w:r>
                </w:p>
                <w:p w:rsidR="008507F6" w:rsidRDefault="008507F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הקרן.</w:t>
                  </w:r>
                </w:p>
                <w:p w:rsidR="008507F6" w:rsidRDefault="008507F6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(ב) נפטרו המייסדים, יהיו נאמני הקרן וממלאי מקומם האנשים אשר מונו לתפקיד</w:t>
                  </w:r>
                </w:p>
                <w:p w:rsidR="008507F6" w:rsidRDefault="008507F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זה בידי המייסדים, אם בהודעתם לנשיא המדינה ואם בצוואתם.</w:t>
                  </w:r>
                </w:p>
                <w:p w:rsidR="008507F6" w:rsidRDefault="008507F6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(ג) חדל אחד הנאמנים שמונו כאור לכהן כנאמן מכל סיבה שהיא, ולא נקבע</w:t>
                  </w:r>
                </w:p>
                <w:p w:rsidR="008507F6" w:rsidRDefault="008507F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בתקנון זה או בידי המייסדים מי יהיה חליפו, ימנה נשיא המדינה לפי הצעת שר החינוך</w:t>
                  </w:r>
                </w:p>
                <w:p w:rsidR="008507F6" w:rsidRDefault="008507F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והתרבות אדם אחר לתפקיד זה.</w:t>
                  </w:r>
                </w:p>
                <w:p w:rsidR="008507F6" w:rsidRDefault="008507F6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5. (א) הנאמנים ינהלו את כל עניני הקרן במידה שלא הוטלו בתקנון זה על אחרים,</w:t>
                  </w:r>
                </w:p>
                <w:p w:rsidR="008507F6" w:rsidRDefault="008507F6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ובמקרה זה יפקחו על פעולות האחרים.</w:t>
                  </w:r>
                </w:p>
                <w:p w:rsidR="008507F6" w:rsidRDefault="008507F6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(ב) תפקידי הנאמנים יהיו בין השאר -</w:t>
                  </w:r>
                </w:p>
                <w:p w:rsidR="008507F6" w:rsidRDefault="008507F6">
                  <w:pPr>
                    <w:pStyle w:val="OCRStyle2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(1) להשגיח על נכסי הקרן ולדאוג לשלמותם ובטחונם;</w:t>
                  </w:r>
                </w:p>
                <w:p w:rsidR="008507F6" w:rsidRDefault="008507F6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(2) לקבוע את הרכב הנכסים ולהורות על השקעות חדשות ;</w:t>
                  </w:r>
                </w:p>
                <w:p w:rsidR="008507F6" w:rsidRDefault="008507F6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(3) לאשר את התקציב השנתי והמאזן השנתי של הקרן ,*</w:t>
                  </w:r>
                </w:p>
                <w:p w:rsidR="008507F6" w:rsidRDefault="008507F6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(4) לקבוע את גובה הפרסים בכל שנה ;</w:t>
                  </w:r>
                </w:p>
                <w:p w:rsidR="008507F6" w:rsidRDefault="008507F6">
                  <w:pPr>
                    <w:pStyle w:val="OCRStyle2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(5) לדאוג להנהלת חשבונות מלאים ונאמנים של נכסי הקרן, השקעותיה</w:t>
                  </w:r>
                </w:p>
                <w:p w:rsidR="008507F6" w:rsidRDefault="008507F6">
                  <w:pPr>
                    <w:pStyle w:val="OCRStyle2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ופעולותיה;</w:t>
                  </w:r>
                </w:p>
                <w:p w:rsidR="008507F6" w:rsidRDefault="008507F6">
                  <w:pPr>
                    <w:pStyle w:val="OCRStyle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(6) בכלל לדאוג לניהול הקרן ולארגונה.</w:t>
                  </w:r>
                </w:p>
                <w:p w:rsidR="008507F6" w:rsidRDefault="008507F6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6, (א) לקרן תהיה מועצה של לא יותר מ-15 חברים.</w:t>
                  </w:r>
                </w:p>
                <w:p w:rsidR="008507F6" w:rsidRDefault="008507F6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(ב) שר החינוך והתרבות ישמש יושב ראש המועצה; שאר חבריה וממלאי מקומם</w:t>
                  </w:r>
                </w:p>
                <w:p w:rsidR="008507F6" w:rsidRDefault="008507F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ימונו בידי המייסדים; לאחר פטירת המייסדים ימנה נשיא המדינה את חברי המועצה לפי</w:t>
                  </w:r>
                </w:p>
                <w:p w:rsidR="008507F6" w:rsidRDefault="008507F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הצעת שר החינוך והתרבות.</w:t>
                  </w:r>
                </w:p>
                <w:p w:rsidR="008507F6" w:rsidRDefault="008507F6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(ג) תפקידי המועצה יכללו -</w:t>
                  </w:r>
                </w:p>
                <w:p w:rsidR="008507F6" w:rsidRPr="004A0C29" w:rsidRDefault="008507F6">
                  <w:pPr>
                    <w:pStyle w:val="OCRStyle2"/>
                    <w:ind w:left="1249"/>
                  </w:pPr>
                  <w:r>
                    <w:rPr>
                      <w:rtl/>
                    </w:rPr>
                    <w:t>(1) פיקוח על כיבוד תקנון זה וקיומו;</w:t>
                  </w:r>
                </w:p>
              </w:txbxContent>
            </v:textbox>
            <w10:wrap anchorx="page" anchory="page"/>
          </v:shape>
        </w:pict>
      </w:r>
    </w:p>
    <w:p w:rsidR="0069673C" w:rsidRDefault="0069673C">
      <w:pPr>
        <w:rPr>
          <w:rtl/>
        </w:rPr>
      </w:pPr>
      <w:r>
        <w:rPr>
          <w:rtl/>
        </w:rPr>
        <w:br w:type="page"/>
      </w:r>
    </w:p>
    <w:p w:rsidR="0069673C" w:rsidRDefault="00000000">
      <w:pPr>
        <w:rPr>
          <w:rtl/>
        </w:rPr>
      </w:pPr>
      <w:r>
        <w:pict>
          <v:shape id="_x0000_s8280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280" inset="0,0,0,0">
              <w:txbxContent>
                <w:p w:rsidR="008507F6" w:rsidRDefault="008507F6">
                  <w:r>
                    <w:rPr>
                      <w:rtl/>
                    </w:rPr>
                    <w:t>226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1" o:spid="_x0000_s1032" type="#_x0000_t202" style="position:absolute;left:0;text-align:left;margin-left:78.05pt;margin-top:57.3pt;width:406.9pt;height:679.35pt;z-index:7;mso-position-horizontal-relative:page;mso-position-vertical-relative:page" stroked="f">
            <v:textbox style="mso-next-textbox:#_x0000_s8281" inset="0,0,0,0">
              <w:txbxContent>
                <w:p w:rsidR="008507F6" w:rsidRDefault="008507F6">
                  <w:pPr>
                    <w:pStyle w:val="OCRStyle3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(2) מינוי חברי ועדות הפרסים;</w:t>
                  </w:r>
                </w:p>
                <w:p w:rsidR="008507F6" w:rsidRDefault="008507F6">
                  <w:pPr>
                    <w:pStyle w:val="OCRStyle3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(3) מינוי נציגים שייצגו את הקרן בכל עניניה;</w:t>
                  </w:r>
                </w:p>
                <w:p w:rsidR="008507F6" w:rsidRDefault="008507F6">
                  <w:pPr>
                    <w:pStyle w:val="OCRStyle3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(4) אישור הפרסומים של הקרן ועל הקרן;</w:t>
                  </w:r>
                </w:p>
                <w:p w:rsidR="008507F6" w:rsidRDefault="008507F6">
                  <w:pPr>
                    <w:pStyle w:val="OCRStyle3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(5) קביעת הקריטריונים למתן מילגות ומענקים, לפי רצון המייסדים;</w:t>
                  </w:r>
                </w:p>
                <w:p w:rsidR="008507F6" w:rsidRDefault="008507F6">
                  <w:pPr>
                    <w:pStyle w:val="OCRStyle3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(6) הכרעה בכל שאלה של פירוש תקנון זה.</w:t>
                  </w:r>
                </w:p>
                <w:p w:rsidR="008507F6" w:rsidRDefault="008507F6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7 . (א) לקרן יהיה מנהל כללי שימונה בידי המייסדים ויש לראות בו את נציגם;</w:t>
                  </w:r>
                </w:p>
                <w:p w:rsidR="008507F6" w:rsidRDefault="008507F6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המייסדים ימנו גם ממלאי מקום למנהל הכללי; המייסדים רשאים להחליף את המנהל</w:t>
                  </w:r>
                </w:p>
                <w:p w:rsidR="008507F6" w:rsidRDefault="008507F6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הכללי בלי שיהיו זקוקים לכך לאישור מצד מוסד אחר של הקרן. לאחר פטירת המייסדים</w:t>
                  </w:r>
                </w:p>
                <w:p w:rsidR="008507F6" w:rsidRDefault="008507F6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אין להפסיק כהונתו של המנהל הכללי או ממלאי מקומו אלא אם -נבצר מהם, מפאת ליקוי</w:t>
                  </w:r>
                </w:p>
                <w:p w:rsidR="008507F6" w:rsidRDefault="008507F6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גופני או שכלי, למלא תפקידם; אולם ניתן להפסיק כהונתו של המנהל הכללי בתוקף</w:t>
                  </w:r>
                </w:p>
                <w:p w:rsidR="008507F6" w:rsidRDefault="008507F6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מיידי אם עשה מעשה נגד הקרן המהווה עבירה פלילית וכתוצאה מכך לדעת שר החינוך</w:t>
                  </w:r>
                </w:p>
                <w:p w:rsidR="008507F6" w:rsidRDefault="008507F6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והתרבות אינו ראוי עוד להמשיך בתפקידו. במקומו יבוא מי שמונה עוד קודם לכן על ידי</w:t>
                  </w:r>
                </w:p>
                <w:p w:rsidR="008507F6" w:rsidRDefault="008507F6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המייסדים כממלא מקום, או מנהל כללי חדש שימונה על ידי המייסדים.</w:t>
                  </w:r>
                </w:p>
                <w:p w:rsidR="008507F6" w:rsidRDefault="008507F6">
                  <w:pPr>
                    <w:pStyle w:val="OCRStyle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המנהל הכללי לא יעסוק בכל עבודה אחרת, אלא בהסכמת המייסדים.</w:t>
                  </w:r>
                </w:p>
                <w:p w:rsidR="008507F6" w:rsidRDefault="008507F6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(ב) שם המנהל הכללי וחליפיו, ומשך כהונתו, יימסרו בידי המייסדים לנשיא</w:t>
                  </w:r>
                </w:p>
                <w:p w:rsidR="008507F6" w:rsidRDefault="008507F6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המדינה; חדל המנהל הכללי לכהן והמייסדים לא מינו אדם אחר במקומה ימנה נשיא</w:t>
                  </w:r>
                </w:p>
                <w:p w:rsidR="008507F6" w:rsidRDefault="008507F6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המדינה לפי הצעת שר החינוך והתרבות אדם אחר לתפקיד זה.</w:t>
                  </w:r>
                </w:p>
                <w:p w:rsidR="008507F6" w:rsidRDefault="008507F6">
                  <w:pPr>
                    <w:pStyle w:val="OCRStyle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(ג) תפקידי המנהל הכללי יכללו בין השאר -</w:t>
                  </w:r>
                </w:p>
                <w:p w:rsidR="008507F6" w:rsidRDefault="008507F6">
                  <w:pPr>
                    <w:pStyle w:val="OCRStyle3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(1) להיות איש הקשר בין הקרן לבין המייסדים בכל עניני הקרן;</w:t>
                  </w:r>
                </w:p>
                <w:p w:rsidR="008507F6" w:rsidRDefault="008507F6">
                  <w:pPr>
                    <w:pStyle w:val="OCRStyle3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(2) להכין את התקציב השנתי ואת המאזן השנתי של הקרן;</w:t>
                  </w:r>
                </w:p>
                <w:p w:rsidR="008507F6" w:rsidRDefault="008507F6">
                  <w:pPr>
                    <w:pStyle w:val="OCRStyle3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(3) לאשר את הוצאות הקרן בהתאם לתקציב השנתי;</w:t>
                  </w:r>
                </w:p>
                <w:p w:rsidR="008507F6" w:rsidRDefault="008507F6">
                  <w:pPr>
                    <w:pStyle w:val="OCRStyle3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(4) למנות את עובדי הקרן ולקבוע משכורותיהם;</w:t>
                  </w:r>
                </w:p>
                <w:p w:rsidR="008507F6" w:rsidRDefault="008507F6">
                  <w:pPr>
                    <w:pStyle w:val="OCRStyle3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(5) לדאוג להחזקת המשרדים הדרושים לקרן.</w:t>
                  </w:r>
                </w:p>
                <w:p w:rsidR="008507F6" w:rsidRDefault="008507F6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8. זכות החתימה בשם הקרן תהיה בידי המנהל הכללי יחד עם אחד הנאמנים; הם</w:t>
                  </w:r>
                </w:p>
                <w:p w:rsidR="008507F6" w:rsidRDefault="008507F6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ישמשו נציגים חוקיים של הקרן בכל הנוגע לתנועת אמצעי הקרן, חשבונות בבנקים</w:t>
                  </w:r>
                </w:p>
                <w:p w:rsidR="008507F6" w:rsidRDefault="008507F6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ועניני נכסי הקרן; נעדר המנהל הכללי זמנית, ימנו הנאמנים אחד מהם לממלא מקום.</w:t>
                  </w:r>
                </w:p>
                <w:p w:rsidR="008507F6" w:rsidRDefault="008507F6">
                  <w:pPr>
                    <w:pStyle w:val="OCRStyle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כל עוד המייסדים בחיים תהיה גם להם זכות חתימה בשם הקרן.</w:t>
                  </w:r>
                </w:p>
                <w:p w:rsidR="008507F6" w:rsidRDefault="008507F6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9. (א) הון הקרן יהיה -</w:t>
                  </w:r>
                </w:p>
                <w:p w:rsidR="008507F6" w:rsidRDefault="008507F6">
                  <w:pPr>
                    <w:pStyle w:val="OCRStyle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(1) תרומת המייסדים בשווי של עשרה מיליון דולר של ארה"ב;</w:t>
                  </w:r>
                </w:p>
                <w:p w:rsidR="008507F6" w:rsidRDefault="008507F6">
                  <w:pPr>
                    <w:pStyle w:val="OCRStyle3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(2) תרומות והקצבות אחרות שהקרן תקבל;</w:t>
                  </w:r>
                </w:p>
                <w:p w:rsidR="008507F6" w:rsidRDefault="008507F6">
                  <w:pPr>
                    <w:pStyle w:val="OCRStyle3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(3) הכנסות הקרן מהשקעותיה.</w:t>
                  </w:r>
                </w:p>
                <w:p w:rsidR="008507F6" w:rsidRDefault="008507F6">
                  <w:pPr>
                    <w:pStyle w:val="OCRStyle3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(ב) נכסי הקרן האמורים בסעיף קטן (א) (1) ו- (2) יישמרו לצמיתות, במטבע</w:t>
                  </w:r>
                </w:p>
                <w:p w:rsidR="008507F6" w:rsidRDefault="008507F6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זר, ולעולם לא ישמשו למתן פרסים, מילגות או מענקים, לכיסוי הוצאות או לכל מטרה</w:t>
                  </w:r>
                </w:p>
                <w:p w:rsidR="008507F6" w:rsidRDefault="008507F6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אחרת.</w:t>
                  </w:r>
                </w:p>
                <w:p w:rsidR="008507F6" w:rsidRDefault="008507F6">
                  <w:pPr>
                    <w:pStyle w:val="OCRStyle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(ג) נכסי הקרן יוחזקו בארבע ארצות לפחות ובהן ישראל, אם במישרין אם</w:t>
                  </w:r>
                </w:p>
                <w:p w:rsidR="008507F6" w:rsidRDefault="008507F6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באמצעות חברות למימון ולהשקעות; לא יוחזקו יותר מ-30% (שלושים אחוזים) מנכסי</w:t>
                  </w:r>
                </w:p>
                <w:p w:rsidR="008507F6" w:rsidRDefault="008507F6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הקרן בארץ אחת. שמירת ניירות הערך וגביית הריבית וההכנסות ייעשו בידי בנק בעל</w:t>
                  </w:r>
                </w:p>
                <w:p w:rsidR="008507F6" w:rsidRDefault="008507F6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מעמד ראשון בארץ שבה נשמרים נייתת הערך, באופן שלא רק ההשקעה אלא גם השמירה</w:t>
                  </w:r>
                </w:p>
                <w:p w:rsidR="008507F6" w:rsidRDefault="008507F6">
                  <w:pPr>
                    <w:pStyle w:val="OCRStyle3"/>
                    <w:ind w:left="490"/>
                  </w:pPr>
                  <w:r>
                    <w:rPr>
                      <w:rtl/>
                    </w:rPr>
                    <w:t>וגביית ההכנסות יתחלקו בין ארבע ארצות לפחות.</w:t>
                  </w:r>
                </w:p>
              </w:txbxContent>
            </v:textbox>
            <w10:wrap anchorx="page" anchory="page"/>
          </v:shape>
        </w:pict>
      </w:r>
    </w:p>
    <w:p w:rsidR="00ED659B" w:rsidRDefault="00ED659B">
      <w:pPr>
        <w:rPr>
          <w:rtl/>
        </w:rPr>
      </w:pPr>
      <w:r>
        <w:rPr>
          <w:rtl/>
        </w:rPr>
        <w:br w:type="page"/>
      </w:r>
    </w:p>
    <w:p w:rsidR="00ED659B" w:rsidRDefault="00000000">
      <w:pPr>
        <w:rPr>
          <w:rtl/>
        </w:rPr>
      </w:pPr>
      <w:r>
        <w:pict>
          <v:shape id="_x0000_s828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282" inset="0,0,0,0">
              <w:txbxContent>
                <w:p w:rsidR="008507F6" w:rsidRDefault="008507F6">
                  <w:r>
                    <w:rPr>
                      <w:rtl/>
                    </w:rPr>
                    <w:t>227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3" o:spid="_x0000_s1034" type="#_x0000_t202" style="position:absolute;left:0;text-align:left;margin-left:141.25pt;margin-top:63.2pt;width:417.8pt;height:669.25pt;z-index:9;mso-position-horizontal-relative:page;mso-position-vertical-relative:page" stroked="f">
            <v:textbox style="mso-next-textbox:#_x0000_s8283" inset="0,0,0,0">
              <w:txbxContent>
                <w:p w:rsidR="008507F6" w:rsidRDefault="008507F6">
                  <w:pPr>
                    <w:pStyle w:val="OCRStyle4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(ד) הרכוש יושקע במניות, איגרות חוב ושטרי חוב הנסחרים בבורסה, וכן</w:t>
                  </w:r>
                </w:p>
                <w:p w:rsidR="008507F6" w:rsidRDefault="008507F6">
                  <w:pPr>
                    <w:pStyle w:val="OCRStyle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בהלוואות לבנקים, בפקדונות בבנקים ובנכסי דלא ניידי; הקרן רשאית לתת מהונה</w:t>
                  </w:r>
                </w:p>
                <w:p w:rsidR="008507F6" w:rsidRDefault="008507F6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הלוואות לאוניברסיטאות ולמוסדות להשכלה גבוהה אחרים בישראל, כמו הטכניון - מכון</w:t>
                  </w:r>
                </w:p>
                <w:p w:rsidR="008507F6" w:rsidRDefault="008507F6">
                  <w:pPr>
                    <w:pStyle w:val="OCRStyle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טכנולוגי לישראל או מכון ויצמן למדע, בערבות מדינת ישראל לסכומי ההלוואות, לריבית</w:t>
                  </w:r>
                </w:p>
                <w:p w:rsidR="008507F6" w:rsidRDefault="008507F6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ולהוצאות הכרוכות בהן.</w:t>
                  </w:r>
                </w:p>
                <w:p w:rsidR="008507F6" w:rsidRDefault="008507F6">
                  <w:pPr>
                    <w:pStyle w:val="OCRStyle4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(ה) במידה שהכנסות הקרן לא ישמשו למתן פרסים, מילגות ומענקים, לכיסוי</w:t>
                  </w:r>
                </w:p>
                <w:p w:rsidR="008507F6" w:rsidRDefault="008507F6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הוצאות או לשאר הפעולות, הן יועברו להון הקרן.</w:t>
                  </w:r>
                </w:p>
                <w:p w:rsidR="008507F6" w:rsidRDefault="008507F6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10. (א) מהכנסות הקרן יוקדשו מדי שנה -</w:t>
                  </w:r>
                </w:p>
                <w:p w:rsidR="008507F6" w:rsidRDefault="008507F6">
                  <w:pPr>
                    <w:pStyle w:val="OCRStyle4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(1) 60% (ששים אחוזים) לפחות להענקת פרסים;</w:t>
                  </w:r>
                </w:p>
                <w:p w:rsidR="008507F6" w:rsidRDefault="008507F6">
                  <w:pPr>
                    <w:pStyle w:val="OCRStyle4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(2) 10% (עשרה אחוזים) לפחות להגדלת הון הקרן ;</w:t>
                  </w:r>
                </w:p>
                <w:p w:rsidR="008507F6" w:rsidRDefault="008507F6">
                  <w:pPr>
                    <w:pStyle w:val="OCRStyle4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(3) 15% (חמישה עשר אחוזים) לכל היותר להוצאות המינהליות של הקרן</w:t>
                  </w:r>
                </w:p>
                <w:p w:rsidR="008507F6" w:rsidRDefault="008507F6">
                  <w:pPr>
                    <w:pStyle w:val="OCRStyle4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ולהוצאות הכרוכות בבחירת הזוכים בפרסים ובשאר פעולות הקרן;</w:t>
                  </w:r>
                </w:p>
                <w:p w:rsidR="008507F6" w:rsidRDefault="008507F6">
                  <w:pPr>
                    <w:pStyle w:val="OCRStyle4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(4) עודף ההכנסות השנתיות ישמש למתן מילגות לסטודנטים, מענקים</w:t>
                  </w:r>
                </w:p>
                <w:p w:rsidR="008507F6" w:rsidRDefault="008507F6">
                  <w:pPr>
                    <w:pStyle w:val="OCRStyle4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לאנשי מדע העוסקים במחקר וכן למענקים למוסדות בהתאם לרצון המייסדים.</w:t>
                  </w:r>
                </w:p>
                <w:p w:rsidR="008507F6" w:rsidRDefault="008507F6">
                  <w:pPr>
                    <w:pStyle w:val="OCRStyle4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(ב) כל עוד המייסדים או אחד מהם בחיים, רשאים הם לקבל עד כדי 25%</w:t>
                  </w:r>
                </w:p>
                <w:p w:rsidR="008507F6" w:rsidRDefault="008507F6">
                  <w:pPr>
                    <w:pStyle w:val="OCRStyle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(עשרים וחמישה אחוזים) מהכנסות הקרן.</w:t>
                  </w:r>
                </w:p>
                <w:p w:rsidR="008507F6" w:rsidRDefault="008507F6">
                  <w:pPr>
                    <w:pStyle w:val="OCRStyle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11. הנאמנים, חברי המועצה, ועדות הפרסים ושאר הועדות לא יקבלו שכר בעד מילוי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תפקידיהם, אבל זכאים הם להחזרת הוצאות סבירות שהוציאו בקשר למילוי תפקידיהם.;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משכורתו של המנהל הכללי תיקבע בידי המייסדים ותיזקף לחובת חשבון ההוצאות</w:t>
                  </w:r>
                </w:p>
                <w:p w:rsidR="008507F6" w:rsidRDefault="008507F6">
                  <w:pPr>
                    <w:pStyle w:val="OCRStyle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המינהליות של הקרן.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12. (א) מדי שנה תעניק הקרן פרסים; הפרסים ישאו את שם הקרן וחלוקתם הרשמית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תתקיים במשכן הכנסת;.חתני הפרסים יקבלו את הפרס מידי נשיא המדינה, ובהעדרו</w:t>
                  </w:r>
                </w:p>
                <w:p w:rsidR="008507F6" w:rsidRDefault="008507F6">
                  <w:pPr>
                    <w:pStyle w:val="OCRStyle4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- מידי יושב ראש הכנסת.</w:t>
                  </w:r>
                </w:p>
                <w:p w:rsidR="008507F6" w:rsidRDefault="008507F6">
                  <w:pPr>
                    <w:pStyle w:val="OCRStyle4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(ב) מדי שנה יוענקו 5 פרסים למועמדים שהצטיינו ביותר בעבודתם, בהמצאתם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או בגילוים שהיה בהם משום תרומה לאנושות בשטחים אלה: פיסיקה, כימיה, רפואה,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חקלאות ומתמטיקה; המועמדים ייבחרו רק על סמך השגיהם, בלי הבדל אזרחות, גזע,</w:t>
                  </w:r>
                </w:p>
                <w:p w:rsidR="008507F6" w:rsidRDefault="008507F6">
                  <w:pPr>
                    <w:pStyle w:val="OCRStyle4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צבע, דת, מין או השקפה פוליטית; המייסדים, או המועצה בהסכמת הנאמנים, רשאים</w:t>
                  </w:r>
                </w:p>
                <w:p w:rsidR="008507F6" w:rsidRDefault="008507F6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לקבוע פרס ששי בתחום האמנות (מוסיקה, ציור, פיסול, ארכיטקטורה) או להעניק אחד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מחמשת הפרסים בתחום האמנות במקום באחד משטחי המדע האמורים.</w:t>
                  </w:r>
                </w:p>
                <w:p w:rsidR="008507F6" w:rsidRDefault="008507F6">
                  <w:pPr>
                    <w:pStyle w:val="OCRStyle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(ג) הפרסים בשנה אחת יהיו בסכום אחיד שייקבע על ידי הנאמנים; ניתן לבחור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לפרס אחד עד שלושה מועמדים ובמקרה זה יחולק הפרס ביניהם שווה בשווה. סברה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ועדת הפרס שבשנה אחת אין מועמד מתאים, לא יוענק הפרס באותה שנה וסכומו יועבר</w:t>
                  </w:r>
                </w:p>
                <w:p w:rsidR="008507F6" w:rsidRDefault="008507F6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להון הקרן.</w:t>
                  </w:r>
                </w:p>
                <w:p w:rsidR="008507F6" w:rsidRDefault="008507F6">
                  <w:pPr>
                    <w:pStyle w:val="OCRStyle4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(ד) חתני הפרס לכל אחד מן הפרסים ייבחרו בידי ועדת פרסים בת שלושה או</w:t>
                  </w:r>
                </w:p>
                <w:p w:rsidR="008507F6" w:rsidRDefault="008507F6">
                  <w:pPr>
                    <w:pStyle w:val="OCRStyle4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חמישה חברים שתמנה המועצה; כל עוד המייסדים בחיים, ימנו הם את חברי ועדות</w:t>
                  </w:r>
                </w:p>
                <w:p w:rsidR="008507F6" w:rsidRDefault="008507F6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הפרסים; דיוני הועדות, ההצעות ושאר החומר שהוגשו להן יישמרו בסוד גמור; ההודעה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הפומבית על המועמדים שזכו בפרסים תינתן אך ורק בידי שר החינוך והתרבות.</w:t>
                  </w:r>
                </w:p>
                <w:p w:rsidR="008507F6" w:rsidRDefault="008507F6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13. (א) תוך ששה חדשים ממינוי חבריה הראשונים תקבע המועצה כללים להשלמת</w:t>
                  </w:r>
                </w:p>
                <w:p w:rsidR="008507F6" w:rsidRDefault="008507F6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תקנון זה, ובין השאר בענינים אלה:</w:t>
                  </w:r>
                </w:p>
                <w:p w:rsidR="008507F6" w:rsidRDefault="008507F6">
                  <w:pPr>
                    <w:pStyle w:val="OCRStyle4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(1) תקופת הכהונה של חברי המועצה וועדות הפרסים, מינוי ממלאי מקום</w:t>
                  </w:r>
                </w:p>
                <w:p w:rsidR="008507F6" w:rsidRDefault="008507F6">
                  <w:pPr>
                    <w:pStyle w:val="OCRStyle4"/>
                    <w:ind w:left="1397"/>
                  </w:pPr>
                  <w:r>
                    <w:rPr>
                      <w:rtl/>
                    </w:rPr>
                    <w:t>וסמכותם;</w:t>
                  </w:r>
                </w:p>
              </w:txbxContent>
            </v:textbox>
            <w10:wrap anchorx="page" anchory="page"/>
          </v:shape>
        </w:pict>
      </w:r>
    </w:p>
    <w:p w:rsidR="008507F6" w:rsidRDefault="008507F6">
      <w:pPr>
        <w:rPr>
          <w:rtl/>
        </w:rPr>
      </w:pPr>
      <w:r>
        <w:rPr>
          <w:rtl/>
        </w:rPr>
        <w:br w:type="page"/>
      </w:r>
    </w:p>
    <w:p w:rsidR="008507F6" w:rsidRDefault="00000000">
      <w:pPr>
        <w:rPr>
          <w:rtl/>
        </w:rPr>
      </w:pPr>
      <w:r>
        <w:pict>
          <v:shape id="_x0000_s8284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8284" inset="0,0,0,0">
              <w:txbxContent>
                <w:p w:rsidR="008507F6" w:rsidRDefault="008507F6">
                  <w:r>
                    <w:rPr>
                      <w:rtl/>
                    </w:rPr>
                    <w:t>228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5" o:spid="_x0000_s1036" type="#_x0000_t202" style="position:absolute;left:0;text-align:left;margin-left:105.35pt;margin-top:262.9pt;width:114.45pt;height:30.1pt;z-index:14;mso-position-horizontal-relative:page;mso-position-vertical-relative:page" stroked="f">
            <v:textbox style="mso-next-textbox:#_x0000_s8285" inset="0,0,0,0">
              <w:txbxContent>
                <w:p w:rsidR="008507F6" w:rsidRDefault="008507F6">
                  <w:pPr>
                    <w:pStyle w:val="OCRStyle5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8507F6" w:rsidRDefault="008507F6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6" o:spid="_x0000_s1037" type="#_x0000_t202" style="position:absolute;left:0;text-align:left;margin-left:261.55pt;margin-top:264.7pt;width:85.95pt;height:33.25pt;z-index:13;mso-position-horizontal-relative:page;mso-position-vertical-relative:page" stroked="f">
            <v:textbox style="mso-next-textbox:#_x0000_s8286" inset="0,0,0,0">
              <w:txbxContent>
                <w:p w:rsidR="008507F6" w:rsidRDefault="008507F6">
                  <w:pPr>
                    <w:pStyle w:val="OCRStyle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507F6" w:rsidRDefault="008507F6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7" o:spid="_x0000_s1038" type="#_x0000_t202" style="position:absolute;left:0;text-align:left;margin-left:370.05pt;margin-top:291.4pt;width:98.6pt;height:35.85pt;z-index:12;mso-position-horizontal-relative:page;mso-position-vertical-relative:page" stroked="f">
            <v:textbox style="mso-next-textbox:#_x0000_s8287" inset="0,0,0,0">
              <w:txbxContent>
                <w:p w:rsidR="008507F6" w:rsidRDefault="008507F6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507F6" w:rsidRDefault="008507F6">
                  <w:pPr>
                    <w:pStyle w:val="OCRStyle5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88" o:spid="_x0000_s1039" type="#_x0000_t202" style="position:absolute;left:0;text-align:left;margin-left:91.85pt;margin-top:63.3pt;width:407.7pt;height:192.05pt;z-index:11;mso-position-horizontal-relative:page;mso-position-vertical-relative:page" stroked="f">
            <v:textbox style="mso-next-textbox:#_x0000_s8288" inset="0,0,0,0">
              <w:txbxContent>
                <w:p w:rsidR="008507F6" w:rsidRDefault="008507F6">
                  <w:pPr>
                    <w:pStyle w:val="OCRStyle5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(2) המבין החוקי לישיבות הנאמנים והמועצה, הרוב הדרוש להחלטות</w:t>
                  </w:r>
                </w:p>
                <w:p w:rsidR="008507F6" w:rsidRDefault="008507F6">
                  <w:pPr>
                    <w:pStyle w:val="OCRStyle5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ודרך ההכרעה במקרים של קולות שקולים; מועדי כינוסם וסדרי עבודתם;</w:t>
                  </w:r>
                </w:p>
                <w:p w:rsidR="008507F6" w:rsidRDefault="008507F6">
                  <w:pPr>
                    <w:pStyle w:val="OCRStyle5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(3) המוסדות והאישים שיהיו רשאים להציע מועמדים לפרסים, הדרך שבה</w:t>
                  </w:r>
                </w:p>
                <w:p w:rsidR="008507F6" w:rsidRDefault="008507F6">
                  <w:pPr>
                    <w:pStyle w:val="OCRStyle5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יבחרו ועדות הפרסים את חתני הפרסים, פרסום שמותיהם וכללי טקס ההענקה.</w:t>
                  </w:r>
                </w:p>
                <w:p w:rsidR="008507F6" w:rsidRDefault="008507F6">
                  <w:pPr>
                    <w:pStyle w:val="OCRStyle5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(ב) כללים אלה וכל שינוי בהם שתחליט עליו המועצה, טעונים אישור הנאמנים,</w:t>
                  </w:r>
                </w:p>
                <w:p w:rsidR="008507F6" w:rsidRDefault="008507F6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וכל עוד המייסדים או אחד מהם בחיים - הסכמתם.</w:t>
                  </w:r>
                </w:p>
                <w:p w:rsidR="008507F6" w:rsidRDefault="008507F6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14. (א) הנאמנים רשאים להציע שינויים בתקנון זה.</w:t>
                  </w:r>
                </w:p>
                <w:p w:rsidR="008507F6" w:rsidRDefault="008507F6">
                  <w:pPr>
                    <w:pStyle w:val="OCRStyle5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(ב) כל שינוי בסעיפים 2 או 8 לחוק או בסעיפים 4, 7, 8, 9(ג), 10 או 12 (ב)</w:t>
                  </w:r>
                </w:p>
                <w:p w:rsidR="008507F6" w:rsidRDefault="008507F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לתקנון שייעשה שלא בהסכמת המייסדים, ואחרי פטירתם - שלא בהסכמת כל הנאמנים</w:t>
                  </w:r>
                </w:p>
                <w:p w:rsidR="008507F6" w:rsidRDefault="008507F6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פה אחה יביא לביטול הקרן כולה ויחייב את הנאמנים להעביר את נכסי הקרן והכנסותיה</w:t>
                  </w:r>
                </w:p>
                <w:p w:rsidR="008507F6" w:rsidRDefault="008507F6">
                  <w:pPr>
                    <w:pStyle w:val="OCRStyle5"/>
                    <w:ind w:left="432"/>
                  </w:pPr>
                  <w:r>
                    <w:rPr>
                      <w:rtl/>
                    </w:rPr>
                    <w:t>בהתאם לצוואת המייסדים.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2E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77599D-9884-4357-A667-4D511DA5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2E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A0C2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9673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D659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507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2008-04-06T22:28:00Z</dcterms:created>
  <dcterms:modified xsi:type="dcterms:W3CDTF">2008-04-06T22:28:00Z</dcterms:modified>
</cp:coreProperties>
</file>