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3831" w:rsidRDefault="006F3831">
      <w:pPr>
        <w:rPr>
          <w:rtl/>
        </w:rPr>
      </w:pPr>
    </w:p>
    <w:p w:rsidR="006F38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9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096" inset="0,0,0,0">
              <w:txbxContent>
                <w:p w:rsidR="00B54647" w:rsidRDefault="00B54647">
                  <w:r>
                    <w:rPr>
                      <w:rtl/>
                    </w:rPr>
                    <w:t>292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7" o:spid="_x0000_s1026" type="#_x0000_t202" style="position:absolute;left:0;text-align:left;margin-left:93.45pt;margin-top:681.45pt;width:388.3pt;height:74.85pt;z-index:5;mso-position-horizontal-relative:page;mso-position-vertical-relative:page" stroked="f">
            <v:textbox style="mso-next-textbox:#_x0000_s11097" inset="0,0,0,0">
              <w:txbxContent>
                <w:p w:rsidR="00B54647" w:rsidRDefault="00B5464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תשל"ג (24 ביולי 1973); הצעת החוק ודברי הסבר פורסמו בה"ח 828'</w:t>
                  </w:r>
                </w:p>
                <w:p w:rsidR="00B54647" w:rsidRPr="006F3831" w:rsidRDefault="00B54647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תשכ''ט, עמ' 189,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8" o:spid="_x0000_s1027" type="#_x0000_t202" style="position:absolute;left:0;text-align:left;margin-left:87.5pt;margin-top:466.2pt;width:473.4pt;height:211.85pt;z-index:4;mso-position-horizontal-relative:page;mso-position-vertical-relative:page" stroked="f">
            <v:textbox style="mso-next-textbox:#_x0000_s1109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0"/>
                    <w:gridCol w:w="1257"/>
                  </w:tblGrid>
                  <w:tr w:rsidR="00B54647" w:rsidRPr="006F3831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B54647" w:rsidRDefault="00B5464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 (א) רשאי השר, בהתייעצות עם ועדת הכלכלה של הכנסת, לכונן בצו, שיפורסם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מועצות למוצרי פירות וירקות, בין לכלל חפירות והירקות ובין לפירות וירקות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פלוניים, ורשאי הוא בהתייעצות עם ועדת הכלכלה לתקן צו כינון, לשנותו או לבטלו;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הוראה זו גורעת מהוראות פרק ד' לענין מוצרי פרי הדר.</w:t>
                        </w:r>
                      </w:p>
                      <w:p w:rsidR="00B54647" w:rsidRPr="006F3831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כינון ניתן לקבוע הוראות לווי והוראות משלימות לביצועו.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B54647" w:rsidRPr="006F3831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כינון מועצה</w:t>
                        </w:r>
                      </w:p>
                    </w:tc>
                  </w:tr>
                  <w:tr w:rsidR="00B54647" w:rsidRPr="006F3831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B54647" w:rsidRPr="006F3831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מועצה שנתכוננה כאמור בסעיף 2 היא תאגיד כשר לכל זכות, חובה ופעולה משפטית.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B54647" w:rsidRPr="006F3831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- תאגיד</w:t>
                        </w:r>
                      </w:p>
                    </w:tc>
                  </w:tr>
                  <w:tr w:rsidR="00B54647" w:rsidRPr="006F3831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מספר חברי מועצה ייקבעו בצו כינונה ובהם 50% לפחות נציגי יצרנים, 15%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נציגי מגדלי פירות וירקות, נציג אחד של היצואנים הכלליים ויתרם נציגי הממשלה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שמספרם לא יעלה על שלושה ואשר יתמנו אחד בידי השר, אחד בידי שר החקלאות ואחד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שר האוצר.</w:t>
                        </w:r>
                      </w:p>
                      <w:p w:rsidR="00B54647" w:rsidRPr="006F3831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זכויותיו ותפקידיו של נציג היצואנים הכלליים במועצה ייקבעו בתקנות.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B54647" w:rsidRPr="006F3831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מועצה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99" o:spid="_x0000_s1028" type="#_x0000_t202" style="position:absolute;left:0;text-align:left;margin-left:189.05pt;margin-top:440.5pt;width:211.85pt;height:23.95pt;z-index:3;mso-position-horizontal-relative:page;mso-position-vertical-relative:page" stroked="f">
            <v:textbox style="mso-next-textbox:#_x0000_s11099" inset="0,0,0,0">
              <w:txbxContent>
                <w:p w:rsidR="00B54647" w:rsidRPr="006F3831" w:rsidRDefault="00B54647">
                  <w:pPr>
                    <w:pStyle w:val="OCRStyle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מרק בי: מועצה למוצרי פיחת וירקות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00" o:spid="_x0000_s1029" type="#_x0000_t202" style="position:absolute;left:0;text-align:left;margin-left:90.85pt;margin-top:134pt;width:462.35pt;height:297pt;z-index:2;mso-position-horizontal-relative:page;mso-position-vertical-relative:page" stroked="f">
            <v:textbox style="mso-next-textbox:#_x0000_s111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7"/>
                    <w:gridCol w:w="1088"/>
                  </w:tblGrid>
                  <w:tr w:rsidR="00B54647" w:rsidRPr="006F3831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B54647" w:rsidRDefault="00B5464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"יצרן" - אדם שעסקו או חלק מעסקו הוא ייצור מוצרי פירות וירקות או שינוים מבחינת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הצורה, הטיב או האיכות או מכל בחינה אחרת;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"יצואן כללי" - כמשמעותו בהגדרה שיקבע השר בתקנות;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"יצואן מוסמך" - יצואן שהסמיכו השר כאמור בסעיף 25;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"פירות" - גידולים חקלאיים המפורטים בתוספת א';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"ירקות" - גידולים חקלאיים המפורטים בתוספת ב';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 פירות וירקות" - מוצר המופק מפירות או מירקות והמיועד לאכילה או לשתיה או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מוצרים המיועדים לאכילה או לשתיה, לרבות פירות וירקות מיובשים,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מוקפאים, משומרים או מעובדים בכל צורה אחרת, בין בתוספת חמרים אחרים ובין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בלעדיהם, ולמעט שמן זית;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"מוצרים מוסדרים" - מוצרים שנתכוננה להם מועצה לפי סעיף 2;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"מועצה" - מועצה למוצרי פירות וירקות שנתכוננה לפי סעיף 2;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"ענף" - מוצרי פירות וירקות מסויימים שהשר כונן להם מועצה לפי סעיף 2;</w:t>
                        </w:r>
                      </w:p>
                      <w:p w:rsidR="00B54647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המסחר והתעשיה;</w:t>
                        </w:r>
                      </w:p>
                      <w:p w:rsidR="00B54647" w:rsidRPr="006F3831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תקנות לפיו.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B54647" w:rsidRPr="006F3831" w:rsidRDefault="00B54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101" o:spid="_x0000_s1030" type="#_x0000_t202" style="position:absolute;left:0;text-align:left;margin-left:96pt;margin-top:68.45pt;width:380.55pt;height:60.4pt;z-index:1;mso-position-horizontal-relative:page;mso-position-vertical-relative:page" stroked="f">
            <v:textbox style="mso-next-textbox:#_x0000_s11101" inset="0,0,0,0">
              <w:txbxContent>
                <w:p w:rsidR="00B54647" w:rsidRDefault="00B54647">
                  <w:pPr>
                    <w:pStyle w:val="OCRStyle1"/>
                    <w:ind w:left="25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המועצות למוצרי פירות וירקות (ייצור וייצוא), תשל"ג-1973 *</w:t>
                  </w:r>
                </w:p>
                <w:p w:rsidR="00B54647" w:rsidRPr="006F3831" w:rsidRDefault="00B54647">
                  <w:pPr>
                    <w:pStyle w:val="OCRStyle1"/>
                    <w:ind w:left="727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 xml:space="preserve"> פרק א': פרשנות</w:t>
                  </w:r>
                </w:p>
              </w:txbxContent>
            </v:textbox>
            <w10:wrap anchorx="page" anchory="page"/>
          </v:shape>
        </w:pict>
      </w:r>
    </w:p>
    <w:p w:rsidR="00CB37FC" w:rsidRDefault="00CB37FC">
      <w:pPr>
        <w:rPr>
          <w:rtl/>
        </w:rPr>
      </w:pPr>
      <w:r>
        <w:rPr>
          <w:rtl/>
        </w:rPr>
        <w:br w:type="page"/>
      </w:r>
    </w:p>
    <w:p w:rsidR="00CB37FC" w:rsidRDefault="00000000">
      <w:pPr>
        <w:rPr>
          <w:rtl/>
        </w:rPr>
      </w:pPr>
      <w:r>
        <w:pict>
          <v:shape id="_x0000_s11102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102" inset="0,0,0,0">
              <w:txbxContent>
                <w:p w:rsidR="00B54647" w:rsidRDefault="00B54647">
                  <w:r>
                    <w:rPr>
                      <w:rtl/>
                    </w:rPr>
                    <w:t>293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03" o:spid="_x0000_s1032" type="#_x0000_t202" style="position:absolute;left:0;text-align:left;margin-left:383.6pt;margin-top:712.45pt;width:159.2pt;height:26.55pt;z-index:8;mso-position-horizontal-relative:page;mso-position-vertical-relative:page" stroked="f">
            <v:textbox style="mso-next-textbox:#_x0000_s11103" inset="0,0,0,0">
              <w:txbxContent>
                <w:p w:rsidR="00B54647" w:rsidRDefault="00B546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104" o:spid="_x0000_s1033" type="#_x0000_t202" style="position:absolute;left:0;text-align:left;margin-left:82.25pt;margin-top:58.05pt;width:469.05pt;height:650.05pt;z-index:7;mso-position-horizontal-relative:page;mso-position-vertical-relative:page" stroked="f">
            <v:textbox style="mso-next-textbox:#_x0000_s1110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3"/>
                    <w:gridCol w:w="7097"/>
                  </w:tblGrid>
                  <w:tr w:rsidR="00B54647" w:rsidRPr="00CB37FC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מועצה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וסגנו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את יישב ראש של מועצה ימנה השר, ואת סגנו - שר החקלאות.</w:t>
                        </w:r>
                      </w:p>
                    </w:tc>
                  </w:tr>
                  <w:tr w:rsidR="00B54647" w:rsidRPr="00CB37FC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יצרנים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ויצואנים כלליים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.(א) את נציגי היצרנים וחליפיהם במועצה ימנה השר מתוך רשימת מועמדים אחת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שהגישו לו הגופים המשווקים של אותו ענף.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גוף משווק הוא יצרן או קבוצת יצרנים שביקשו להיות גוף משווק, בעצמם או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יצואן כללי, והוכיחו לשר כי ערך הייצוא של המוצרים המוסדרים שהם ייצרו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הקובעת וייצאו בה, בעצמם או על-ידי אחרים, לפי הוראות חוק זה, הוא - אם לא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השר אחוז אחר בתקנות - 8% לפחות מערך סך-כל היצוא של מוצרים אלה באותה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לפי רשימות היצוא המאושרים בידי גובה המכס; תביעת אחוז העולה על 12% טעון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ועדת הכלכלה של הכנסת.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המינוי הראשון של נציגי יצרנים במועצה. במקום המלים "לפי הוראות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זה" שבסעיף קטן (ב) קרי "לפי הוראת כל חיקוק שחל אותה שעה על יצוא כאמור".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הוגשה לשר רשימת מועמדים אחת תוך המועד שקבע לכך, ימנה השר את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היצרנים מתוך רשימות מועמדים שהגישו לו הגופים המשווקים השונים, בהתחשב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 במשקל שיש, לדעת השר, לכל גוף משווק בייצורם וייצואם של אותם מוצרים?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הוגשה שום רשימת מועמדים תוך המועד שקבע כאמור, רשאי השר למנות את נציגי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היצרנים למועצה לפי שיקול דעתו.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את נציג היצואנים הכלליים במועצה ימנה השר מתוך מועמדים שהציעו לו בכתב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מכלל היצואנים הכלליים; לא הוצעו מועמדים תוך המועד שקבע לכך השר,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למנות את נציג היצואנים הכלליים לפי שיקול דעתו,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 -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"שנה קובעת" - תקופה של שנים-עשר חודש המסתיימת ב-31 בדצמבר - או בתאריך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שקבע השר בתקנות - הסמוך לפני המועד שבו ממנה השר נציגי יצרנים למועצה;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"ערך היצוא" - לפי חישוב פו"ב, או לפי חישוב אחר שקבע השר אם לא ניתן לקבעו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חישוב פו"ב.</w:t>
                        </w:r>
                      </w:p>
                    </w:tc>
                  </w:tr>
                  <w:tr w:rsidR="00B54647" w:rsidRPr="00CB37FC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מגדלים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את נציגי המגדלים במועצה ימנה השר בהמלצת שר החקלאות.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ימליץ על נציגים כאמור מתוך רשימת מועמדים אחת, שהוגשה לו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מועד שנקבע בתקנות.</w:t>
                        </w:r>
                      </w:p>
                    </w:tc>
                  </w:tr>
                  <w:tr w:rsidR="00B54647" w:rsidRPr="00CB37FC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למינוי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לא יתמנה חבר מועצה ולא יכהן בה מי שעובד אצלה בשכר.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חבר מועצה אדם שתוך שבע שנים שקדמו למינוי פשט את הרגל,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נתמנה עליו כונס נכסים מטעם בית המשפט, או הורשע, או נשא עונש, על עבירה שיש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קלון.</w:t>
                        </w:r>
                      </w:p>
                    </w:tc>
                  </w:tr>
                  <w:tr w:rsidR="00B54647" w:rsidRPr="00CB37FC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.תקופת כהונתם של חברי מועצה תהא שלוש שנים, אולם הם יוסיפו לכהן עד שיתמנו</w:t>
                        </w:r>
                      </w:p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אחרים במקומם לתקופת הכהונה הבאה, ואפשר למנותם שנית בדרך הקבועה בסעיפים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6 או 7, לפי הענין.</w:t>
                        </w:r>
                      </w:p>
                    </w:tc>
                  </w:tr>
                  <w:tr w:rsidR="00B54647" w:rsidRPr="00CB37FC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חבר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B54647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השר יעביר מכהונתו חבר מועצה שפשט את הרגל או שנתמנה עליו כונס נכסים</w:t>
                        </w:r>
                      </w:p>
                      <w:p w:rsidR="00B54647" w:rsidRPr="00CB37FC" w:rsidRDefault="00B54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בית-המשפט, או שהורשע, או נשא עונש, על עבירה שיש עמה קלון.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A0833" w:rsidRDefault="00EA0833">
      <w:pPr>
        <w:rPr>
          <w:rtl/>
        </w:rPr>
      </w:pPr>
      <w:r>
        <w:rPr>
          <w:rtl/>
        </w:rPr>
        <w:br w:type="page"/>
      </w:r>
    </w:p>
    <w:p w:rsidR="00EA0833" w:rsidRDefault="00000000">
      <w:pPr>
        <w:rPr>
          <w:rtl/>
        </w:rPr>
      </w:pPr>
      <w:r>
        <w:pict>
          <v:shape id="_x0000_s11105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105" inset="0,0,0,0">
              <w:txbxContent>
                <w:p w:rsidR="00B54647" w:rsidRDefault="00B54647">
                  <w:r>
                    <w:rPr>
                      <w:rtl/>
                    </w:rPr>
                    <w:t>294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06" o:spid="_x0000_s1035" type="#_x0000_t202" style="position:absolute;left:0;text-align:left;margin-left:97.7pt;margin-top:690.1pt;width:376.2pt;height:46.35pt;z-index:11;mso-position-horizontal-relative:page;mso-position-vertical-relative:page" stroked="f">
            <v:textbox style="mso-next-textbox:#_x0000_s11106" inset="0,0,0,0">
              <w:txbxContent>
                <w:p w:rsidR="00B54647" w:rsidRPr="00EA0833" w:rsidRDefault="00B54647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1 ע"ר תש"ח תוס' א' מס' 2/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07" o:spid="_x0000_s1036" type="#_x0000_t202" style="position:absolute;left:0;text-align:left;margin-left:73.55pt;margin-top:63.25pt;width:484.7pt;height:624.3pt;z-index:10;mso-position-horizontal-relative:page;mso-position-vertical-relative:page" stroked="f">
            <v:textbox style="mso-next-textbox:#_x0000_s1110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5"/>
                    <w:gridCol w:w="1308"/>
                  </w:tblGrid>
                  <w:tr w:rsidR="00B5464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באחת הנסיבות המנויות להלן, להעביר מכהונתו נציג יצרנים,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יצואנים כלליים או מגדלים, ובלבד שהתייעץ לפני כן עם יושב-ראש המועצה על כוונתו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כן; ואלה הנסיבות: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מגישי הרשימה שמתוכה נתמנה הנציג המליצו לפני השר על העברתו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מכהונתו;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בהרכב של מגישי הרשימה או של אחד מהם חלו שינויים המצדיקים,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לדעת השר, להעביר את הנציג מכהונתו?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הנציג נעדר ללא סיבה מספקת משלוש ישיבות רצופות של המועצה או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 ישיבות בשנת כספים אחת - והמועצה המליצה לפני השר על העברתו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מכהונתו;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הוכח להנחת דעתו של השר, כי נבצר מן הנציג למלא תפקידו עד לגמר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54647" w:rsidRPr="00EA0833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חבר מועצה שנפטר, או התפטר, או הועבר מכהונתו כאמור בסעיף 10, ימנה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חבר אחר במקומו, אשר יכהן עד תום תקופת הכהונה של החבר שבמקומו נתמנה.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או התפטר או הועבר מכהונתו נציג המגדלים במועצה, יתמנה אחר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בהמלצת שר החקלאות; נפטר, התפטר או הועבר מכהונתו נציג הממשלה שמינהו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החקלאות, ימנה אחר במקומו.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מינויים לפי סעיף זה יהיו מתוך רשימה מרשימות המועמדים שהוגשו לשר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ולשר החקלאות כאמור בסעיפים 6 ו-7; לא הוגשה רשימה כאמור, או שאין בה מועמדים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עוד, יהיה המינוי לפי שיקול דעתו של השר.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ממלאי מקום</w:t>
                        </w:r>
                      </w:p>
                    </w:tc>
                  </w:tr>
                  <w:tr w:rsidR="00B54647" w:rsidRPr="00EA0833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הודעה על מינוי חברים למועצה וחליפיהם, תפורסם ברשומות.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מינויים</w:t>
                        </w:r>
                      </w:p>
                    </w:tc>
                  </w:tr>
                  <w:tr w:rsidR="00B54647" w:rsidRPr="00EA0833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(א) מנין חוקי בישיבות מועצה הוא - ,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בדונה בענינים שהשר קבע בתקנות שהם עקרוניים - מחצית חבריה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כשביניהם היושב-ראש או סגנו ושליש לפחות מנציגי היצרנים;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בדונה בענינים שלא כאמור בפסקה (1) - שליש לפחות מחבריה, כשבי-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ניהם היושב-ראש או סגנו ושליש לפחות מנציגי היצרנים.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היה מנין חוקי כאמור בסעיף קטן (א) (1) תידחה הישיבה לשבוע ימים;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המועד שנדחה חל ביום מנוחה כמשמעותו בפקודת סדרי השלטון והמשפט, תש"ח-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1,תקויים הישיבה למחרתו; בישיבה נדחית כאמור, יהיה המנין החוקי כאמור בסעיף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(2); לא היה מנין חוקי כאמור גם בישיבה שניה, תידחה הישיבה לשבוע ימים נוסף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והיא תקויים לפי אותו סדר יום; הישיבה השלישית תהיה חוקית בכל מספר משתת-</w:t>
                        </w:r>
                      </w:p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והחלטותיה טעונות אישור השר.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</w:t>
                        </w:r>
                      </w:p>
                    </w:tc>
                  </w:tr>
                  <w:tr w:rsidR="00B54647" w:rsidRPr="00EA0833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את ישיבות המועצה ינהל היושב-ראש ובהעדרו - סגנו.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</w:t>
                        </w:r>
                      </w:p>
                    </w:tc>
                  </w:tr>
                  <w:tr w:rsidR="00B54647" w:rsidRPr="00EA0833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מועצה תקבע סדרי דיוניה ודרכי ביצוע החלטותיה, במידה שלא נקבעו בחוק זה.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הדיון</w:t>
                        </w:r>
                      </w:p>
                    </w:tc>
                  </w:tr>
                  <w:tr w:rsidR="00B54647" w:rsidRPr="00EA0833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החלטות מועצה יתקבלו ברוב דעות המצביעים, כשביניהם לפחות 35% מהיצ-</w:t>
                        </w:r>
                      </w:p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רנים הנוכחים בישיבה, זולת אם נקבעה הוראה אחרת בחוק זה; היו הדעות שקולות, תהיה</w:t>
                        </w:r>
                      </w:p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ליושב-ראש הישיבה דעה מכרעת; הנמנעים לא יובאו במנין לא לחיוב ולא לשלילה.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54647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החלטות</w:t>
                        </w:r>
                      </w:p>
                      <w:p w:rsidR="00B54647" w:rsidRPr="00EA0833" w:rsidRDefault="00B54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וביצוען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F41FF" w:rsidRDefault="00BF41FF">
      <w:pPr>
        <w:rPr>
          <w:rtl/>
        </w:rPr>
      </w:pPr>
      <w:r>
        <w:rPr>
          <w:rtl/>
        </w:rPr>
        <w:br w:type="page"/>
      </w:r>
    </w:p>
    <w:p w:rsidR="00BF41FF" w:rsidRDefault="00000000">
      <w:pPr>
        <w:rPr>
          <w:rtl/>
        </w:rPr>
      </w:pPr>
      <w:r>
        <w:pict>
          <v:shape id="_x0000_s11108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1108" inset="0,0,0,0">
              <w:txbxContent>
                <w:p w:rsidR="00B54647" w:rsidRDefault="00B54647">
                  <w:r>
                    <w:rPr>
                      <w:rtl/>
                    </w:rPr>
                    <w:t>295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09" o:spid="_x0000_s1038" type="#_x0000_t202" style="position:absolute;left:0;text-align:left;margin-left:374.65pt;margin-top:713.85pt;width:170.5pt;height:22.35pt;z-index:16;mso-position-horizontal-relative:page;mso-position-vertical-relative:page" stroked="f">
            <v:textbox style="mso-next-textbox:#_x0000_s11109" inset="0,0,0,0">
              <w:txbxContent>
                <w:p w:rsidR="00B54647" w:rsidRDefault="00B5464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110" o:spid="_x0000_s1039" type="#_x0000_t202" style="position:absolute;left:0;text-align:left;margin-left:89.75pt;margin-top:354.9pt;width:458.75pt;height:351.25pt;z-index:15;mso-position-horizontal-relative:page;mso-position-vertical-relative:page" stroked="f">
            <v:textbox style="mso-next-textbox:#_x0000_s1111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085"/>
                  </w:tblGrid>
                  <w:tr w:rsidR="00B54647" w:rsidRPr="00BF41F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מועצה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אלה תפקידיה של מועצה לענין הענף שנתכוננה לו, בכפוף לאמור בצו כינונה: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לתכנן את ייצור המוצרים;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לתכנן ולתאם רכישות של פירות וירקות, וכן של חמרי אריזה וחמרים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הנחוצים לייצור המוצרים (להלן - חמרי עזר), ואת הספקתם ליצרנים;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לתכנון, לעודד ולקדם את שיפור טיבם של המוצרים, ובכלל זה איכותם,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צורתם, עיצוב אריזתם וסימונם, ולקיים מעבדות ומנגנון בקרה מתאימים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לפיקוח על טיבם;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לעודד ולבצע פעולות מחקר לשכלול שיטות ייצור המוצרים, ובכלל זה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הייצור של סוגי מוצרים חדשים ליצוא;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לתכנן, לעודד ולבצע פעולות מחקר להוזלת ההוצאות של ייצור המוצרים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ולהעלאת פריון העבודה, לרבות פעולות להכשרה מקצועית מתאימה;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לתכנן, לעודד ולקדם את ייצוא המוצרים, לרבות פעולות למחקר שווקים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ולפרסומת נאותה בחוץ לארץ לשם הגברת היצוא;</w:t>
                        </w:r>
                      </w:p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לייעץ לשר בתחום תפקידיה בכל הענינים הנוגעים לביצוע חוק זה.</w:t>
                        </w:r>
                      </w:p>
                    </w:tc>
                  </w:tr>
                  <w:tr w:rsidR="00B54647" w:rsidRPr="00BF41F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כללית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מועצה מוסמכת לעשות כל פעולה לביצוע תפקידיה, ורשאית היא, בכפוף לאמור</w:t>
                        </w:r>
                      </w:p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22, 23 ו-27, לקבוע כללים בכל הנוגע לביצוע תפקידיה.</w:t>
                        </w:r>
                      </w:p>
                    </w:tc>
                  </w:tr>
                  <w:tr w:rsidR="00B54647" w:rsidRPr="00BF41F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מועצה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ציוד</w:t>
                        </w:r>
                      </w:p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ועסקאות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באישור השר מוסמכת מועצה לעשות פעולות אלה: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מקח וממכר של חמרים וציוד הדרושים לייצור מוצרי פירות וירקות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ולייצואם; אין הוראה זו באה להקנות למועצה זכות יחודית למקח ולממכר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ואישור השר לענין פסקה זו יכול שיהיה לסוגים של פעולות כאמור</w:t>
                        </w:r>
                      </w:p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לפעולה מסויימת;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111" o:spid="_x0000_s1040" type="#_x0000_t202" style="position:absolute;left:0;text-align:left;margin-left:268.7pt;margin-top:326.4pt;width:162.75pt;height:26.75pt;z-index:14;mso-position-horizontal-relative:page;mso-position-vertical-relative:page" stroked="f">
            <v:textbox style="mso-next-textbox:#_x0000_s11111" inset="0,0,0,0">
              <w:txbxContent>
                <w:p w:rsidR="00B54647" w:rsidRPr="00BF41FF" w:rsidRDefault="00B54647">
                  <w:pPr>
                    <w:pStyle w:val="OCRStyle4"/>
                    <w:ind w:left="2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גי: תפקידים וסמכויות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12" o:spid="_x0000_s1041" type="#_x0000_t202" style="position:absolute;left:0;text-align:left;margin-left:87.15pt;margin-top:65.6pt;width:457.95pt;height:254.05pt;z-index:13;mso-position-horizontal-relative:page;mso-position-vertical-relative:page" stroked="f">
            <v:textbox style="mso-next-textbox:#_x0000_s1111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110"/>
                  </w:tblGrid>
                  <w:tr w:rsidR="00B54647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9" w:type="pct"/>
                      </w:tcPr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היושב ראש בישיבה רשאי לקבוע, כי החלטה פלונית שנתקבלה באותה ישיגוה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תקבל תוקף מיד, כדי שהשר ושר החקלאות יוכלו להביע דעתם לגביהן הודיע השר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תוך חמישה עשר יום לאחר אותה ישיבה על התנגדות להחלטה, לא תקבל ההחלטה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אלא אם אושרה שנית במועצה ברוב של שני שלישים לפחות מחברי המועצה; לא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השר על התנגדות, תקבל ההחלטה תוקף בתום התקופה האמורה.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תבצע בעצמה את החלטותיה, במידה שלא הטילה את הביצוע על המנהל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או על חבר מחבריה.</w:t>
                        </w:r>
                      </w:p>
                    </w:tc>
                  </w:tr>
                  <w:tr w:rsidR="00B54647" w:rsidRPr="00BF41FF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מנהל כללי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מועצה רשאית למנות מנהל כללי, ובלבד שלא יהיה מבין חבריה, ותקבע את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ואת שכרו.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מינתה המועצה עובד המדינה כמנהל כללי, יפסיק, בתקופה שבה ישמש- מנהל</w:t>
                        </w:r>
                      </w:p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כללי, למלא תפקידיו כעובד המדינה ולא יהיה זכאי לשכר אלא מהמועצה בלבד.</w:t>
                        </w:r>
                      </w:p>
                    </w:tc>
                  </w:tr>
                  <w:tr w:rsidR="00B54647" w:rsidRPr="00BF41FF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שמורות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קיומה של מועצה או של ועדה מוועדותיה ותוקף החלטותיהן לא ייפגעו מחמת פינוי</w:t>
                        </w:r>
                      </w:p>
                      <w:p w:rsidR="00B54647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או מחמת פגם במינויו; ובלבד שהמינוי החדש יבוצע תוך שלושה חדשים</w:t>
                        </w:r>
                      </w:p>
                      <w:p w:rsidR="00B54647" w:rsidRPr="00BF41FF" w:rsidRDefault="00B54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הפינוי או מיום גילוי הפגם, לפי הענין.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2295F" w:rsidRDefault="0072295F">
      <w:pPr>
        <w:rPr>
          <w:rtl/>
        </w:rPr>
      </w:pPr>
      <w:r>
        <w:rPr>
          <w:rtl/>
        </w:rPr>
        <w:br w:type="page"/>
      </w:r>
    </w:p>
    <w:p w:rsidR="0072295F" w:rsidRDefault="00000000">
      <w:pPr>
        <w:rPr>
          <w:rtl/>
        </w:rPr>
      </w:pPr>
      <w:r>
        <w:pict>
          <v:shape id="_x0000_s11113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1113" inset="0,0,0,0">
              <w:txbxContent>
                <w:p w:rsidR="00B54647" w:rsidRDefault="00B54647">
                  <w:r>
                    <w:rPr>
                      <w:rtl/>
                    </w:rPr>
                    <w:t>296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14" o:spid="_x0000_s1043" type="#_x0000_t202" style="position:absolute;left:0;text-align:left;margin-left:99.85pt;margin-top:686.55pt;width:383.9pt;height:48.1pt;z-index:19;mso-position-horizontal-relative:page;mso-position-vertical-relative:page" stroked="f">
            <v:textbox style="mso-next-textbox:#_x0000_s11114" inset="0,0,0,0">
              <w:txbxContent>
                <w:p w:rsidR="00B54647" w:rsidRPr="0072295F" w:rsidRDefault="00B54647">
                  <w:pPr>
                    <w:pStyle w:val="OCRStyle5"/>
                    <w:ind w:left="335"/>
                  </w:pPr>
                  <w:r>
                    <w:rPr>
                      <w:rtl/>
                    </w:rPr>
                    <w:t>2 דיני מדינת ישראל/ נוסח חדש 26/ עמ' 511.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15" o:spid="_x0000_s1044" type="#_x0000_t202" style="position:absolute;left:0;text-align:left;margin-left:80.85pt;margin-top:62.5pt;width:477pt;height:620.55pt;z-index:18;mso-position-horizontal-relative:page;mso-position-vertical-relative:page" stroked="f">
            <v:textbox style="mso-next-textbox:#_x0000_s1111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4"/>
                    <w:gridCol w:w="1199"/>
                  </w:tblGrid>
                  <w:tr w:rsidR="00B54647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הלוואות למימון פעולות שבתחום תפקידיה ושעבוד רכושה בשעבוד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צף או קבוע לבטחון הלוואה;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מקדמות ליצרנים בשל מוצרי הפירות והירקות שנמסרו לה לייצוא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הלוואות למימון פעולות שבתחום תפקידיה וסמכויותיה, בתנאים שתמצא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לנכון.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יסמיך השר מועצה לרכוש בשביל יצרנים פירות וירקות לתעשיה, אלא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החקלאות, והמקח והממכר יהיה כפוף להוראות סעיף 27.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54647" w:rsidRPr="0072295F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למען הסדרת הייצור לשם ייצוא רשאי השר להסמיך מועצה בצו הכינון לקבוע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כללים, שתכליתם להסדיר את הייצור והייצוא של מוצרי פירות וירקות לפי הסוג, המין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בחינה אחרת, ואת דרכי היצוא ותנאיו; ובין השאר הוא רשאי, לתכלית האמורה,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להסמיכה לקבוע כללים בנושאים אלה: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מכסות כלליות לייצור המוצרים ולייצואם, ועקרונות לקביעת מכסות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אישיות בתחום המכסות הכלליות לפי הסוג, המין, ארץ הייעוד או כל בחינה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ובלבד שתובטח זכותו של היצרן לוותר על המכסה האישית שנקבעה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כולה או מקצתה;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מפתח להשתתפותם של היצרנים בייצוא, שלפיו יימסרו או יימכרו למו-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או ליצואן מוסמך מוצרים לייצוא;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מינים, זנים וסוגים של פירות וירקות שמהם בלבד ייוצרו מוצרים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לייצוא, וקביעת מפרטים של חמרי עזר לשימוש היצרנים או המועצה;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מפרטים של מוצרים לייצוא, לפי הסוג, המין, ארץ הייעוד או כל בחינה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קביעת שמות למפרטים וחיוב יצרנים לייצר לשם ייצוא לפי מפרטים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בקרה, תוך הליכי הייצור או לאחר מכן, של טיב המוצרים המיועדים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לייצוא, לפי המפרטים שקבעה, וחיוב היצרנים לקיים בקרה כאמור ולהתקין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מתאים לכך;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רכישת פירות, ירקות וחמרי עזר והספקתם ליצרנים - בכפוף לאמור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27 - בין בריכוז פעולות אלה בידיה ובין במסירתם לידי אחרים;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אריזתם של מוצרים לייצוא, ובכלל זה עיצוב האריזה וטיב חמריה;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סימונם של מוצרים לייצוא, ובכלל זה השימוש בסימן מסחר רשום או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רשום או בתיאור מסחרי אחר, בכפוף לאמור בסעיף 26; ובלבד שלא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השימוש ללא הסכמתו של יצרן בעל סימן רשום לפי פקודת סימני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[נוסח חדש], תשל"ב-1972 2;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מחירי מינימום של מוצרים ליצוא לפי סוגים, מינים, כמויות וארצות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בחינה אחרת;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חיוב יצרנים למסור או למכור מוצרים, לה או ליצואן, לפי בחירת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היצרן ולתקופה שנקבעה בכללים בכפוף להוראות סעיף 24 (א) (1);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שיטות הקשר בין יצרן לבין המועצה או בינו לבין יצואן מוסמך, ובכלל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דרכי הזמנת המוצרים מיצרן ודרכי מסירתם או מכירתם למועצה או ליצואן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מוסמך, לרבות מקומות המסירה או המכירה ומועדיהן;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מועצה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להסדרת הייצור</w:t>
                        </w:r>
                      </w:p>
                      <w:p w:rsidR="00B54647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ייצוא</w:t>
                        </w:r>
                      </w:p>
                      <w:p w:rsidR="00B54647" w:rsidRPr="0072295F" w:rsidRDefault="00B5464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A5B40" w:rsidRDefault="00AA5B40">
      <w:pPr>
        <w:rPr>
          <w:rtl/>
        </w:rPr>
      </w:pPr>
      <w:r>
        <w:rPr>
          <w:rtl/>
        </w:rPr>
        <w:br w:type="page"/>
      </w:r>
    </w:p>
    <w:p w:rsidR="00AA5B40" w:rsidRDefault="00000000">
      <w:pPr>
        <w:rPr>
          <w:rtl/>
        </w:rPr>
      </w:pPr>
      <w:r>
        <w:pict>
          <v:shape id="_x0000_s11116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1116" inset="0,0,0,0">
              <w:txbxContent>
                <w:p w:rsidR="00B54647" w:rsidRDefault="00B54647">
                  <w:r>
                    <w:rPr>
                      <w:rtl/>
                    </w:rPr>
                    <w:t>297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17" o:spid="_x0000_s1046" type="#_x0000_t202" style="position:absolute;left:0;text-align:left;margin-left:387.95pt;margin-top:713.7pt;width:155.85pt;height:24.15pt;z-index:22;mso-position-horizontal-relative:page;mso-position-vertical-relative:page" stroked="f">
            <v:textbox style="mso-next-textbox:#_x0000_s11117" inset="0,0,0,0">
              <w:txbxContent>
                <w:p w:rsidR="00B54647" w:rsidRDefault="00B5464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1118" o:spid="_x0000_s1047" type="#_x0000_t202" style="position:absolute;left:0;text-align:left;margin-left:84.05pt;margin-top:57.7pt;width:477pt;height:650.85pt;z-index:21;mso-position-horizontal-relative:page;mso-position-vertical-relative:page" stroked="f">
            <v:textbox style="mso-next-textbox:#_x0000_s1111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7301"/>
                  </w:tblGrid>
                  <w:tr w:rsidR="00B54647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9" w:type="pct"/>
                      </w:tcPr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חיוב יצרן לייצר לשם ייצוא מוצרים מסוג, ממין, מטיב, במועד ובהיקף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בכללים, או ליחד חלק ממוצריו לייצוא ולטפל בו בדרך שתורה עליה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 ובלבד שאם נקבעה מכסה אישית ליצרן - לא יחוייב לייצר כאמור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אותה מכסה ואם ויתר היצרן, בהתאם לכללים שקבעה המועצה, על המכסה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האישית שנקבעה לו, כולה או מקצתה - לא יחוייב לייצר כאמור אלא ככל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ויתר על המכסה;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חובת הצמדה בענין יצוא בין יצרן למועצה או ליצואן מוסמך לפי בחירת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היצרן ותנאי הצמדה כאמור, הכל בכפוף להוראות סעיף 24 (א) (1);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חובת יצואן מוסמך לקבל מיצרן שהוצמד אליו מוצרים לייצוא, ובלבד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נקבעה מכסה אישית ליצרן - לא יחוייב יצואן מוסמך לקבל ממנו מוצרים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לאותה מכסה;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הוראות כדבר יישוב בדרך בוררות של סכסוכים הנובעים מחובת הצמדה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משיטות קשר אחרות בין יצרן למועצה או ליצואן מוסמך;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שיעור ההוצאות שעל יצרן לשלם למועצה או ליצואן מוסמך בקשר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לייצוא מוצרים, לרבות הוצאות הכרוכות בפרסומת, בפיתוח שווקים וביצירת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 למימון פעולות אלה, וקביעת תקרה להוצאות כאמור;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חיוב והסדר של עשיית פרסומת למוצרים בחוץ לארץ וחיוב יצרנים או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יצואנים מוסמכים לשאת או להשתתף בהוצאות הפרסומת, וקביעת תקרה להו-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צאות כאמור;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חיוב יצרן ויצואן מוסמך לנהל פנקסים, חשבונות, רשימות או תעודות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ביחס למוצרים ולספק לה דינים וחשבונות ביחס אליהם.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לענין פסקה (13) וכללים בדבר שיעור תקרת ההוצאות לפי פסקאות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ו-(17) לסעיף קטן (א) יובאו תחילה לידיעתה של ועדת הכלכלה של הכנסת*</w:t>
                        </w:r>
                      </w:p>
                    </w:tc>
                  </w:tr>
                  <w:tr w:rsidR="00B54647" w:rsidRPr="00AA5B40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כללי</w:t>
                        </w:r>
                      </w:p>
                      <w:p w:rsidR="00B54647" w:rsidRPr="00AA5B40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כללי מועצה טעונים אישור מוקדם של השר ולא יאשר אותם השר אלא כעבור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עשר יום לאחר שהובאו לאישורו; הודיעו לו, תוך התקופה האמורה, 26% לפחות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 חברי מועצה על התנגדותם לאישור הכללים, יאפשר להם השר להשמיע בפניו,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האפשרי, את נימוקי התנגדותם, ויאפשר לרוב המועצה להשמיע נימוקיו.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 מועצה בדבר תנאי הרכישה של פירות וירקות, בדבר דרכי התקשרות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עם יצרני פירות וירקות ומשווקיהם או בדבר מכסות ייצור כלליות, טעונים גם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של שר החקלאות.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כלל מכללי מועצה נוגע למוצר שמייצרים אותו פחות מ-50% מכלל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היצרנים שבענף מסויים, לא יאשר השר את הכלל אם, תוך ארבעה עשר יום מהיום שהובאו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לאישורו, הודיעו לו בכתב על התנגדותם לאישורו יצרנים מאותו ענף שייצאו לפחות 40%</w:t>
                        </w:r>
                      </w:p>
                      <w:p w:rsidR="00B54647" w:rsidRPr="00AA5B40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הייצור של אותו מוצר בשנת התקציב שלפני הגשת הכללים לאישור.</w:t>
                        </w:r>
                      </w:p>
                    </w:tc>
                  </w:tr>
                  <w:tr w:rsidR="00B54647" w:rsidRPr="00AA5B40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 היצוא</w:t>
                        </w:r>
                      </w:p>
                      <w:p w:rsidR="00B54647" w:rsidRPr="00AA5B40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השר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השר רשאי בצו להסדיר את היצוא של מוצרי פירות וירקות, בכללם או של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ענף, סוג או מין מסויים, ובכלל זה -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כי היצוא לכל הארצות או לחלק מהן יהיה כולו או מקצתו בידי</w:t>
                        </w:r>
                      </w:p>
                      <w:p w:rsidR="00B54647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יצואן מוסמך או בידי מועצה, אם אותה מועצה החליטה ברוב של 60% מכלל</w:t>
                        </w:r>
                      </w:p>
                      <w:p w:rsidR="00B54647" w:rsidRPr="00AA5B40" w:rsidRDefault="00B5464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שיצוא כאמור יהיה בידי המועצה בלבד;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E75E2" w:rsidRDefault="00DE75E2">
      <w:pPr>
        <w:rPr>
          <w:rtl/>
        </w:rPr>
      </w:pPr>
      <w:r>
        <w:rPr>
          <w:rtl/>
        </w:rPr>
        <w:br w:type="page"/>
      </w:r>
    </w:p>
    <w:p w:rsidR="00DE75E2" w:rsidRDefault="00000000">
      <w:pPr>
        <w:rPr>
          <w:rtl/>
        </w:rPr>
      </w:pPr>
      <w:r>
        <w:pict>
          <v:shape id="_x0000_s11119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1119" inset="0,0,0,0">
              <w:txbxContent>
                <w:p w:rsidR="00B54647" w:rsidRDefault="00B54647">
                  <w:r>
                    <w:rPr>
                      <w:rtl/>
                    </w:rPr>
                    <w:t>298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20" o:spid="_x0000_s1049" type="#_x0000_t202" style="position:absolute;left:0;text-align:left;margin-left:98pt;margin-top:709.25pt;width:160.2pt;height:34.45pt;z-index:25;mso-position-horizontal-relative:page;mso-position-vertical-relative:page" stroked="f">
            <v:textbox style="mso-next-textbox:#_x0000_s11120" inset="0,0,0,0">
              <w:txbxContent>
                <w:p w:rsidR="00B54647" w:rsidRDefault="00B5464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1121" o:spid="_x0000_s1050" type="#_x0000_t202" style="position:absolute;left:0;text-align:left;margin-left:82.55pt;margin-top:56.85pt;width:474.4pt;height:643.9pt;z-index:24;mso-position-horizontal-relative:page;mso-position-vertical-relative:page" stroked="f">
            <v:textbox style="mso-next-textbox:#_x0000_s1112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5"/>
                    <w:gridCol w:w="1242"/>
                  </w:tblGrid>
                  <w:tr w:rsidR="00B54647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תפקידיו, חובותיו וסמכויותיו של יצואן מוסמך;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לחייב יצואן מוסמך או מועצה "לייצא מוצרי פירות וירקות שנמסרו להם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כללים לפי סעיף 22 (א) או מכוח תקנות לפי סעיף 31;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כי יצואן מוסמך רשאי לייצא באמצעות חברת יצוא כללית שאישר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ובהתאם לכללים שקבעה המועצה.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לפי סעיף קטן (א) (1) ישתמשו המועצה או היצואן המוסמך במוצרים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שנמסרו להם לפיו לייצוא בלבד, זולת אם התיר השר בכתב שימוש אחר.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לא יתן צו לפי סעיף קטן (א) אלא לאחר התייעצות עם המועצה למוצרים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המוסדרים בו, אם נתכוננה, ובהתייעצות עם ועדת הכלכלה של הכנסת.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54647" w:rsidRPr="00DE75E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(א) השר רשאי להסמיך יצואן לייצא מוצרי פירות וירקות בכללם או מוצרי פירות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וירקות מסויימים, בתנאים שימצא השר לנכון.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הסמכה כאמור תהיה לתקופה שלא תעלה על שנה; השר רשאי לבטל את ההסמכה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לא נסתיימה תקופתה.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יוסמך אדם לפי סעיף זה אלא אם גוף משווק המליץ עליו לפני השר, ורשאי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משווק להמליץ על עצמו, ובלבד שלא ימליץ על יותר מאדם אחד.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לייצוא מוצרים מוסדרים לא יסמיך השר יותר משבעה יצואנים, ורשאי הוא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על מספר היצואנים בהתייעצות עם ועדת הכלכלה של הכנסת לכל מקרה ומקרה.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ביקש השר להסמיך יצואנים למוצר שאין לו גוף משווק או שהגופים המשווקים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המליצו לפניו על יצואנים תוך הזמן שקבע, רשאי הוא להסמיך יצאונים לפי שיקול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הסמכת יצואנים</w:t>
                        </w:r>
                      </w:p>
                    </w:tc>
                  </w:tr>
                  <w:tr w:rsidR="00B54647" w:rsidRPr="00DE75E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נקבע בצו לפי סעיף 24 (א) (1) כי מוצרים פלונים ייוצאו בידי מועצה, ונקבע לגביה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בסימן מסחר כאמור בסעיף 22 (א) (8), רשאית המועצה לשווק אותם בסימן מסחר</w:t>
                        </w:r>
                      </w:p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בדרך שקבעה בכללים.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סימון מוצרים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המיוצאים בידי</w:t>
                        </w:r>
                      </w:p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B54647" w:rsidRPr="00DE75E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השר ושר החקלאות רשאים לקבוע בצו, כי הסדרים ועקרונות להספקת פירות וירקות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טריים לעיבוד תעשייתי, לרבות מועדי ההספקה, תנאי ההספקה, כמויות הפרי, מפרטיו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ומחיריו, וכן יתר תנאי ההתקשרות בין יצרן או מועצה לפי חוק זה לבין מועצה לייצור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ולשיווק חקלאי - ייקבעו בהסכם בין היצרן או המועצה לבין מועצה לייצור ולשיווק חקלאי,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פרק זמן שייקבע בצו; לא הגיעו הצדדים האמורים לידי הסכם, ייקבעו הדברים בצו של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ושר החקלאות לאחר שניתנה הזדמנות לנציגי המועצות להשמיע דבריהם בפניהם;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"מועצה לייצור ולשיווק חקלאי" - מועצה שהוקמה בחוק לייצור או לשיווק</w:t>
                        </w:r>
                      </w:p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פירות או ירקות הנוגעות לענין, לרבות המועצה לשיווק פרי הדר.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עם מועצה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ושיווק</w:t>
                        </w:r>
                      </w:p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</w:t>
                        </w:r>
                      </w:p>
                    </w:tc>
                  </w:tr>
                  <w:tr w:rsidR="00B54647" w:rsidRPr="00DE75E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השר ושר החקלאות רשאים למנות רשות בקרה לטיבם של פירות וירקות המיועדים</w:t>
                        </w:r>
                      </w:p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מוצרי פירות וירקות.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בקרה</w:t>
                        </w:r>
                      </w:p>
                    </w:tc>
                  </w:tr>
                  <w:tr w:rsidR="00B54647" w:rsidRPr="00DE75E2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הוסדר הייצוא של מוצרי פירות וירקות בצו לפי סעיף 24, חייב כל יצרן, שלא ויתר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המכסה שנקבעה לו לפי סעיף 22 (א) (1), למסור או למכור ליצואן מוסמך או למועצה</w:t>
                        </w:r>
                      </w:p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מוצרי הפירות והירקות לייצוא כפי שנקבע בכללים או בתקנות לפי סעיף 31 הכל לפי</w:t>
                        </w:r>
                      </w:p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54647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מוצרים</w:t>
                        </w:r>
                      </w:p>
                      <w:p w:rsidR="00B54647" w:rsidRPr="00DE75E2" w:rsidRDefault="00B5464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לייצוא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477DDF" w:rsidRDefault="00477DDF">
      <w:pPr>
        <w:rPr>
          <w:rtl/>
        </w:rPr>
      </w:pPr>
      <w:r>
        <w:rPr>
          <w:rtl/>
        </w:rPr>
        <w:br w:type="page"/>
      </w:r>
    </w:p>
    <w:p w:rsidR="00477DDF" w:rsidRDefault="00000000">
      <w:pPr>
        <w:rPr>
          <w:rtl/>
        </w:rPr>
      </w:pPr>
      <w:r>
        <w:pict>
          <v:shape id="_x0000_s11122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1122" inset="0,0,0,0">
              <w:txbxContent>
                <w:p w:rsidR="00B54647" w:rsidRDefault="00B54647">
                  <w:r>
                    <w:rPr>
                      <w:rtl/>
                    </w:rPr>
                    <w:t>299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23" o:spid="_x0000_s1052" type="#_x0000_t202" style="position:absolute;left:0;text-align:left;margin-left:385pt;margin-top:705.05pt;width:163.55pt;height:23.35pt;z-index:28;mso-position-horizontal-relative:page;mso-position-vertical-relative:page" stroked="f">
            <v:textbox style="mso-next-textbox:#_x0000_s11123" inset="0,0,0,0">
              <w:txbxContent>
                <w:p w:rsidR="00B54647" w:rsidRDefault="00B5464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1124" o:spid="_x0000_s1053" type="#_x0000_t202" style="position:absolute;left:0;text-align:left;margin-left:86.45pt;margin-top:59.6pt;width:463.1pt;height:642.1pt;z-index:27;mso-position-horizontal-relative:page;mso-position-vertical-relative:page" stroked="f">
            <v:textbox style="mso-next-textbox:#_x0000_s111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7091"/>
                  </w:tblGrid>
                  <w:tr w:rsidR="00B54647" w:rsidRPr="00477DD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יצואן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נקבעה חובת הצמדה בין יצרן לבין יצואן מוסמך, רשאי יצרן לבחור לעצמו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היצואן המוסמך, ורשאי הוא, בהודעה למועצה ששה חדשים מראש, להחליפו ביצואן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אחר.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יצרן שלא בחר יצואן מוסמך תוך זמן שנקבע בכללים או בתקנות, ויש לו</w:t>
                        </w:r>
                      </w:p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מכסה, רשאים המועצה או השר, לפי הענין, לקבוע לו יצואן מוסמך לפי שיקול דעתם.</w:t>
                        </w:r>
                      </w:p>
                    </w:tc>
                  </w:tr>
                  <w:tr w:rsidR="00B54647" w:rsidRPr="00477DD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השר</w:t>
                        </w:r>
                      </w:p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גללים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כל דבר שהשר רשאי להסמיך מועצה לקבוע לגביו כללים, רשאי הוא בעצמו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להסדירו בתקנות אם אין לגביו כללים כאמור, ובלבד שלפני שישתמש השר בסמכותו זו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יוועץ במועצה ויתן לה שהות של חודש ימים לקבוע כללים לאותו ענין.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דבר שהשר רשאי להסדירו כאמור, רשאי הוא, באישור ועדת הכלכלה של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לאסרו, להגבילו, להטיל עליו פיקוח או בקורת ולהתנותו בתנאים, לרבות תנאים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רשיון כללי או מיוחד.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ענינים שהסדרתם לפי חוק זה היא על פי כללים הטעונים גם אישורו של שר</w:t>
                        </w:r>
                      </w:p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יהא השר רשאי להסדירם לפי סעיף זה, אם קיבל לכך אישורו של שר החקלאות.</w:t>
                        </w:r>
                      </w:p>
                    </w:tc>
                  </w:tr>
                  <w:tr w:rsidR="00B54647" w:rsidRPr="00477DD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מועצה</w:t>
                        </w:r>
                      </w:p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בשיווק מוצרים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נקבע לפי סעיף 24 (א) כי הייצוא של מוצרי פירות וירקות יהיה בידי מועצה,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-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או לרכוש מהיצרנים מוצרי פירות וירקות בתנאים שקבעה בכללים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ולשווקם בחוץ לארץ בין בעצמה ובין באמצעות אחרים, בדרכים ובתנאים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שייראו לה;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לחלק את דמי המכר של מוצרי הפירות והירקות ששווקו כאמור בחוץ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לפי שיטת סיבולת או לפי שיטה אחרת, לרבות קביעת הטבות בקשר לכך,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שהשיטה נקבעה בכללים;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לגבות מדמי המכר של מוצרי פירות וירקות ששווקו כאמור את הוצאותיה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השוטפות בקשר לשיווק, לשירותים ולכל פעולה מפעולותיה השוטפות, ובלבד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נקבע בכללים ושנקבעה תקרה להוצאות כאמור ששיעורה הובא לידי-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עתה המוקדמת של ועדת הכלכלה של הכנסת.</w:t>
                        </w:r>
                      </w:p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זה אינו בא לפגוע בכל התחייבות בכתב של מועצה.</w:t>
                        </w:r>
                      </w:p>
                    </w:tc>
                  </w:tr>
                  <w:tr w:rsidR="00B54647" w:rsidRPr="00477DD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ייצור</w:t>
                        </w:r>
                      </w:p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אישיות לייצוא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מועצה שהוסמכה כאמור בסעיף 22 (א) (1) תמנה מבין חבריה ועדות מכסות;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מכסות רשאית - בכפוף לתנאי ההסמכה - לקבוע ליצרנים, בהודעות אישיות,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אישיות לייצור לשם ייצוא או לייצוא של מוצרי פירות או ירקות לתקופה שהיא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תקבע, ובלבד שלא יחוייב אדם לייצר לפי מכסה שהוא ויתר עליה.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אישית חתומה בידי ועדת מכסות תימסר לאדם שאליו מופנית ההודעה,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נשלחה אליו בדואר רשום לפי מען מקום עסקו או מקום עסקו האחרון, יראו כאילו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לו שבעה ימים לאחר שנמסרה לדואר; והכל - בכפוף לכללים שלפי סעיף 22 (א) (1)</w:t>
                        </w:r>
                      </w:p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(12).</w:t>
                        </w:r>
                      </w:p>
                    </w:tc>
                  </w:tr>
                  <w:tr w:rsidR="00B54647" w:rsidRPr="00477DD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לענין סעיף 33 ימנה השר ועדות ערר של חמישה חברים ובהם יושב ראש,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או מי שכשיר להיות שופט בית משפט שלום, שמינהו שר המשפטים; שלושה מחברי</w:t>
                        </w:r>
                      </w:p>
                      <w:p w:rsidR="00B54647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הערר, ובכללם היושב-ראש, לא יהיו חברי המועצה; שאר חברי ועדת הערר יכול</w:t>
                        </w:r>
                      </w:p>
                      <w:p w:rsidR="00B54647" w:rsidRPr="00477DDF" w:rsidRDefault="00B5464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חברי המועצה אך לא חברי ועדת המכסות.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5233F" w:rsidRDefault="0025233F">
      <w:pPr>
        <w:rPr>
          <w:rtl/>
        </w:rPr>
      </w:pPr>
      <w:r>
        <w:rPr>
          <w:rtl/>
        </w:rPr>
        <w:br w:type="page"/>
      </w:r>
    </w:p>
    <w:p w:rsidR="0025233F" w:rsidRDefault="00000000">
      <w:pPr>
        <w:rPr>
          <w:rtl/>
        </w:rPr>
      </w:pPr>
      <w:r>
        <w:pict>
          <v:shape id="_x0000_s11125" o:spid="_x0000_s1054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1125" inset="0,0,0,0">
              <w:txbxContent>
                <w:p w:rsidR="00B54647" w:rsidRDefault="00B54647">
                  <w:r>
                    <w:rPr>
                      <w:rtl/>
                    </w:rPr>
                    <w:t>300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26" o:spid="_x0000_s1055" type="#_x0000_t202" style="position:absolute;left:0;text-align:left;margin-left:92.7pt;margin-top:706.45pt;width:169.5pt;height:37.05pt;z-index:33;mso-position-horizontal-relative:page;mso-position-vertical-relative:page" stroked="f">
            <v:textbox style="mso-next-textbox:#_x0000_s11126" inset="0,0,0,0">
              <w:txbxContent>
                <w:p w:rsidR="00B54647" w:rsidRDefault="00B5464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1127" o:spid="_x0000_s1056" type="#_x0000_t202" style="position:absolute;left:0;text-align:left;margin-left:85.8pt;margin-top:237.4pt;width:474.4pt;height:464.7pt;z-index:32;mso-position-horizontal-relative:page;mso-position-vertical-relative:page" stroked="f">
            <v:textbox style="mso-next-textbox:#_x0000_s111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346"/>
                  </w:tblGrid>
                  <w:tr w:rsidR="00B54647" w:rsidRPr="0025233F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54647" w:rsidRDefault="00B54647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36. חוק זה יחול על מוצרי פרי הדר שנתכוננה להם מועצה, בשינויים ובתנאים האמורים</w:t>
                        </w:r>
                      </w:p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ו/וזולת החוק</w:t>
                        </w:r>
                      </w:p>
                    </w:tc>
                  </w:tr>
                  <w:tr w:rsidR="00B54647" w:rsidRPr="0025233F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מספר חבריה של מועצה למוצרי פרי-הדר יהיה שלושה-עשר ובהם תשעה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יצרנים, שלושה נציגי הממשלה, שיתמנו, אחד אחד, בידי השר, שר החקלאות ושר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ונציג היצואנים הכלליים; זכויותיו ותפקידיו של נציג היצואנים הכלליים במועצה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</w:t>
                        </w:r>
                      </w:p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יושב ראש המועצה ימנה השר ואת סגנו - שר החקלאות.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B54647" w:rsidRPr="0025233F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גוף משווק למוצרי פרי הדר הוא יצרן או קבוצת יצרנים של מוצרי פרי הדר,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שהוכיחו לשר כי נתקיימו בהם תנאים האמורים בסעיף 6 (ב) או כי רכשו בשנה הקובעת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ייצור לפחות 8%, או אחוז אחר שקבע השר בתקנות, ממשקל פרי ההדר שהמועצה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לשיווק פרי הדר שיווקה, לפי נתוניה, לכלל היצרנים בארץ, ובלבד שקביעת אחוז לפי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העולה על 12% תהא באישור ועדת הכלכלה של הכנסת.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לשיווק פרי הדר חייבת להביא לשר, לפי דרישתו לענין סעיף קטן (א),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נתונים בדבר שיווק פרי הדר לכל יצרן ויצרן.</w:t>
                        </w:r>
                      </w:p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"שנה קובעת", לענין פרק זה - כמשמעותה בסעיף 6 (0.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משווק</w:t>
                        </w:r>
                      </w:p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B54647" w:rsidRPr="0025233F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יצרן או קבוצת יצרנים שהתאגדו בעצמם או באמצעות יצואן כללי, והיו גוף משווק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המינוי הראשון של נציגי יצרנים למועצה למוצרי פרי הדר והוכיחו לשר כי אחוז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רכישתם לפי סעיף 38 (א) או אחוז ייצורם וייצואם לפי סעיף 6 (כ) לא פחת מ-8% - לא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בקביעת אחוז יותר גבוה לפי הסעיפים האמורים כדי לגרוע מזכותם להיות גוף</w:t>
                        </w:r>
                      </w:p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משווק, לפי בקשתם.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B54647" w:rsidRPr="0025233F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ניתן צו לפי סעיף 24 (א), שלפיו היצוא של מוצרי פרי הדר יהיה בידי יצואן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מוסמך, יסמיך השר לכך לא יותר משבעה יצואנים, ובלבד שיהא רשאי להסמיך פחות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משבעה באחת מנסיבות אלה: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המועצה למוצרי פרי הדר המליצה פה אחד על הסמכת מספר יותר קטן;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90% לפחות מיצרנים הנמנים על שני גופים משווקים או יותר שנתקיימו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התנאים האמורים בסעיף 6 (ב) או בסעיף 38 (א) ביקשו את השר להיות</w:t>
                        </w:r>
                      </w:p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משווק אחד.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הסמכת יצואנים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1128" o:spid="_x0000_s1057" type="#_x0000_t202" style="position:absolute;left:0;text-align:left;margin-left:173.5pt;margin-top:209.65pt;width:234.25pt;height:23.35pt;z-index:31;mso-position-horizontal-relative:page;mso-position-vertical-relative:page" stroked="f">
            <v:textbox style="mso-next-textbox:#_x0000_s11128" inset="0,0,0,0">
              <w:txbxContent>
                <w:p w:rsidR="00B54647" w:rsidRPr="0025233F" w:rsidRDefault="00B54647">
                  <w:pPr>
                    <w:pStyle w:val="OCRStyle9"/>
                    <w:ind w:left="18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ד': הוראות מיוחדות למוצרי פרי הדר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29" o:spid="_x0000_s1058" type="#_x0000_t202" style="position:absolute;left:0;text-align:left;margin-left:82.4pt;margin-top:63.35pt;width:472.65pt;height:134.45pt;z-index:30;mso-position-horizontal-relative:page;mso-position-vertical-relative:page" stroked="f">
            <v:textbox style="mso-next-textbox:#_x0000_s1112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1"/>
                    <w:gridCol w:w="1023"/>
                  </w:tblGrid>
                  <w:tr w:rsidR="00B54647">
                    <w:trPr>
                      <w:jc w:val="right"/>
                    </w:trPr>
                    <w:tc>
                      <w:tcPr>
                        <w:tcW w:w="4405" w:type="pct"/>
                      </w:tcPr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שלושה חברים ובהם שניים שאינם חברי המועצה כאמור, יהיו מנין חוקי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 ועדת ערר.</w:t>
                        </w:r>
                      </w:p>
                    </w:tc>
                    <w:tc>
                      <w:tcPr>
                        <w:tcW w:w="595" w:type="pct"/>
                      </w:tcPr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54647" w:rsidRPr="0025233F">
                    <w:trPr>
                      <w:jc w:val="right"/>
                    </w:trPr>
                    <w:tc>
                      <w:tcPr>
                        <w:tcW w:w="4405" w:type="pct"/>
                      </w:tcPr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הרואה עצמו נפגע על-ידי קביעת מכסה אישית לפי סעיף 33 רשאי לערור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תוך חמישח-עשר יום מיום שנמסרה לו ההודעה האישית, לפני ועדת ערר שנתמנתה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34 (א).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 רשאית לאשר את המכסה או לשנותה.</w:t>
                        </w:r>
                      </w:p>
                      <w:p w:rsidR="00B54647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ועדת הערר היא סופית ואין אחריה כלום.</w:t>
                        </w:r>
                      </w:p>
                    </w:tc>
                    <w:tc>
                      <w:tcPr>
                        <w:tcW w:w="595" w:type="pct"/>
                      </w:tcPr>
                      <w:p w:rsidR="00B54647" w:rsidRPr="0025233F" w:rsidRDefault="00B5464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003EF" w:rsidRDefault="00C003EF">
      <w:pPr>
        <w:rPr>
          <w:rtl/>
        </w:rPr>
      </w:pPr>
      <w:r>
        <w:rPr>
          <w:rtl/>
        </w:rPr>
        <w:br w:type="page"/>
      </w:r>
    </w:p>
    <w:p w:rsidR="00C003EF" w:rsidRDefault="00000000">
      <w:pPr>
        <w:rPr>
          <w:rtl/>
        </w:rPr>
      </w:pPr>
      <w:r>
        <w:pict>
          <v:shape id="_x0000_s11130" o:spid="_x0000_s1059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1130" inset="0,0,0,0">
              <w:txbxContent>
                <w:p w:rsidR="00B54647" w:rsidRDefault="00B54647">
                  <w:r>
                    <w:rPr>
                      <w:rtl/>
                    </w:rPr>
                    <w:t>301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31" o:spid="_x0000_s1060" type="#_x0000_t202" style="position:absolute;left:0;text-align:left;margin-left:375.55pt;margin-top:684.6pt;width:176.4pt;height:54.25pt;z-index:38;mso-position-horizontal-relative:page;mso-position-vertical-relative:page" stroked="f">
            <v:textbox style="mso-next-textbox:#_x0000_s11131" inset="0,0,0,0">
              <w:txbxContent>
                <w:p w:rsidR="00B54647" w:rsidRPr="00C003EF" w:rsidRDefault="00B54647">
                  <w:pPr>
                    <w:pStyle w:val="OCRStyle10"/>
                    <w:ind w:left="389"/>
                  </w:pPr>
                  <w:r>
                    <w:rPr>
                      <w:rtl/>
                    </w:rPr>
                    <w:t>3 דיני מדינת ישראל/ נוסח חדש 1/ עמי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32" o:spid="_x0000_s1061" type="#_x0000_t202" style="position:absolute;left:0;text-align:left;margin-left:96.55pt;margin-top:215.55pt;width:452.05pt;height:465.7pt;z-index:37;mso-position-horizontal-relative:page;mso-position-vertical-relative:page" stroked="f">
            <v:textbox style="mso-next-textbox:#_x0000_s1113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6981"/>
                  </w:tblGrid>
                  <w:tr w:rsidR="00B54647" w:rsidRPr="00C003E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קנסות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ליד כל מועצה ימנה השר ועדת קנסות של שלושה, שלא מבין חבריה א ועובדיה.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יושב-ראש הועדה יהיה שופט או מי שכשיר להיות שופט בית משפט שלום,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אותו שר המשפטים.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אחד בכל ועדה יהיה יצרן, ואם היתה הועדה לענף מסויים - יהיה בה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יצרן באותו ענף; אולם בועדה הדנה בענין של יצרן פלוני לא ישב בדין יצרן הנמנה על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משווק שעמו נמנה אותו יצרן.</w:t>
                        </w:r>
                      </w:p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ועדת קנסות, על שמות חבריה ועל מענה תפורסם ברשומות.</w:t>
                        </w:r>
                      </w:p>
                    </w:tc>
                  </w:tr>
                  <w:tr w:rsidR="00B54647" w:rsidRPr="00C003E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קנסות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יצרן או יצואן מוסמך שעבר, בין בעצמו ובין על-ידי עובדיו או סוכניו, על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זה, רשאית ועדת הקנסות להטיל עליו קנס בסכום שלא יעלה על חמשת אלפים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והוא ישולם למועצה; מי שנקנס כאמור לא יועמד לדין על המעשה ששימש עילה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להטלת הקנס.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תוגש תובענה לועדת קנסות אלא על-ידי היועץ המשפטי לממשלה או</w:t>
                        </w:r>
                      </w:p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נציגו, לפי קובלנת המועצה שלידה הוקמה הועדה.</w:t>
                        </w:r>
                      </w:p>
                    </w:tc>
                  </w:tr>
                  <w:tr w:rsidR="00B54647" w:rsidRPr="00C003E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טענות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ועדת קנסות לא תחליט בענין הטלת קנס אלא לאחר שנתנה לצדדים הזדמנות סבירה</w:t>
                        </w:r>
                      </w:p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טענותיהם.</w:t>
                        </w:r>
                      </w:p>
                    </w:tc>
                  </w:tr>
                  <w:tr w:rsidR="00B54647" w:rsidRPr="00C003E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היועץ המשפטי לממשלה וכל מי שחוייב בקנס לפי סעיף 42 רשאים לערער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ועדת קנסות לפני בית המשפט המחוזי תוך עשרים ואחד יום מיום החלטת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הקנסות, או מהיום שנמסרה להם ההחלטה אם ניתנה שלא בפניהם; החלטה כאמור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למשלוח בדואר רשום לפי המען או המען האחרון של צד מהצדדים או של עסקו,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אותה כאילו נמסרה לו שבעה ימים לאחר שנמסרה לדואר למשלוח.</w:t>
                        </w:r>
                      </w:p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מחוזי ידון בערעור בשופט אחד.</w:t>
                        </w:r>
                      </w:p>
                    </w:tc>
                  </w:tr>
                  <w:tr w:rsidR="00B54647" w:rsidRPr="00C003EF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החלטה</w:t>
                        </w:r>
                      </w:p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קנס ,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החלטות ועדת קנסות בדבר חיוב בקנס שלא הוגש עליה ערעור, וכן החלטת בית המשפט</w:t>
                        </w:r>
                      </w:p>
                      <w:p w:rsidR="00B54647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אם הוגש ערעור, הן סופיות, ודינן, בכל הנוגע לביצוע, כדין פסק-דין סופי של בית</w:t>
                        </w:r>
                      </w:p>
                      <w:p w:rsidR="00B54647" w:rsidRPr="00C003EF" w:rsidRDefault="00B5464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מוסמך במשפט אזרחי שאין עליו ערעור.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1133" o:spid="_x0000_s1062" type="#_x0000_t202" style="position:absolute;left:0;text-align:left;margin-left:300.7pt;margin-top:187.05pt;width:104.95pt;height:25.95pt;z-index:36;mso-position-horizontal-relative:page;mso-position-vertical-relative:page" stroked="f">
            <v:textbox style="mso-next-textbox:#_x0000_s11133" inset="0,0,0,0">
              <w:txbxContent>
                <w:p w:rsidR="00B54647" w:rsidRPr="00C003EF" w:rsidRDefault="00B54647">
                  <w:pPr>
                    <w:pStyle w:val="OCRStyle10"/>
                    <w:ind w:left="1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ה': עבירות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34" o:spid="_x0000_s1063" type="#_x0000_t202" style="position:absolute;left:0;text-align:left;margin-left:149.2pt;margin-top:67.45pt;width:399.35pt;height:107.5pt;z-index:35;mso-position-horizontal-relative:page;mso-position-vertical-relative:page" stroked="f">
            <v:textbox style="mso-next-textbox:#_x0000_s11134" inset="0,0,0,0">
              <w:txbxContent>
                <w:p w:rsidR="00B54647" w:rsidRDefault="00B54647">
                  <w:pPr>
                    <w:pStyle w:val="OCRStyle10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(ב) התהווה גוף משווק מאוחד כאמור בסעיף קטן (א) (2), רשאי השר, לאחר</w:t>
                  </w:r>
                </w:p>
                <w:p w:rsidR="00B54647" w:rsidRDefault="00B54647">
                  <w:pPr>
                    <w:pStyle w:val="OCRStyle10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התייעצות עם הגוף, לבטל את ההסמכות, כולן או מקצתן, שניתנו לפי סעיף 25 לגופים</w:t>
                  </w:r>
                </w:p>
                <w:p w:rsidR="00B54647" w:rsidRDefault="00B54647">
                  <w:pPr>
                    <w:pStyle w:val="OCRStyle10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המשווקים שהתאחדו או למי שהם המליצו עליהם; הוראה זו לא תגרע מסמכותו של השר</w:t>
                  </w:r>
                </w:p>
                <w:p w:rsidR="00B54647" w:rsidRDefault="00B54647">
                  <w:pPr>
                    <w:pStyle w:val="OCRStyle10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מכוח סעיף 16 (1) לפקודת הפרשנות 5.</w:t>
                  </w:r>
                </w:p>
                <w:p w:rsidR="00B54647" w:rsidRDefault="00B54647">
                  <w:pPr>
                    <w:pStyle w:val="OCRStyle10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(ג) על אף האמור בסעיף קטן (א) רשאי השר, לאחר התייעצות עם ועדת הכלכלה</w:t>
                  </w:r>
                </w:p>
                <w:p w:rsidR="00B54647" w:rsidRDefault="00B54647">
                  <w:pPr>
                    <w:pStyle w:val="OCRStyle10"/>
                    <w:ind w:left="162"/>
                  </w:pPr>
                  <w:r>
                    <w:rPr>
                      <w:rtl/>
                    </w:rPr>
                    <w:t>של הכנסת, להסמיך יותר משבעה יצואנים.</w:t>
                  </w:r>
                </w:p>
              </w:txbxContent>
            </v:textbox>
            <w10:wrap anchorx="page" anchory="page"/>
          </v:shape>
        </w:pict>
      </w:r>
    </w:p>
    <w:p w:rsidR="00764E4F" w:rsidRDefault="00764E4F">
      <w:pPr>
        <w:rPr>
          <w:rtl/>
        </w:rPr>
      </w:pPr>
      <w:r>
        <w:rPr>
          <w:rtl/>
        </w:rPr>
        <w:br w:type="page"/>
      </w:r>
    </w:p>
    <w:p w:rsidR="00764E4F" w:rsidRDefault="00000000">
      <w:pPr>
        <w:rPr>
          <w:rtl/>
        </w:rPr>
      </w:pPr>
      <w:r>
        <w:pict>
          <v:shape id="_x0000_s11135" o:spid="_x0000_s1064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11135" inset="0,0,0,0">
              <w:txbxContent>
                <w:p w:rsidR="00B54647" w:rsidRDefault="00B54647">
                  <w:r>
                    <w:rPr>
                      <w:rtl/>
                    </w:rPr>
                    <w:t>302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36" o:spid="_x0000_s1065" type="#_x0000_t202" style="position:absolute;left:0;text-align:left;margin-left:92.3pt;margin-top:688.05pt;width:379.55pt;height:46.35pt;z-index:43;mso-position-horizontal-relative:page;mso-position-vertical-relative:page" stroked="f">
            <v:textbox style="mso-next-textbox:#_x0000_s11136" inset="0,0,0,0">
              <w:txbxContent>
                <w:p w:rsidR="00B54647" w:rsidRPr="00764E4F" w:rsidRDefault="00B54647">
                  <w:pPr>
                    <w:pStyle w:val="OCRStyle11"/>
                    <w:ind w:left="245"/>
                  </w:pPr>
                  <w:r>
                    <w:rPr>
                      <w:rtl/>
                    </w:rPr>
                    <w:t>4 דיני מדינת ישראל, נוסח חדש 12/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37" o:spid="_x0000_s1066" type="#_x0000_t202" style="position:absolute;left:0;text-align:left;margin-left:95.65pt;margin-top:547.65pt;width:462.35pt;height:133.45pt;z-index:42;mso-position-horizontal-relative:page;mso-position-vertical-relative:page" stroked="f">
            <v:textbox style="mso-next-textbox:#_x0000_s111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267"/>
                  </w:tblGrid>
                  <w:tr w:rsidR="00B54647" w:rsidRPr="00764E4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B54647" w:rsidRDefault="00B54647">
                        <w:pPr>
                          <w:pStyle w:val="OCRStyle1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49. (א) שנת התקציב של מועצה תהא מיום 1 באוקטובר עד יום 30 בספטמבר, או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רצופה אחרת של שנים עשר חדשים שקבע השר.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חדשיים לפחות לפני תחילת שנת התקציב תגיש מועצה לאישור השר הצעת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לאותה שנה, מפורט לפי סעיפים.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מועצה לא תוציא כספים, לא תתחייב התחייבות כספית, ולא תבצע פעולה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כספית, אלא בהתאם לתקציב שאישר השר.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מועצה תנהל מערכת כספים לפי הוראות השר, לרבות הגשת דינים וחשבונות</w:t>
                        </w:r>
                      </w:p>
                      <w:p w:rsidR="00B54647" w:rsidRPr="00764E4F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ופרסום מאזנים שנתיים.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B54647" w:rsidRPr="00764E4F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מועצה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1138" o:spid="_x0000_s1067" type="#_x0000_t202" style="position:absolute;left:0;text-align:left;margin-left:221.4pt;margin-top:526.05pt;width:140.4pt;height:19pt;z-index:41;mso-position-horizontal-relative:page;mso-position-vertical-relative:page" stroked="f">
            <v:textbox style="mso-next-textbox:#_x0000_s11138" inset="0,0,0,0">
              <w:txbxContent>
                <w:p w:rsidR="00B54647" w:rsidRPr="00764E4F" w:rsidRDefault="00B54647">
                  <w:pPr>
                    <w:pStyle w:val="OCRStyle11"/>
                    <w:ind w:left="30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ו': תקציב ומינהל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39" o:spid="_x0000_s1068" type="#_x0000_t202" style="position:absolute;left:0;text-align:left;margin-left:78.45pt;margin-top:67.3pt;width:483.9pt;height:454.4pt;z-index:40;mso-position-horizontal-relative:page;mso-position-vertical-relative:page" stroked="f">
            <v:textbox style="mso-next-textbox:#_x0000_s1113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318"/>
                  </w:tblGrid>
                  <w:tr w:rsidR="00B54647" w:rsidRPr="00764E4F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46* (א) מועצה רשאית למנות בכתב מבקר והוא יהיה רשאי, כל אימת שיש לו יסוד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להניח שהדבר דרוש כדי להבטיח ביצועו של חוק זה או כדי למנוע עבירה של הו-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ראותיו -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ולערוך בו חיפוש? אולם אין להיכנס למקום המשמש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אלא על פי צו חיפוש מבית משפט מוסמך והוראות סעיפים 26 עד 29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 הדין הפלילי (מעצר וחיפוש) [נוסח חדש], תשכ"ט-1969 4,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בשינויים המחוייבים, על חיפוש לפי פסקה זו;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מוצרים מוגמרים או שבתהליך הייצור, המרי גלם, אריזות ומס-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מכים שיש לו יסוד סביר להניח שנעברה בהם או לגביהם עבירה לפי חוק זה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עשויים לשמש ראיה במשפט על עבירה כאמור.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לא יפעל לפי סעיף קטן (א) אלא אם קיבל לכך הסמכה בכתב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 המשטרה.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54647" w:rsidRPr="00764E4F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</w:t>
                        </w:r>
                      </w:p>
                    </w:tc>
                  </w:tr>
                  <w:tr w:rsidR="00B54647" w:rsidRPr="00764E4F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 .(א) חפץ שנתפס לפי סעיף 46 מותר להחזיק בו עד שועדת הקנסות או בית המשפט,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שלפניהם הוגשה תובענה שבגללה נתפס, יחליטו מה ייעשה בו; לא הוגשה תובענה כאמור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תשעים יום מיום התפיסה, יוחזר החפץ; התעורר ספק למי יש להחזירו, יכריע בית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 שבתחום שיפוטו נתפס, לפי בקשת אדם התובע טובת הנאה בו או לפי בקשת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שמינתה את המבקר.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חפץ שנתפס לפי סעיף 46 תנהג בו המועצה דרך בעלים הן לגבי החזקה והן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מכירה? לא נהגה בו כך והדבר נשמד, ניזק או ירד ערכו, ישולמו לבעליו פיצויים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מקופת אותה מועצה.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חפץ שנתפס לפי סעיף 46 עלול להתקלקל אם לא יימכר מיד, רשאית</w:t>
                        </w:r>
                      </w:p>
                      <w:p w:rsidR="00B54647" w:rsidRPr="00764E4F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למכרו, והוראות סעיף קטן (א) יחולו על דמי המכר כאילו היו חפץ שנתפס.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בחפץ</w:t>
                        </w:r>
                      </w:p>
                      <w:p w:rsidR="00B54647" w:rsidRPr="00764E4F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</w:t>
                        </w:r>
                      </w:p>
                    </w:tc>
                  </w:tr>
                  <w:tr w:rsidR="00B54647" w:rsidRPr="00764E4F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אדם שעבר על הוראה מהוראות חוק זה או מנע מבקר מלמלא תפקידו, דינו -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עשרת אלפים לירות, ואם כבר הורשע על עבירה כאמור, דינו - קנס עשרים וחמישה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לירות.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שהפריע למבקר במילוי תפקידו, דינו - קנס שלושת אלפים לירות.</w:t>
                        </w:r>
                      </w:p>
                      <w:p w:rsidR="00B54647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רשאי, נוסף לכל עונש אחר שיטיל, לצוות על חילוט מוצרים</w:t>
                        </w:r>
                      </w:p>
                      <w:p w:rsidR="00B54647" w:rsidRPr="00764E4F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או לגביהם נעברה העבירה וחמרי אריזתם, או דמי מכרם, לזכות המועצה הקובלת.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54647" w:rsidRPr="00764E4F" w:rsidRDefault="00B5464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255C8A" w:rsidRDefault="00255C8A">
      <w:pPr>
        <w:rPr>
          <w:rtl/>
        </w:rPr>
      </w:pPr>
      <w:r>
        <w:rPr>
          <w:rtl/>
        </w:rPr>
        <w:br w:type="page"/>
      </w:r>
    </w:p>
    <w:p w:rsidR="00255C8A" w:rsidRDefault="00000000">
      <w:pPr>
        <w:rPr>
          <w:rtl/>
        </w:rPr>
      </w:pPr>
      <w:r>
        <w:pict>
          <v:shape id="_x0000_s11140" o:spid="_x0000_s1069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1140" inset="0,0,0,0">
              <w:txbxContent>
                <w:p w:rsidR="00B54647" w:rsidRDefault="00B54647">
                  <w:r>
                    <w:rPr>
                      <w:rtl/>
                    </w:rPr>
                    <w:t>303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41" o:spid="_x0000_s1070" type="#_x0000_t202" style="position:absolute;left:0;text-align:left;margin-left:369.35pt;margin-top:669.6pt;width:171.25pt;height:65.55pt;z-index:48;mso-position-horizontal-relative:page;mso-position-vertical-relative:page" stroked="f">
            <v:textbox style="mso-next-textbox:#_x0000_s11141" inset="0,0,0,0">
              <w:txbxContent>
                <w:p w:rsidR="00B54647" w:rsidRDefault="00B54647">
                  <w:pPr>
                    <w:pStyle w:val="OCRStyle1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5 חוקי א''י, כרך ב', פרק קל"ז, עמ' 1374.</w:t>
                  </w:r>
                </w:p>
                <w:p w:rsidR="00B54647" w:rsidRPr="00255C8A" w:rsidRDefault="00B54647">
                  <w:pPr>
                    <w:pStyle w:val="OCRStyle12"/>
                    <w:ind w:left="342"/>
                  </w:pPr>
                  <w:r>
                    <w:rPr>
                      <w:rtl/>
                    </w:rPr>
                    <w:t>6 דיני מדינת ישראל/ נוסח חדש 6/ עמי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42" o:spid="_x0000_s1071" type="#_x0000_t202" style="position:absolute;left:0;text-align:left;margin-left:78.25pt;margin-top:299.55pt;width:473.4pt;height:365.7pt;z-index:47;mso-position-horizontal-relative:page;mso-position-vertical-relative:page" stroked="f">
            <v:textbox style="mso-next-textbox:#_x0000_s1114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1"/>
                    <w:gridCol w:w="7128"/>
                  </w:tblGrid>
                  <w:tr w:rsidR="00B54647" w:rsidRPr="00255C8A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דין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שר המשפטים רשאי לקבוע בתקנות את סדרי הדין והנוהל בועדת ערר כאמור בסעיף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ובועדת קנסות כאמור כסעיף 41; סדרי דין שלא נקבעו כתקנות כאמור רשאית כל ועדה</w:t>
                        </w:r>
                      </w:p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לעצמה.</w:t>
                        </w:r>
                      </w:p>
                    </w:tc>
                  </w:tr>
                  <w:tr w:rsidR="00B54647" w:rsidRPr="00255C8A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כללי מועצה לפי חוק זה יפורסמו ברשומות.</w:t>
                        </w:r>
                      </w:p>
                    </w:tc>
                  </w:tr>
                  <w:tr w:rsidR="00B54647" w:rsidRPr="00255C8A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היטלים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השר רשאי, בצו כינון, להסמיך מועצה להטיל על יצרנים ויצואנים מוסמכים,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היטלים על כל מוצרי פירות וירקות שייצרו או שיווקו או על מוצרים מסויימים מהם,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מועדים ודרכים לתשלום ההיטלים.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היטלים לפי סעיף קטן (א) טעונים תחילה אישורו של שר האוצר.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היטל לפי סעיף זה יכול שיהיה כללי או מסוייג לפי הסוג או המין של המוצרים,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ויכול שיהיה בסכום מסויים, או בשיעור מסויים ממחיר המוצרים שבו מכר אותם היצרן או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היצואן המוסמך או בדרך חישוב אחרת שאישר השר, ובלבד ששיעור ההיטל לא יעלה על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"/"2 מהמחיר האמור או אחוז אחר שקבע השר לפי בקשת המועצה באישור ועדת הכלכלה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פקודת המסים (גביה) 5, למעט סעיף 12 בה, תחול על גביית ההיטלים כאילו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מס כמשמעותו באותה פקודה,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הכספים שמקורם בהיטלים כאמור ישמשו לביצוע תפקידי המועצה שהטילה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ולקיום סמכויותיה לפי חוק זה.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מועצה רשאית, באישור השר ושר האוצר, לקיים קרנות מכספי ההיטלים</w:t>
                        </w:r>
                      </w:p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לצרכים שהחליטה עליהם.</w:t>
                        </w:r>
                      </w:p>
                    </w:tc>
                  </w:tr>
                  <w:tr w:rsidR="00B54647" w:rsidRPr="00255C8A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הכנסה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כספי היטלים שהועברו לקרנות שהקימה מועצה לפי חוק זה ומטרותיהן אושרו בידי</w:t>
                        </w:r>
                      </w:p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ושר האוצר, יהיו פטורים ממס כמשמעותו בפקודת מס הכנסה ..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1143" o:spid="_x0000_s1072" type="#_x0000_t202" style="position:absolute;left:0;text-align:left;margin-left:283.2pt;margin-top:273.6pt;width:137.8pt;height:23.35pt;z-index:46;mso-position-horizontal-relative:page;mso-position-vertical-relative:page" stroked="f">
            <v:textbox style="mso-next-textbox:#_x0000_s11143" inset="0,0,0,0">
              <w:txbxContent>
                <w:p w:rsidR="00B54647" w:rsidRPr="00255C8A" w:rsidRDefault="00B54647">
                  <w:pPr>
                    <w:pStyle w:val="OCRStyle12"/>
                    <w:ind w:left="16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זי: הוראות שתות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44" o:spid="_x0000_s1073" type="#_x0000_t202" style="position:absolute;left:0;text-align:left;margin-left:101.65pt;margin-top:70.45pt;width:453.6pt;height:200.55pt;z-index:45;mso-position-horizontal-relative:page;mso-position-vertical-relative:page" stroked="f">
            <v:textbox style="mso-next-textbox:#_x0000_s111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4"/>
                    <w:gridCol w:w="7204"/>
                  </w:tblGrid>
                  <w:tr w:rsidR="00B54647" w:rsidRPr="00255C8A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מועצה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 נהלי קבלת עובדים למועצה, תקן, שכר, גמלאות ותנאי עבודה אחרים של עובדי</w:t>
                        </w:r>
                      </w:p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יהיו כשל עובדי המדינה בתיאומים ובשינויים שקבעה המועצה באישור השר.</w:t>
                        </w:r>
                      </w:p>
                    </w:tc>
                  </w:tr>
                  <w:tr w:rsidR="00B54647" w:rsidRPr="00255C8A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כקורת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מועצה תמנה, שלא מבין חבריה, ועדת בקורת בהרכב ולתקופה שקבע השר,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תפקח על ביצוע החלטות המועצה, תבצע תפקידי בקורת אחרים שהטילו עליה המועצה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שמינתה אותה או השר, ותמסור דין וחשבון והמלצות למועצה ולשר לפי דרישת המועצה</w:t>
                        </w:r>
                      </w:p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ביזמת הועדה עצמה.</w:t>
                        </w:r>
                      </w:p>
                    </w:tc>
                  </w:tr>
                  <w:tr w:rsidR="00B54647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ועדת הביקורת רשאים בכל עת סבירה לעיין בכל פנקסי המועצה שמינתה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ובמסמכיה ולקבל מכל עובד של המועצה כל ידיעה וכל הסבר הדרושים לדעתם</w:t>
                        </w:r>
                      </w:p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תפקידיה של הועדה.</w:t>
                        </w:r>
                      </w:p>
                    </w:tc>
                  </w:tr>
                  <w:tr w:rsidR="00B54647" w:rsidRPr="00255C8A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שונות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B54647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 .מועצה רשאית למנות, מבין חבריה או שלא מביניהם, ועדות שימליצו בפניה כענינים</w:t>
                        </w:r>
                      </w:p>
                      <w:p w:rsidR="00B54647" w:rsidRPr="00255C8A" w:rsidRDefault="00B5464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בסוגי ענינים שתקבע.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B1789F" w:rsidRDefault="00B1789F">
      <w:pPr>
        <w:rPr>
          <w:rtl/>
        </w:rPr>
      </w:pPr>
      <w:r>
        <w:rPr>
          <w:rtl/>
        </w:rPr>
        <w:br w:type="page"/>
      </w:r>
    </w:p>
    <w:p w:rsidR="00B1789F" w:rsidRDefault="00000000">
      <w:pPr>
        <w:rPr>
          <w:rtl/>
        </w:rPr>
      </w:pPr>
      <w:r>
        <w:pict>
          <v:shape id="_x0000_s11145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1145" inset="0,0,0,0">
              <w:txbxContent>
                <w:p w:rsidR="00B54647" w:rsidRDefault="00B54647">
                  <w:r>
                    <w:rPr>
                      <w:rtl/>
                    </w:rPr>
                    <w:t>304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46" o:spid="_x0000_s1075" type="#_x0000_t202" style="position:absolute;left:0;text-align:left;margin-left:89.55pt;margin-top:709.3pt;width:173.05pt;height:38pt;z-index:51;mso-position-horizontal-relative:page;mso-position-vertical-relative:page" stroked="f">
            <v:textbox style="mso-next-textbox:#_x0000_s11146" inset="0,0,0,0">
              <w:txbxContent>
                <w:p w:rsidR="00B54647" w:rsidRDefault="00B5464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1147" o:spid="_x0000_s1076" type="#_x0000_t202" style="position:absolute;left:0;text-align:left;margin-left:86pt;margin-top:67.15pt;width:473.6pt;height:619.75pt;z-index:50;mso-position-horizontal-relative:page;mso-position-vertical-relative:page" stroked="f">
            <v:textbox style="mso-next-textbox:#_x0000_s1114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9"/>
                    <w:gridCol w:w="1373"/>
                  </w:tblGrid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כל דבר שמועצה רשאית להסדירו או להתירו לפי חוק זה, רשאית היא להגבילו או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להתנותו בתנאים, ורשאית היא להתלות או לבטל כל הרשאה או היתר שנתנה בנוגע לביצוע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לפי חוק זה; הפעלת סמכויות אלה בידי המועצה טעונה אישור השר.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עודף הכנסות על הוצאות שנשאר למועצה בגמר שנת תקציבה, יועבר לקרנות שהשר</w:t>
                        </w:r>
                      </w:p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מטרותיהן או שיועבר להכנסות התקציב של השנה הבאה.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מועצה</w:t>
                        </w:r>
                      </w:p>
                    </w:tc>
                  </w:tr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רשאי השר, בצו שיפורסם ברשומות בהתייעצות עם ועדת הכלכלה של הכנסת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לפזר מועצה אם ראה שנתקיימה בה אחת מאלה: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אינה ממלאה את חובותיה והתחייבויותיה;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אינה מבצעת ביעילות את תפקידיה להשגת המטרות שלשמן הוקמה;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נשתנו התנאים והנסיבות שבהם הוקמה.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יפזר השר מועצה אלא אם ניתנה לה הזדמנות סבירה להשמיע טענותיה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בפניו.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יפזר השר מועצה מאחד הטעמים המנויים בפסקאות (1) ו-(2) לסעיף קטן (א)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ניתנה לה מטעמה גם התראה בכתב על כך לפחות שלושה חדשים מראש והיא לא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חזרה תוך תקופה זו למלא את חובותיה והתחייבויותיה או את תפקידיה, להנחת דעתו של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בצו לפי סעיף קטן (א) רשאי השר גם למנות אדם או רשות לבצע את הפיזור;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השר כן, יקבע בצו דרכי ערעור על החלטת המפזר; לא ימונה חבר המועצה לביצוע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הפיזור.</w:t>
                        </w:r>
                      </w:p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יקבע בתקנות הוראות בדבר הליכי פיזורה של מועצה שניתן עליה צו</w:t>
                        </w:r>
                      </w:p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אופן פרעון חובותיה, קיום התחייבויותיה, מימוש זכויותיה ותעשיה בנכסיה.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 מועצה</w:t>
                        </w:r>
                      </w:p>
                    </w:tc>
                  </w:tr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ראתה מועצה שהדבר דרוש לקידום מטרותיה, רשאית היא, באישור השר, לייסד</w:t>
                        </w:r>
                      </w:p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או להשתתף בתאגיד בדרך שתיראה לה, ובלבד שהתאגיד אינו לשם עשיית רווחים.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בתאגיד</w:t>
                        </w:r>
                      </w:p>
                    </w:tc>
                  </w:tr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השר רשאי לקבוע אגרות בעד מתן רשיון, היתר או מסמך אחר שיינתן לפי הוראות</w:t>
                        </w:r>
                      </w:p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סמכות לפי חוק זה אינה גורעת מסמכות לפי חיקוק אחר וקיום חובה לפי חוק זה אינו</w:t>
                        </w:r>
                      </w:p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פוטר מקיום חובה לפי חיקוק אחר.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תוקף דינים</w:t>
                        </w:r>
                      </w:p>
                    </w:tc>
                  </w:tr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השר ושר החקלאות רשאים, באישור ועדת הכלכלה של הכנסת, לשנות בצו כל אחת</w:t>
                        </w:r>
                      </w:p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מהתוספות, להוסיף עליה או לגרוע ממנה.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החוסמת</w:t>
                        </w:r>
                      </w:p>
                    </w:tc>
                  </w:tr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השר ממונה על ביצוע חוק זה והוא רשאי להתקין תקנות בכל הנוגע לביצועו, לאחר</w:t>
                        </w:r>
                      </w:p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שהביאן לידיעתה המוקדמת של ועדת הכלכלה של הכנסת.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B54647" w:rsidRPr="00B1789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54647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חוק זה יפורסם ברשומות תוך 30 יום מיום קבלתו בכנסת.</w:t>
                        </w:r>
                      </w:p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54647" w:rsidRPr="00B1789F" w:rsidRDefault="00B5464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טרסוט</w:t>
                        </w:r>
                      </w:p>
                    </w:tc>
                  </w:tr>
                </w:tbl>
                <w:p w:rsidR="00B54647" w:rsidRDefault="00B5464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D853BB" w:rsidRDefault="00D853BB">
      <w:pPr>
        <w:rPr>
          <w:rtl/>
        </w:rPr>
      </w:pPr>
      <w:r>
        <w:rPr>
          <w:rtl/>
        </w:rPr>
        <w:br w:type="page"/>
      </w:r>
    </w:p>
    <w:p w:rsidR="00D853BB" w:rsidRDefault="00000000">
      <w:pPr>
        <w:rPr>
          <w:rtl/>
        </w:rPr>
      </w:pPr>
      <w:r>
        <w:pict>
          <v:shape id="_x0000_s11148" o:spid="_x0000_s1077" type="#_x0000_t202" style="position:absolute;left:0;text-align:left;margin-left:50pt;margin-top:771.95pt;width:495.35pt;height:30pt;z-index:65;mso-position-horizontal-relative:page;mso-position-vertical-relative:page" stroked="f">
            <v:textbox style="mso-next-textbox:#_x0000_s11148" inset="0,0,0,0">
              <w:txbxContent>
                <w:p w:rsidR="00B54647" w:rsidRDefault="00B54647">
                  <w:r>
                    <w:rPr>
                      <w:rtl/>
                    </w:rPr>
                    <w:t>305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49" o:spid="_x0000_s1078" type="#_x0000_t202" style="position:absolute;left:0;text-align:left;margin-left:385pt;margin-top:718.25pt;width:164.35pt;height:32.85pt;z-index:64;mso-position-horizontal-relative:page;mso-position-vertical-relative:page" stroked="f">
            <v:textbox style="mso-next-textbox:#_x0000_s11149" inset="0,0,0,0">
              <w:txbxContent>
                <w:p w:rsidR="00B54647" w:rsidRDefault="00B54647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1150" o:spid="_x0000_s1079" type="#_x0000_t202" style="position:absolute;left:0;text-align:left;margin-left:174.15pt;margin-top:628.75pt;width:111.1pt;height:34.45pt;z-index:63;mso-position-horizontal-relative:page;mso-position-vertical-relative:page" stroked="f">
            <v:textbox style="mso-next-textbox:#_x0000_s11150" inset="0,0,0,0">
              <w:txbxContent>
                <w:p w:rsidR="00B54647" w:rsidRDefault="00B54647">
                  <w:pPr>
                    <w:pStyle w:val="OCRStyle1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B54647" w:rsidRDefault="00B54647">
                  <w:pPr>
                    <w:pStyle w:val="OCRStyle14"/>
                    <w:ind w:left="162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1" o:spid="_x0000_s1080" type="#_x0000_t202" style="position:absolute;left:0;text-align:left;margin-left:302.45pt;margin-top:629.75pt;width:94.65pt;height:34.25pt;z-index:62;mso-position-horizontal-relative:page;mso-position-vertical-relative:page" stroked="f">
            <v:textbox style="mso-next-textbox:#_x0000_s11151" inset="0,0,0,0">
              <w:txbxContent>
                <w:p w:rsidR="00B54647" w:rsidRDefault="00B54647">
                  <w:pPr>
                    <w:pStyle w:val="OCRStyle1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54647" w:rsidRDefault="00B54647">
                  <w:pPr>
                    <w:pStyle w:val="OCRStyle14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2" o:spid="_x0000_s1081" type="#_x0000_t202" style="position:absolute;left:0;text-align:left;margin-left:449.55pt;margin-top:658.05pt;width:96.45pt;height:48.3pt;z-index:61;mso-position-horizontal-relative:page;mso-position-vertical-relative:page" stroked="f">
            <v:textbox style="mso-next-textbox:#_x0000_s11152" inset="0,0,0,0">
              <w:txbxContent>
                <w:p w:rsidR="00B54647" w:rsidRDefault="00B54647">
                  <w:pPr>
                    <w:pStyle w:val="OCRStyle1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54647" w:rsidRDefault="00B54647">
                  <w:pPr>
                    <w:pStyle w:val="OCRStyle14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3" o:spid="_x0000_s1082" type="#_x0000_t202" style="position:absolute;left:0;text-align:left;margin-left:160.45pt;margin-top:340.65pt;width:122.35pt;height:281.15pt;z-index:60;mso-position-horizontal-relative:page;mso-position-vertical-relative:page" stroked="f">
            <v:textbox style="mso-next-textbox:#_x0000_s11153" inset="0,0,0,0">
              <w:txbxContent>
                <w:p w:rsidR="00B54647" w:rsidRDefault="00B54647">
                  <w:pPr>
                    <w:pStyle w:val="OCRStyle14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35. פטרוזיליה-שורש</w:t>
                  </w:r>
                </w:p>
                <w:p w:rsidR="00B54647" w:rsidRDefault="00B54647">
                  <w:pPr>
                    <w:pStyle w:val="OCRStyle1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36. פטריות</w:t>
                  </w:r>
                </w:p>
                <w:p w:rsidR="00B54647" w:rsidRDefault="00B54647">
                  <w:pPr>
                    <w:pStyle w:val="OCRStyle1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37. פלפלים</w:t>
                  </w:r>
                </w:p>
                <w:p w:rsidR="00B54647" w:rsidRDefault="00B54647">
                  <w:pPr>
                    <w:pStyle w:val="OCRStyle14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38. צנון</w:t>
                  </w:r>
                </w:p>
                <w:p w:rsidR="00B54647" w:rsidRDefault="00B54647">
                  <w:pPr>
                    <w:pStyle w:val="OCRStyle1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39. צנונית</w:t>
                  </w:r>
                </w:p>
                <w:p w:rsidR="00B54647" w:rsidRDefault="00B54647">
                  <w:pPr>
                    <w:pStyle w:val="OCRStyle1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40. קולורבי</w:t>
                  </w:r>
                </w:p>
                <w:p w:rsidR="00B54647" w:rsidRDefault="00B54647">
                  <w:pPr>
                    <w:pStyle w:val="OCRStyle1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41. קינרס (ארטישוק)</w:t>
                  </w:r>
                </w:p>
                <w:p w:rsidR="00B54647" w:rsidRDefault="00B54647">
                  <w:pPr>
                    <w:pStyle w:val="OCRStyle1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42. קישואים</w:t>
                  </w:r>
                </w:p>
                <w:p w:rsidR="00B54647" w:rsidRDefault="00B54647">
                  <w:pPr>
                    <w:pStyle w:val="OCRStyle1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43. ריבס</w:t>
                  </w:r>
                </w:p>
                <w:p w:rsidR="00B54647" w:rsidRDefault="00B54647">
                  <w:pPr>
                    <w:pStyle w:val="OCRStyle1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44. שום</w:t>
                  </w:r>
                </w:p>
                <w:p w:rsidR="00B54647" w:rsidRDefault="00B54647">
                  <w:pPr>
                    <w:pStyle w:val="OCRStyle1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45, שמיר</w:t>
                  </w:r>
                </w:p>
                <w:p w:rsidR="00B54647" w:rsidRDefault="00B54647">
                  <w:pPr>
                    <w:pStyle w:val="OCRStyle14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46. שעועית</w:t>
                  </w:r>
                </w:p>
                <w:p w:rsidR="00B54647" w:rsidRDefault="00B54647">
                  <w:pPr>
                    <w:pStyle w:val="OCRStyle14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47. תות שדה</w:t>
                  </w:r>
                </w:p>
                <w:p w:rsidR="00B54647" w:rsidRDefault="00B54647">
                  <w:pPr>
                    <w:pStyle w:val="OCRStyle1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48. תירס</w:t>
                  </w:r>
                </w:p>
                <w:p w:rsidR="00B54647" w:rsidRDefault="00B54647">
                  <w:pPr>
                    <w:pStyle w:val="OCRStyle1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49. תפוחי אדמה</w:t>
                  </w:r>
                </w:p>
                <w:p w:rsidR="00B54647" w:rsidRDefault="00B54647">
                  <w:pPr>
                    <w:pStyle w:val="OCRStyle1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50. תרד חרפי</w:t>
                  </w:r>
                </w:p>
                <w:p w:rsidR="00B54647" w:rsidRDefault="00B54647">
                  <w:pPr>
                    <w:pStyle w:val="OCRStyle14"/>
                    <w:ind w:left="317"/>
                  </w:pPr>
                  <w:r>
                    <w:rPr>
                      <w:rtl/>
                    </w:rPr>
                    <w:t>51. תרד ניו-זילנד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4" o:spid="_x0000_s1083" type="#_x0000_t202" style="position:absolute;left:0;text-align:left;margin-left:306.6pt;margin-top:340.65pt;width:111.1pt;height:279.6pt;z-index:59;mso-position-horizontal-relative:page;mso-position-vertical-relative:page" stroked="f">
            <v:textbox style="mso-next-textbox:#_x0000_s11154" inset="0,0,0,0">
              <w:txbxContent>
                <w:p w:rsidR="00B54647" w:rsidRDefault="00B54647">
                  <w:pPr>
                    <w:pStyle w:val="OCRStyle1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18. כרוב מסולסל</w:t>
                  </w:r>
                </w:p>
                <w:p w:rsidR="00B54647" w:rsidRDefault="00B54647">
                  <w:pPr>
                    <w:pStyle w:val="OCRStyle1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19. כרוב ניצנים</w:t>
                  </w:r>
                </w:p>
                <w:p w:rsidR="00B54647" w:rsidRDefault="00B54647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20. כרפס</w:t>
                  </w:r>
                </w:p>
                <w:p w:rsidR="00B54647" w:rsidRDefault="00B54647">
                  <w:pPr>
                    <w:pStyle w:val="OCRStyle1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21. לוביה</w:t>
                  </w:r>
                </w:p>
                <w:p w:rsidR="00B54647" w:rsidRDefault="00B54647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22. לוף</w:t>
                  </w:r>
                </w:p>
                <w:p w:rsidR="00B54647" w:rsidRDefault="00B54647">
                  <w:pPr>
                    <w:pStyle w:val="OCRStyle1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23. לימה (שעועית)</w:t>
                  </w:r>
                </w:p>
                <w:p w:rsidR="00B54647" w:rsidRDefault="00B54647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24 .לפת</w:t>
                  </w:r>
                </w:p>
                <w:p w:rsidR="00B54647" w:rsidRDefault="00B54647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25. מילון</w:t>
                  </w:r>
                </w:p>
                <w:p w:rsidR="00B54647" w:rsidRDefault="00B54647">
                  <w:pPr>
                    <w:pStyle w:val="OCRStyle1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26, מלפפון</w:t>
                  </w:r>
                </w:p>
                <w:p w:rsidR="00B54647" w:rsidRDefault="00B54647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27. מנגולד</w:t>
                  </w:r>
                </w:p>
                <w:p w:rsidR="00B54647" w:rsidRDefault="00B54647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28. סלק</w:t>
                  </w:r>
                </w:p>
                <w:p w:rsidR="00B54647" w:rsidRDefault="00B54647">
                  <w:pPr>
                    <w:pStyle w:val="OCRStyle1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29. סלרי (עלים ושורש:</w:t>
                  </w:r>
                </w:p>
                <w:p w:rsidR="00B54647" w:rsidRDefault="00B54647">
                  <w:pPr>
                    <w:pStyle w:val="OCRStyle1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30. עגבניות</w:t>
                  </w:r>
                </w:p>
                <w:p w:rsidR="00B54647" w:rsidRDefault="00B54647">
                  <w:pPr>
                    <w:pStyle w:val="OCRStyle1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31. עולש</w:t>
                  </w:r>
                </w:p>
                <w:p w:rsidR="00B54647" w:rsidRDefault="00B54647">
                  <w:pPr>
                    <w:pStyle w:val="OCRStyle1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32. עירית</w:t>
                  </w:r>
                </w:p>
                <w:p w:rsidR="00B54647" w:rsidRDefault="00B54647">
                  <w:pPr>
                    <w:pStyle w:val="OCRStyle1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33. פול</w:t>
                  </w:r>
                </w:p>
                <w:p w:rsidR="00B54647" w:rsidRDefault="00B54647">
                  <w:pPr>
                    <w:pStyle w:val="OCRStyle14"/>
                    <w:ind w:left="119"/>
                  </w:pPr>
                  <w:r>
                    <w:rPr>
                      <w:rtl/>
                    </w:rPr>
                    <w:t>34. פטרוזיליה-עלים ,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5" o:spid="_x0000_s1084" type="#_x0000_t202" style="position:absolute;left:0;text-align:left;margin-left:429.35pt;margin-top:340.65pt;width:134.45pt;height:277pt;z-index:58;mso-position-horizontal-relative:page;mso-position-vertical-relative:page" stroked="f">
            <v:textbox style="mso-next-textbox:#_x0000_s11155" inset="0,0,0,0">
              <w:txbxContent>
                <w:p w:rsidR="00B54647" w:rsidRDefault="00B54647">
                  <w:pPr>
                    <w:pStyle w:val="OCRStyle14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1. אבטיח</w:t>
                  </w:r>
                </w:p>
                <w:p w:rsidR="00B54647" w:rsidRDefault="00B54647">
                  <w:pPr>
                    <w:pStyle w:val="OCRStyle14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2. אספרגוס</w:t>
                  </w:r>
                </w:p>
                <w:p w:rsidR="00B54647" w:rsidRDefault="00B54647">
                  <w:pPr>
                    <w:pStyle w:val="OCRStyle14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3. אפונה</w:t>
                  </w:r>
                </w:p>
                <w:p w:rsidR="00B54647" w:rsidRDefault="00B54647">
                  <w:pPr>
                    <w:pStyle w:val="OCRStyle1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4. בטטות</w:t>
                  </w:r>
                </w:p>
                <w:p w:rsidR="00B54647" w:rsidRDefault="00B54647">
                  <w:pPr>
                    <w:pStyle w:val="OCRStyle14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5 .במיה</w:t>
                  </w:r>
                </w:p>
                <w:p w:rsidR="00B54647" w:rsidRDefault="00B54647">
                  <w:pPr>
                    <w:pStyle w:val="OCRStyle14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6. בצל</w:t>
                  </w:r>
                </w:p>
                <w:p w:rsidR="00B54647" w:rsidRDefault="00B54647">
                  <w:pPr>
                    <w:pStyle w:val="OCRStyle14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7. ברוקולי</w:t>
                  </w:r>
                </w:p>
                <w:p w:rsidR="00B54647" w:rsidRDefault="00B54647">
                  <w:pPr>
                    <w:pStyle w:val="OCRStyle14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8. גזר</w:t>
                  </w:r>
                </w:p>
                <w:p w:rsidR="00B54647" w:rsidRDefault="00B54647">
                  <w:pPr>
                    <w:pStyle w:val="OCRStyle14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9. גמבו</w:t>
                  </w:r>
                </w:p>
                <w:p w:rsidR="00B54647" w:rsidRDefault="00B54647">
                  <w:pPr>
                    <w:pStyle w:val="OCRStyle14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10. חזרת</w:t>
                  </w:r>
                </w:p>
                <w:p w:rsidR="00B54647" w:rsidRDefault="00B54647">
                  <w:pPr>
                    <w:pStyle w:val="OCRStyle14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11. חמציץ</w:t>
                  </w:r>
                </w:p>
                <w:p w:rsidR="00B54647" w:rsidRDefault="00B54647">
                  <w:pPr>
                    <w:pStyle w:val="OCRStyle14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12. חסה</w:t>
                  </w:r>
                </w:p>
                <w:p w:rsidR="00B54647" w:rsidRDefault="00B54647">
                  <w:pPr>
                    <w:pStyle w:val="OCRStyle14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13. חצילים</w:t>
                  </w:r>
                </w:p>
                <w:p w:rsidR="00B54647" w:rsidRDefault="00B54647">
                  <w:pPr>
                    <w:pStyle w:val="OCRStyle14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14. כנר</w:t>
                  </w:r>
                </w:p>
                <w:p w:rsidR="00B54647" w:rsidRDefault="00B54647">
                  <w:pPr>
                    <w:pStyle w:val="OCRStyle14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15, כרוב-אדום</w:t>
                  </w:r>
                </w:p>
                <w:p w:rsidR="00B54647" w:rsidRDefault="00B54647">
                  <w:pPr>
                    <w:pStyle w:val="OCRStyle14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16. כרובית</w:t>
                  </w:r>
                </w:p>
                <w:p w:rsidR="00B54647" w:rsidRDefault="00B54647">
                  <w:pPr>
                    <w:pStyle w:val="OCRStyle14"/>
                    <w:ind w:left="446"/>
                  </w:pPr>
                  <w:r>
                    <w:rPr>
                      <w:rtl/>
                    </w:rPr>
                    <w:t>17. כרוב לבן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6" o:spid="_x0000_s1085" type="#_x0000_t202" style="position:absolute;left:0;text-align:left;margin-left:156.1pt;margin-top:286.2pt;width:409.65pt;height:54.25pt;z-index:57;mso-position-horizontal-relative:page;mso-position-vertical-relative:page" stroked="f">
            <v:textbox style="mso-next-textbox:#_x0000_s11156" inset="0,0,0,0">
              <w:txbxContent>
                <w:p w:rsidR="00B54647" w:rsidRDefault="00B54647">
                  <w:pPr>
                    <w:pStyle w:val="OCRStyle14"/>
                    <w:ind w:left="3377"/>
                    <w:rPr>
                      <w:rtl/>
                    </w:rPr>
                  </w:pPr>
                  <w:r>
                    <w:rPr>
                      <w:rtl/>
                    </w:rPr>
                    <w:t>תוספת ב'</w:t>
                  </w:r>
                </w:p>
                <w:p w:rsidR="00B54647" w:rsidRDefault="00B54647">
                  <w:pPr>
                    <w:pStyle w:val="OCRStyle14"/>
                    <w:ind w:left="3474"/>
                  </w:pPr>
                  <w:r>
                    <w:rPr>
                      <w:rtl/>
                    </w:rPr>
                    <w:t xml:space="preserve">(סעיף 1) 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7" o:spid="_x0000_s1086" type="#_x0000_t202" style="position:absolute;left:0;text-align:left;margin-left:160.45pt;margin-top:124.25pt;width:122.35pt;height:161.75pt;z-index:56;mso-position-horizontal-relative:page;mso-position-vertical-relative:page" stroked="f">
            <v:textbox style="mso-next-textbox:#_x0000_s11157" inset="0,0,0,0">
              <w:txbxContent>
                <w:p w:rsidR="00B54647" w:rsidRDefault="00B54647">
                  <w:pPr>
                    <w:pStyle w:val="OCRStyle1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20. קומקואט</w:t>
                  </w:r>
                </w:p>
                <w:p w:rsidR="00B54647" w:rsidRDefault="00B54647">
                  <w:pPr>
                    <w:pStyle w:val="OCRStyle1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21. רימונים</w:t>
                  </w:r>
                </w:p>
                <w:p w:rsidR="00B54647" w:rsidRDefault="00B54647">
                  <w:pPr>
                    <w:pStyle w:val="OCRStyle1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22, שזיפים</w:t>
                  </w:r>
                </w:p>
                <w:p w:rsidR="00B54647" w:rsidRDefault="00B54647">
                  <w:pPr>
                    <w:pStyle w:val="OCRStyle14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23. שסק</w:t>
                  </w:r>
                </w:p>
                <w:p w:rsidR="00B54647" w:rsidRDefault="00B54647">
                  <w:pPr>
                    <w:pStyle w:val="OCRStyle1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24. שקדים</w:t>
                  </w:r>
                </w:p>
                <w:p w:rsidR="00B54647" w:rsidRDefault="00B54647">
                  <w:pPr>
                    <w:pStyle w:val="OCRStyle14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25. תאנים</w:t>
                  </w:r>
                </w:p>
                <w:p w:rsidR="00B54647" w:rsidRDefault="00B54647">
                  <w:pPr>
                    <w:pStyle w:val="OCRStyle14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26. תמרים</w:t>
                  </w:r>
                </w:p>
                <w:p w:rsidR="00B54647" w:rsidRDefault="00B54647">
                  <w:pPr>
                    <w:pStyle w:val="OCRStyle14"/>
                    <w:ind w:left="263"/>
                  </w:pPr>
                  <w:r>
                    <w:rPr>
                      <w:rtl/>
                    </w:rPr>
                    <w:t>27. תפוחים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8" o:spid="_x0000_s1087" type="#_x0000_t202" style="position:absolute;left:0;text-align:left;margin-left:306.6pt;margin-top:124.25pt;width:111.1pt;height:161.75pt;z-index:55;mso-position-horizontal-relative:page;mso-position-vertical-relative:page" stroked="f">
            <v:textbox style="mso-next-textbox:#_x0000_s11158" inset="0,0,0,0">
              <w:txbxContent>
                <w:p w:rsidR="00B54647" w:rsidRDefault="00B54647">
                  <w:pPr>
                    <w:pStyle w:val="OCRStyle14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11. דובדבנים</w:t>
                  </w:r>
                </w:p>
                <w:p w:rsidR="00B54647" w:rsidRDefault="00B54647">
                  <w:pPr>
                    <w:pStyle w:val="OCRStyle1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12. דובדבנים חמוצים</w:t>
                  </w:r>
                </w:p>
                <w:p w:rsidR="00B54647" w:rsidRDefault="00B54647">
                  <w:pPr>
                    <w:pStyle w:val="OCRStyle1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13. זיתים</w:t>
                  </w:r>
                </w:p>
                <w:p w:rsidR="00B54647" w:rsidRDefault="00B54647">
                  <w:pPr>
                    <w:pStyle w:val="OCRStyle14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14. חבושים</w:t>
                  </w:r>
                </w:p>
                <w:p w:rsidR="00B54647" w:rsidRDefault="00B54647">
                  <w:pPr>
                    <w:pStyle w:val="OCRStyle1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15. מישמש</w:t>
                  </w:r>
                </w:p>
                <w:p w:rsidR="00B54647" w:rsidRDefault="00B54647">
                  <w:pPr>
                    <w:pStyle w:val="OCRStyle1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16. מנגו</w:t>
                  </w:r>
                </w:p>
                <w:p w:rsidR="00B54647" w:rsidRDefault="00B54647">
                  <w:pPr>
                    <w:pStyle w:val="OCRStyle1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17. ענבים</w:t>
                  </w:r>
                </w:p>
                <w:p w:rsidR="00B54647" w:rsidRDefault="00B54647">
                  <w:pPr>
                    <w:pStyle w:val="OCRStyle1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18. פטל</w:t>
                  </w:r>
                </w:p>
                <w:p w:rsidR="00B54647" w:rsidRDefault="00B54647">
                  <w:pPr>
                    <w:pStyle w:val="OCRStyle1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19. פרי הדר על זניו</w:t>
                  </w:r>
                </w:p>
                <w:p w:rsidR="00B54647" w:rsidRDefault="00B54647">
                  <w:pPr>
                    <w:pStyle w:val="OCRStyle14"/>
                    <w:ind w:left="540"/>
                  </w:pPr>
                  <w:r>
                    <w:rPr>
                      <w:rtl/>
                    </w:rPr>
                    <w:t>ועל סוגיו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9" o:spid="_x0000_s1088" type="#_x0000_t202" style="position:absolute;left:0;text-align:left;margin-left:429.35pt;margin-top:119.1pt;width:134.45pt;height:166.9pt;z-index:54;mso-position-horizontal-relative:page;mso-position-vertical-relative:page" stroked="f">
            <v:textbox style="mso-next-textbox:#_x0000_s11159" inset="0,0,0,0">
              <w:txbxContent>
                <w:p w:rsidR="00B54647" w:rsidRDefault="00B54647">
                  <w:pPr>
                    <w:pStyle w:val="OCRStyle1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1. אבוקדו</w:t>
                  </w:r>
                </w:p>
                <w:p w:rsidR="00B54647" w:rsidRDefault="00B54647">
                  <w:pPr>
                    <w:pStyle w:val="OCRStyle14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2. אגוזים על סוגיהם</w:t>
                  </w:r>
                </w:p>
                <w:p w:rsidR="00B54647" w:rsidRDefault="00B54647">
                  <w:pPr>
                    <w:pStyle w:val="OCRStyle1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3. אגסים</w:t>
                  </w:r>
                </w:p>
                <w:p w:rsidR="00B54647" w:rsidRDefault="00B54647">
                  <w:pPr>
                    <w:pStyle w:val="OCRStyle14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4. אוכמניות</w:t>
                  </w:r>
                </w:p>
                <w:p w:rsidR="00B54647" w:rsidRDefault="00B54647">
                  <w:pPr>
                    <w:pStyle w:val="OCRStyle14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5. אנונה</w:t>
                  </w:r>
                </w:p>
                <w:p w:rsidR="00B54647" w:rsidRDefault="00B54647">
                  <w:pPr>
                    <w:pStyle w:val="OCRStyle1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6. אננס</w:t>
                  </w:r>
                </w:p>
                <w:p w:rsidR="00B54647" w:rsidRDefault="00B54647">
                  <w:pPr>
                    <w:pStyle w:val="OCRStyle14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7. אפרסמון</w:t>
                  </w:r>
                </w:p>
                <w:p w:rsidR="00B54647" w:rsidRDefault="00B54647">
                  <w:pPr>
                    <w:pStyle w:val="OCRStyle14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8, אפרסקים</w:t>
                  </w:r>
                </w:p>
                <w:p w:rsidR="00B54647" w:rsidRDefault="00B54647">
                  <w:pPr>
                    <w:pStyle w:val="OCRStyle14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9. כננות</w:t>
                  </w:r>
                </w:p>
                <w:p w:rsidR="00B54647" w:rsidRDefault="00B54647">
                  <w:pPr>
                    <w:pStyle w:val="OCRStyle14"/>
                    <w:ind w:left="396"/>
                  </w:pPr>
                  <w:r>
                    <w:rPr>
                      <w:rtl/>
                    </w:rPr>
                    <w:t>10. גויאבות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0" o:spid="_x0000_s1089" type="#_x0000_t202" style="position:absolute;left:0;text-align:left;margin-left:310.95pt;margin-top:69.2pt;width:90.5pt;height:47.3pt;z-index:53;mso-position-horizontal-relative:page;mso-position-vertical-relative:page" stroked="f">
            <v:textbox style="mso-next-textbox:#_x0000_s11160" inset="0,0,0,0">
              <w:txbxContent>
                <w:p w:rsidR="00B54647" w:rsidRDefault="00B54647">
                  <w:pPr>
                    <w:pStyle w:val="OCRStyle1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תוספת אי</w:t>
                  </w:r>
                </w:p>
                <w:p w:rsidR="00B54647" w:rsidRPr="00D853BB" w:rsidRDefault="00B54647">
                  <w:pPr>
                    <w:pStyle w:val="OCRStyle14"/>
                    <w:ind w:left="432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</w:p>
    <w:p w:rsidR="00B54647" w:rsidRDefault="00B54647">
      <w:pPr>
        <w:rPr>
          <w:rtl/>
        </w:rPr>
      </w:pPr>
      <w:r>
        <w:rPr>
          <w:rtl/>
        </w:rPr>
        <w:br w:type="page"/>
      </w:r>
    </w:p>
    <w:p w:rsidR="00B54647" w:rsidRDefault="00000000">
      <w:pPr>
        <w:rPr>
          <w:rtl/>
        </w:rPr>
      </w:pPr>
      <w:r>
        <w:pict>
          <v:shape id="_x0000_s11161" o:spid="_x0000_s1090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11161" inset="0,0,0,0">
              <w:txbxContent>
                <w:p w:rsidR="00B54647" w:rsidRDefault="00B54647">
                  <w:r>
                    <w:rPr>
                      <w:rtl/>
                    </w:rPr>
                    <w:t>306                                          ספר החוקים 714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2" o:spid="_x0000_s1091" type="#_x0000_t202" style="position:absolute;left:0;text-align:left;margin-left:102.15pt;margin-top:716.6pt;width:145.55pt;height:38pt;z-index:66;mso-position-horizontal-relative:page;mso-position-vertical-relative:page" stroked="f">
            <v:textbox style="mso-next-textbox:#_x0000_s11162" inset="0,0,0,0">
              <w:txbxContent>
                <w:p w:rsidR="00B54647" w:rsidRDefault="00B54647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03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698E73-FF6A-4727-8B27-EED2EFA8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383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B37F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A083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F41F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2295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A5B40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E75E2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477DDF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25233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C003EF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764E4F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255C8A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B1789F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D853BB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B546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94</Characters>
  <Application>Microsoft Office Word</Application>
  <DocSecurity>4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2008-04-07T11:59:00Z</dcterms:created>
  <dcterms:modified xsi:type="dcterms:W3CDTF">2008-04-07T12:00:00Z</dcterms:modified>
</cp:coreProperties>
</file>