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43C4" w:rsidRDefault="006843C4">
      <w:pPr>
        <w:rPr>
          <w:rtl/>
        </w:rPr>
      </w:pPr>
    </w:p>
    <w:p w:rsidR="006843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7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173" inset="0,0,0,0">
              <w:txbxContent>
                <w:p w:rsidR="003B633F" w:rsidRDefault="003B633F">
                  <w:r>
                    <w:rPr>
                      <w:rtl/>
                    </w:rPr>
                    <w:t>310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4" o:spid="_x0000_s1026" type="#_x0000_t202" style="position:absolute;left:0;text-align:left;margin-left:91.05pt;margin-top:676.7pt;width:373.65pt;height:56.05pt;z-index:5;mso-position-horizontal-relative:page;mso-position-vertical-relative:page" stroked="f">
            <v:textbox style="mso-next-textbox:#_x0000_s11174" inset="0,0,0,0">
              <w:txbxContent>
                <w:p w:rsidR="003B633F" w:rsidRDefault="003B633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תשל"ג (25 ביולי 1973); הצעת החוק ודברי הסבר פורסמו בה''ח 867/ תש''ל/</w:t>
                  </w:r>
                </w:p>
                <w:p w:rsidR="003B633F" w:rsidRPr="006843C4" w:rsidRDefault="003B633F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5" o:spid="_x0000_s1027" type="#_x0000_t202" style="position:absolute;left:0;text-align:left;margin-left:86.65pt;margin-top:390pt;width:471.85pt;height:279pt;z-index:4;mso-position-horizontal-relative:page;mso-position-vertical-relative:page" stroked="f">
            <v:textbox style="mso-next-textbox:#_x0000_s1117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512"/>
                  </w:tblGrid>
                  <w:tr w:rsidR="003B633F" w:rsidRPr="006843C4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B633F" w:rsidRDefault="003B633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לא) מוקמת בזה מועצה לייצור פירות ולשיווקם (להלן - מועצת חפירות).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לכלול בתחום תפקידיה וסמכויותיה של מועצת הפירות גם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ענבי יין וגם זיתים מזנים סוריים, ורשאים הם, באישור ועדת הכלכלה של הכנסת, בצו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שיפורסם ברשומות, להקים לענפים אלה מועצות נפרדות - מועצת היין ומועצת הזיתים.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משהוקמה מועצת יין או מועצת זיתים לפי סעיף קטן (ב), יהיו תפקידיה וסמ-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כויותיה כשל מועצת הפירות, בשינויים המחוייבים לפי הענין, ובנוסף לכך רשאית היא,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לכל הוראה שיתן השר, לקבוע כללים לשם -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הסדרת הייצור, השיווק והיצוא של ענבי יין ומשקאות משכרים, או שמן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ושמן זיתים, לפי הענין;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דרכי בקורת של הייצור על כל שלביו.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המועצה</w:t>
                        </w:r>
                      </w:p>
                    </w:tc>
                  </w:tr>
                  <w:tr w:rsidR="003B633F" w:rsidRPr="006843C4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המועצה היא תאגיד כשר לכל זכות, חובה ופעולה משפטית.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לא תחלק רווחים וכל הכנסותיה העודפות על הוצאותיה ייכנסו לקרנות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שמטרותיהן אושרו בידי השרים.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המוטצה-תאגיד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שאיגו נושא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רווחים</w:t>
                        </w:r>
                      </w:p>
                    </w:tc>
                  </w:tr>
                  <w:tr w:rsidR="003B633F" w:rsidRPr="006843C4">
                    <w:trPr>
                      <w:jc w:val="right"/>
                    </w:trPr>
                    <w:tc>
                      <w:tcPr>
                        <w:tcW w:w="4119" w:type="pct"/>
                      </w:tcPr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השרים ימנו את חברי המועצה ומספרם לא יעלה על שלושים וחמישה, ובהם י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הממשלה, שמספרם לא יעלה על שלושה, ונציגי ציבור.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המועצה/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מינויה והחברות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76" o:spid="_x0000_s1028" type="#_x0000_t202" style="position:absolute;left:0;text-align:left;margin-left:196.95pt;margin-top:369.4pt;width:172.05pt;height:20.6pt;z-index:3;mso-position-horizontal-relative:page;mso-position-vertical-relative:page" stroked="f">
            <v:textbox style="mso-next-textbox:#_x0000_s11176" inset="0,0,0,0">
              <w:txbxContent>
                <w:p w:rsidR="003B633F" w:rsidRPr="006843C4" w:rsidRDefault="003B633F">
                  <w:pPr>
                    <w:pStyle w:val="OCRStyle1"/>
                    <w:ind w:left="38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מבנה המועצה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77" o:spid="_x0000_s1029" type="#_x0000_t202" style="position:absolute;left:0;text-align:left;margin-left:79.95pt;margin-top:135.2pt;width:472.65pt;height:217.8pt;z-index:2;mso-position-horizontal-relative:page;mso-position-vertical-relative:page" stroked="f">
            <v:textbox style="mso-next-textbox:#_x0000_s11177" inset="0,0,0,0">
              <w:txbxContent>
                <w:tbl>
                  <w:tblPr>
                    <w:tblW w:w="60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9"/>
                    <w:gridCol w:w="3229"/>
                    <w:gridCol w:w="921"/>
                  </w:tblGrid>
                  <w:tr w:rsidR="003B633F" w:rsidRPr="006843C4">
                    <w:trPr>
                      <w:jc w:val="right"/>
                    </w:trPr>
                    <w:tc>
                      <w:tcPr>
                        <w:tcW w:w="3242" w:type="pct"/>
                      </w:tcPr>
                      <w:p w:rsidR="003B633F" w:rsidRDefault="003B633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בחוק זה -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"איטום" - לרבות החסנה;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החקלאות ושר המסחר והתעשיה;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הפירות שהוקמה לפי סעיף 2 (א);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מכסות" - הועדה שנתמנתה לענין סעיף 22 (א)?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ערר" - הועדה שנתמנתה לענין סעיף 23 (ג);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 - לרבות תקנות והוראות שניתנו על פיו;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"מגדל" - אדם העוסק בייצור פירות או אגודה שיתופית שחברים בה העוסקים בייצור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"מכסה משותפת" - מכסת ייצור לאגודה שיתופית שהיא משותפת לכל חבריה כאמור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 (א);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"מכסת נטיעה אישית" - כאמור בסעיף 21 (ב);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"מין של פירות" - כולל זן של פירות, לסוגיהם;</w:t>
                        </w:r>
                      </w:p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"פירות" - כמפורט בתוספת, אך למעט פרי הדר;</w:t>
                        </w:r>
                      </w:p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כספים" - תקופה בת שנים עשר חדשים רצופים המתחילה במועד שקבעו השרים.</w:t>
                        </w:r>
                      </w:p>
                    </w:tc>
                    <w:tc>
                      <w:tcPr>
                        <w:tcW w:w="1367" w:type="pct"/>
                      </w:tcPr>
                      <w:p w:rsidR="003B633F" w:rsidRDefault="003B633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0" w:type="pct"/>
                      </w:tcPr>
                      <w:p w:rsidR="003B633F" w:rsidRPr="006843C4" w:rsidRDefault="003B63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178" o:spid="_x0000_s1030" type="#_x0000_t202" style="position:absolute;left:0;text-align:left;margin-left:132.4pt;margin-top:70.65pt;width:315.8pt;height:59.4pt;z-index:1;mso-position-horizontal-relative:page;mso-position-vertical-relative:page" stroked="f">
            <v:textbox style="mso-next-textbox:#_x0000_s11178" inset="0,0,0,0">
              <w:txbxContent>
                <w:p w:rsidR="003B633F" w:rsidRDefault="003B633F">
                  <w:pPr>
                    <w:pStyle w:val="OCRStyle1"/>
                    <w:ind w:left="51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מועצת הפירות (ייצור ושיווק), תשל"ג-1973 *</w:t>
                  </w:r>
                </w:p>
                <w:p w:rsidR="003B633F" w:rsidRPr="006843C4" w:rsidRDefault="003B633F">
                  <w:pPr>
                    <w:pStyle w:val="OCRStyle1"/>
                    <w:ind w:left="202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ראשון: פרשנות</w:t>
                  </w:r>
                </w:p>
              </w:txbxContent>
            </v:textbox>
            <w10:wrap anchorx="page" anchory="page"/>
          </v:shape>
        </w:pict>
      </w:r>
    </w:p>
    <w:p w:rsidR="000D0B91" w:rsidRDefault="000D0B91">
      <w:pPr>
        <w:rPr>
          <w:rtl/>
        </w:rPr>
      </w:pPr>
      <w:r>
        <w:rPr>
          <w:rtl/>
        </w:rPr>
        <w:br w:type="page"/>
      </w:r>
    </w:p>
    <w:p w:rsidR="000D0B91" w:rsidRDefault="00000000">
      <w:pPr>
        <w:rPr>
          <w:rtl/>
        </w:rPr>
      </w:pPr>
      <w:r>
        <w:pict>
          <v:shape id="_x0000_s1117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1179" inset="0,0,0,0">
              <w:txbxContent>
                <w:p w:rsidR="003B633F" w:rsidRDefault="003B633F">
                  <w:r>
                    <w:rPr>
                      <w:rtl/>
                    </w:rPr>
                    <w:t>311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0" o:spid="_x0000_s1032" type="#_x0000_t202" style="position:absolute;left:0;text-align:left;margin-left:364.1pt;margin-top:683.35pt;width:172.25pt;height:55.25pt;z-index:8;mso-position-horizontal-relative:page;mso-position-vertical-relative:page" stroked="f">
            <v:textbox style="mso-next-textbox:#_x0000_s11180" inset="0,0,0,0">
              <w:txbxContent>
                <w:p w:rsidR="003B633F" w:rsidRPr="000D0B91" w:rsidRDefault="003B633F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1 ע"ר תש"ח, תוס' א' מס' 4/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1" o:spid="_x0000_s1033" type="#_x0000_t202" style="position:absolute;left:0;text-align:left;margin-left:80.95pt;margin-top:73.1pt;width:475.2pt;height:606.85pt;z-index:7;mso-position-horizontal-relative:page;mso-position-vertical-relative:page" stroked="f">
            <v:textbox style="mso-next-textbox:#_x0000_s111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7338"/>
                  </w:tblGrid>
                  <w:tr w:rsidR="003B633F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6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הציבור במועצה יהיו -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המגדלים ומספרם יהיה לפחות מחצית מכלל חברי המועצה;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נציגים של יצרני מוצרי מוצרי פירות, של סוחרי פירות ושל צרכנים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 כולם לא יעלה על רבע מכלל חברי המועצה.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רשאי לקבוע שאחד מנציגי הציבור יהיה נציג של ההסתדרות הציונית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העולמית - הסוכנות היהודית לארץ ישראל.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השרים, באישור ועדת הכלכלה של הכנסת, יקבעו בתקנות את דרכי מינוי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 וכן העילות לביטול מינויים כאמור; נציג" הציבור במועצה יתמנו מתוך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רשימות שיוגשו לשרים מאת ארגונים שהם לדעת השרים ארגונים יציגים לאותו ענין.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כהונתם של חברי המועצה היא ארבע שנים, אולם הם יוסיפו לכהן עד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שיתמנו חברים לתקופת הכהונה החדשה, ובלבד שלא יוסיפו לכהן כך לתקופה העולה על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חדשים; חבר המועצה יכול לשוב ולהתמנות כחבר בה.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השרים רשאים למנות ממלא מקום לחבר המועצה, שיכהן במקום חבר בהעדרו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כשנבצר ממנו באופן זמני לכהן בתפקיד זה; מינוי ממלא מקום יהיה מרשימת המועמדים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שמתוכה נתמנה החבר שבמקומו הוא בא.</w:t>
                        </w:r>
                      </w:p>
                    </w:tc>
                  </w:tr>
                  <w:tr w:rsidR="003B633F" w:rsidRPr="000D0B9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יושב-ראש</w:t>
                        </w:r>
                      </w:p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וסגנו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.(א) שר החקלאות ימנה את יושב-ראש המועצה, ושר המסחר והתעשיה את סגן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היושב-ראש; שניהם יהיו מבין חברי המועצה.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את ישיבות המועצה ינהל היושב-ראש, ובהעדרו - הסגן; בהעדר יושב-ראש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וסגנו, יבחרו חברי המועצה הנוכחים את יושב-ראש הישיבה מבין נציגי הממשלה</w:t>
                        </w:r>
                      </w:p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בישיבה.</w:t>
                        </w:r>
                      </w:p>
                    </w:tc>
                  </w:tr>
                  <w:tr w:rsidR="003B633F" w:rsidRPr="000D0B9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מנין חוקי לישיבת המועצה הוא נוכחותם של יותר ממחצית מספר חברי המועצה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כשביניהם נציג של הממשלה.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מנין חוקי מחמת העדרו של נציג הממשלה, תידחה הישיבה שבוע ימים;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המועד שנדחה חל ביום מנוחה, כמשמעותו בפקודת ימי מנוחה, תש"ח~1948 1, תקויים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הישיבה למחרתו; בישיבה נדחית כאמור תהיה מחצית חברי המועצה מנין חוקי אף בהעדר</w:t>
                        </w:r>
                      </w:p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הממשלה.</w:t>
                        </w:r>
                      </w:p>
                    </w:tc>
                  </w:tr>
                  <w:tr w:rsidR="003B633F" w:rsidRPr="000D0B91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המועצה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החלטות המועצה יתקבלו ברוב דעות של המצביעים; היו הדעות שקולות,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ליושב-ראש דעה מכרעת; הנמנעים לא יובאו במנין לא לחיוב ולא לשלילה.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בי שיבת המועצה רשאי לקבוע כי החלטה פלונית באותה ישיבה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תקבל תוקף מיד, כדי שהשרים יוכלו לחוות דעה עליה; הודיע אחד השרים למועצה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התנגדותו להחלטה תוך עשרה ימים מהישיבה, לא תקבל ההחלטה תוקף אלא אם אישרה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המועצה שנית ברוב של שני שלישים של הנוכחים אף בהעדר נציג הממשלה, ובלבד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שנכחו בה לפחות מחצית חברי המועצה? לא הודיעו השרים על התנגדותם כאמור תוך עשרה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תקבל ההחלטה תוקף בתום תקופה זו; האמור בסעיף קטן זה אינו בא לגרוע מסמכותם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השרים או אחד מהם לאשר החלטות המועצה אם ההחלטות טעונות אישורם לפי הוראות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B633F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 המועצה בישיבה נדחית כאמור בסעיף 6 (ב) שנתקבלה שלא בהשתתפות</w:t>
                        </w:r>
                      </w:p>
                      <w:p w:rsidR="003B633F" w:rsidRPr="000D0B91" w:rsidRDefault="003B633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 הממשלה תובא לידיעת השרים; הודיעו השרים למועצה על התנגדותם להחלטה תוך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A3D22" w:rsidRDefault="00AA3D22">
      <w:pPr>
        <w:rPr>
          <w:rtl/>
        </w:rPr>
      </w:pPr>
      <w:r>
        <w:rPr>
          <w:rtl/>
        </w:rPr>
        <w:br w:type="page"/>
      </w:r>
    </w:p>
    <w:p w:rsidR="00AA3D22" w:rsidRDefault="00000000">
      <w:pPr>
        <w:rPr>
          <w:rtl/>
        </w:rPr>
      </w:pPr>
      <w:r>
        <w:pict>
          <v:shape id="_x0000_s11182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1182" inset="0,0,0,0">
              <w:txbxContent>
                <w:p w:rsidR="003B633F" w:rsidRDefault="003B633F">
                  <w:r>
                    <w:rPr>
                      <w:rtl/>
                    </w:rPr>
                    <w:t>312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3" o:spid="_x0000_s1035" type="#_x0000_t202" style="position:absolute;left:0;text-align:left;margin-left:97.1pt;margin-top:709.65pt;width:167.7pt;height:36.05pt;z-index:13;mso-position-horizontal-relative:page;mso-position-vertical-relative:page" stroked="f">
            <v:textbox style="mso-next-textbox:#_x0000_s11183" inset="0,0,0,0">
              <w:txbxContent>
                <w:p w:rsidR="003B633F" w:rsidRDefault="003B63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184" o:spid="_x0000_s1036" type="#_x0000_t202" style="position:absolute;left:0;text-align:left;margin-left:94.3pt;margin-top:386.7pt;width:460.75pt;height:318.6pt;z-index:12;mso-position-horizontal-relative:page;mso-position-vertical-relative:page" stroked="f">
            <v:textbox style="mso-next-textbox:#_x0000_s111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220"/>
                  </w:tblGrid>
                  <w:tr w:rsidR="003B633F" w:rsidRPr="00AA3D2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11, אלה תפקידי המועצה: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לפתח, לעודד ולבסס את ענף הפירות, לרבות שיפור שיטות העיבוד,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להעלות את פריון העבודה ולעשות כל פעולה אחרת כיוצא באלה שיש בה כדי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לתרום לפיתוחו ולביסוסו של ענף חפירות;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להבטיח מחיר הוגן למגדלים;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לנקוט אמצעים להקטנת הוצאות הייצור והשיווק?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להבטיח הספקה סדירה של פירות ובמחירים נאותים לאוכלוסיה;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לעודד וליזום מחקרים הקשורים בענף הפירות ובמוצריו, לרבות מחקרי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שווקים, מחקרים בדבר שיטות שיווק ואריזה ומחקרים כיוצא באלה;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להסדיר את הייצור ואת השיווק בארץ ובחוץ לארץ של כל מין פירות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החקלאות קבעו בהודעה ברשומות.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3B633F" w:rsidRPr="00AA3D22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.(א) המועצה תהיה נציג ענף הפירות כלפי הממשלה ותייעץ לה בכל נושא שהוא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תפקידי המועצה.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מוסמכת לעשות כל פעולה לביצוע תפקידיה ובכלל זה -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קניה ומכירה של חמרים וציוד הדרושים לייצור הפירות ולשיווקם,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רכישה וייבוא של חמרי השבחה, זרעים, שתילים, דשנים, חמרי ריסוס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וחמרי אריזה; אולם אין באמור כדי להקנות למועצה זכות ייחודית לגבי קנייתם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מכירתם של מוצרים אלה;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באישור השרים - לקבל הלוואות ומקדמות למימון פעולות שבתחום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וליתן ערובות ושעבודים שוטפים או קבועים על רכושה?</w:t>
                        </w:r>
                      </w:p>
                    </w:tc>
                    <w:tc>
                      <w:tcPr>
                        <w:tcW w:w="728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תפקידיה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185" o:spid="_x0000_s1037" type="#_x0000_t202" style="position:absolute;left:0;text-align:left;margin-left:196.1pt;margin-top:365.15pt;width:185.9pt;height:19.8pt;z-index:11;mso-position-horizontal-relative:page;mso-position-vertical-relative:page" stroked="f">
            <v:textbox style="mso-next-textbox:#_x0000_s11185" inset="0,0,0,0">
              <w:txbxContent>
                <w:p w:rsidR="003B633F" w:rsidRPr="00AA3D22" w:rsidRDefault="003B633F">
                  <w:pPr>
                    <w:pStyle w:val="OCRStyle3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שלישי: תפקידים וסמכויות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6" o:spid="_x0000_s1038" type="#_x0000_t202" style="position:absolute;left:0;text-align:left;margin-left:82.4pt;margin-top:72.5pt;width:479.35pt;height:284.9pt;z-index:10;mso-position-horizontal-relative:page;mso-position-vertical-relative:page" stroked="f">
            <v:textbox style="mso-next-textbox:#_x0000_s11186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1"/>
                    <w:gridCol w:w="1325"/>
                  </w:tblGrid>
                  <w:tr w:rsidR="003B633F" w:rsidRPr="00AA3D2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מהיום שהובאה לידיעתם, לא תקבל ההחלטה תוקף אלא אם אישרה אותה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שנית ברוב של שני שלישים של הנוכחים; לא הודיעו השרים על התנגדותם כאמור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שבעה ימים, תקבל ההחלטה תוקף כתום תקופה זו.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הודעות על קיום ישיבות המועצה יישלחו לחברים לפחות שבעה ימים לפגי מועד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ישיבה.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המועצה תקבע סדרי דיוניה וזכות החתימה בשם המועצה, הכל במידה שלא נקבעו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גמועצה</w:t>
                        </w:r>
                      </w:p>
                    </w:tc>
                  </w:tr>
                  <w:tr w:rsidR="003B633F" w:rsidRPr="00AA3D2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המועצה, באישור השרים, תמנה את מנהל המועצה מבין חברי המועצה או שלא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מביניהם, ובלבד שלא יתמנה מנהל מבין חברי המועצה אלא על פי החלטה ברוב של שלושה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רבעים.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המועצה</w:t>
                        </w:r>
                      </w:p>
                    </w:tc>
                  </w:tr>
                  <w:tr w:rsidR="003B633F" w:rsidRPr="00AA3D22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למועצה יהיה ועד פועל של לא יותר מ-13 חברים; השרים ימגו שלושה מהם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נציגי הממשלה; יושב-ראש המועצה וסגנו ישמשו גם יושב ראש וסגן יושב-ראש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 הפועל; המועצה תמנה את יתר חברי הועד הפועל מבין חברי המועצה שאינם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הממשלה, ובלבד שמספר נציגי המגדלים בועד הפועל יהיה כפל מספר נציגי הציבור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האחרים.</w:t>
                        </w:r>
                      </w:p>
                      <w:p w:rsidR="003B633F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נהלי העבודה של הועד הפועל, והוראות סעיפים 5 עד 7</w:t>
                        </w:r>
                      </w:p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הועד הפועל בתיאומים לפי הענין,</w:t>
                        </w:r>
                      </w:p>
                    </w:tc>
                    <w:tc>
                      <w:tcPr>
                        <w:tcW w:w="760" w:type="pct"/>
                      </w:tcPr>
                      <w:p w:rsidR="003B633F" w:rsidRPr="00AA3D22" w:rsidRDefault="003B633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פועל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64645" w:rsidRDefault="00864645">
      <w:pPr>
        <w:rPr>
          <w:rtl/>
        </w:rPr>
      </w:pPr>
      <w:r>
        <w:rPr>
          <w:rtl/>
        </w:rPr>
        <w:br w:type="page"/>
      </w:r>
    </w:p>
    <w:p w:rsidR="00864645" w:rsidRDefault="00000000">
      <w:pPr>
        <w:rPr>
          <w:rtl/>
        </w:rPr>
      </w:pPr>
      <w:r>
        <w:pict>
          <v:shape id="_x0000_s1118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1187" inset="0,0,0,0">
              <w:txbxContent>
                <w:p w:rsidR="003B633F" w:rsidRDefault="003B633F">
                  <w:r>
                    <w:rPr>
                      <w:rtl/>
                    </w:rPr>
                    <w:t>313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8" o:spid="_x0000_s1040" type="#_x0000_t202" style="position:absolute;left:0;text-align:left;margin-left:373.4pt;margin-top:687.9pt;width:174.05pt;height:50.7pt;z-index:16;mso-position-horizontal-relative:page;mso-position-vertical-relative:page" stroked="f">
            <v:textbox style="mso-next-textbox:#_x0000_s11188" inset="0,0,0,0">
              <w:txbxContent>
                <w:p w:rsidR="003B633F" w:rsidRPr="00864645" w:rsidRDefault="003B633F">
                  <w:pPr>
                    <w:pStyle w:val="OCRStyle4"/>
                    <w:ind w:left="436"/>
                  </w:pPr>
                  <w:r>
                    <w:rPr>
                      <w:rtl/>
                    </w:rPr>
                    <w:t>2 ס''ח תשט''ז, עמ'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89" o:spid="_x0000_s1041" type="#_x0000_t202" style="position:absolute;left:0;text-align:left;margin-left:87.7pt;margin-top:73.1pt;width:470.05pt;height:606.85pt;z-index:15;mso-position-horizontal-relative:page;mso-position-vertical-relative:page" stroked="f">
            <v:textbox style="mso-next-textbox:#_x0000_s1118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254"/>
                  </w:tblGrid>
                  <w:tr w:rsidR="003B633F" w:rsidRPr="00864645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הדברה</w:t>
                        </w:r>
                      </w:p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ומניעת מזיקים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באישור השרים - ליתן הלוואות וסיוע בכל דרך למימון פעולות שבתחום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ולקבל ערובות ושעבודים;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לשעבד תוצרת חקלאית שנמסרה לה לשיווק או תמורתה בשעבוד קבוע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שוטף, ובלבד שניתן על כך אישור מאת שר החקלאות או מי שהשר הסמיכו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למנות ועדות שימליצו בפניה בענינים או בסוגי ענינים שתקבע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 החברים בועדות יהיו מבין חברי המועצה או שלא מביניהם ובלבד שחבר אחד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יהיה מנציגי הממשלה במועצה.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המועצה רשאית, באישור השרים, ליזום ולבצע בשביל מגדלים ועל חשבונם,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בהסכמתם ובין ללא הסכמתם, פעולות להדברתם או למניעתם של מחלות ומזיקים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המאיימים לדעתה על יבול הפירות או על המטעים, ותהיה רשאית להטיל על מגדל חלק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של ההוצאות לפי השטח המוחזק בידו או כמות הפרי שייצר; פעולות לפי סעיף זה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להדברה או למניעה של מחלות ומזיקים ייעשו בהתאם להוראות חוק הגנת הצומח, תשט"ז-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1956 2.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הפועל מטעם המועצה לביצוע המטרות האמורות בסעיף קטן (א) יהא רשאי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לכל שטח ולעשות בו כל פעולה הדרושה לכך.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הדרך לחיוב המגדלים בתשלום בעד פעולות ההדברה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והמניעה ולגבייתו, לרבות גביה כדרך שבה גובה המועצה היטלים שהטילה לפי הוראות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המועצה לפי סעיף זה, לרבות דרכי הטלת ההוצאות על המגדלים,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יפורסמו ברשומות, וכל מגדל הרואה עצמו נפגע בהחלטה כאמור יהיה רשאי לערור עליה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ערר שנקבעה לענין סעיף 23 תוך שלושים יום מיום שנמסרה לו ההחלטה; ועדת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רשאית לאשר את ההחלטה או לשנותה ואין אחר החלטתה ולא כלום; הערר על</w:t>
                        </w:r>
                      </w:p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המועצה לא יעכב את ביצועה אלא אם הועדה הורתה לעכבה.</w:t>
                        </w:r>
                      </w:p>
                    </w:tc>
                  </w:tr>
                  <w:tr w:rsidR="003B633F" w:rsidRPr="00864645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המועצה רשאית לפרסם את פירות ישראל בארץ ומחוצה לה, ולעשות כל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אחרת כיוצא בזה שיש בה לדעתה כדי לתרום להרחבת היקפו של שיווק הפירות, וכן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להטיל פיקוח על דרכי הפרסומת הניתנת לפרי הישראלי על ידי אחרים ולהס-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לפי ראות עיניה.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לחייב מגדלים או משווקים בסימון הפעולות המנויות בסעיף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בדרך או בשיטה ששר החקלאות, באישור ועדת הכלכלה של הכנסת, קבע בתקנות,</w:t>
                        </w:r>
                      </w:p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ויכול שהחיוב יהיה כללי או מסוייג.</w:t>
                        </w:r>
                      </w:p>
                    </w:tc>
                  </w:tr>
                  <w:tr w:rsidR="003B633F" w:rsidRPr="00864645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השמורות</w:t>
                        </w:r>
                      </w:p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בלבד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סמכויות אלה שמורות למועצה בלבד: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בדבר תקציב המועצה;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מינוי ועדת בקורת;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מינוי מנהל למועצה;</w:t>
                        </w:r>
                      </w:p>
                      <w:p w:rsidR="003B633F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קביעת כללים;</w:t>
                        </w:r>
                      </w:p>
                      <w:p w:rsidR="003B633F" w:rsidRPr="00864645" w:rsidRDefault="003B633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סמכות אחרת שהמועצה החליטה לשמור אותה לעצמה בלבד.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24155" w:rsidRDefault="00524155">
      <w:pPr>
        <w:rPr>
          <w:rtl/>
        </w:rPr>
      </w:pPr>
      <w:r>
        <w:rPr>
          <w:rtl/>
        </w:rPr>
        <w:br w:type="page"/>
      </w:r>
    </w:p>
    <w:p w:rsidR="00524155" w:rsidRDefault="00000000">
      <w:pPr>
        <w:rPr>
          <w:rtl/>
        </w:rPr>
      </w:pPr>
      <w:r>
        <w:pict>
          <v:shape id="_x0000_s11190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1190" inset="0,0,0,0">
              <w:txbxContent>
                <w:p w:rsidR="003B633F" w:rsidRDefault="003B633F">
                  <w:r>
                    <w:rPr>
                      <w:rtl/>
                    </w:rPr>
                    <w:t>314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1" o:spid="_x0000_s1043" type="#_x0000_t202" style="position:absolute;left:0;text-align:left;margin-left:97.35pt;margin-top:715.7pt;width:164.55pt;height:21.4pt;z-index:21;mso-position-horizontal-relative:page;mso-position-vertical-relative:page" stroked="f">
            <v:textbox style="mso-next-textbox:#_x0000_s11191" inset="0,0,0,0">
              <w:txbxContent>
                <w:p w:rsidR="003B633F" w:rsidRDefault="003B633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1192" o:spid="_x0000_s1044" type="#_x0000_t202" style="position:absolute;left:0;text-align:left;margin-left:90.4pt;margin-top:355.75pt;width:461.55pt;height:352.25pt;z-index:20;mso-position-horizontal-relative:page;mso-position-vertical-relative:page" stroked="f">
            <v:textbox style="mso-next-textbox:#_x0000_s1119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9"/>
                    <w:gridCol w:w="1292"/>
                  </w:tblGrid>
                  <w:tr w:rsidR="003B633F" w:rsidRPr="0052415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B633F" w:rsidRDefault="003B633F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20. המועצה רשאית - בכפוף להחלטות שר החקלאות - לקבוע כללים הנוגעים לתכנון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הנטיעה של פירות או של מין פירות פלוני בענינים המפורטים להלן: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הסדרת הנטיעה של מטעי פירות ממין מסויים, לפי עונות או אזורים או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יעדי תכנון אחרים;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הסדרת ייצורו של חומר ריבוי, קיצוב אמצעי הייצור או הגבלתם בכל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אחרת, לרבות פיקוח על פעולות משתלות והסדרת הייצור בהן?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השבחת הייצור במטעי הפירות כדי להבטיח טיב, כמות והתאמה לדרישות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 בשוק המקומי ובשוקי חוץ?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הסדרת האסיף, ההובלה וההחסנה של פירות והפיקוח עליהם?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קבלת נתונים מאת מגדלים בדבר מקומם, היקפם וסוגם של מטעים,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הפירות שהם מייצרים ומועדי הייצור והוצאותיו.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לתכנון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הנטיעה</w:t>
                        </w:r>
                      </w:p>
                    </w:tc>
                  </w:tr>
                  <w:tr w:rsidR="003B633F" w:rsidRPr="0052415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שר החקלאות יקבע את ההיקף הארצי של נטיעת מטעי פירות, והמועצה רשאית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לייעץ לו בדבר היקף הנטיעה הארצי.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 לקבוע את חלוקת היקף הנטיעה הארצי למכסות נטיעה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אישיות, בהתאם לאזורי הארץ, או בהתאם למצבם הכלכלי ושלבי פיתוחם והתפתחותם של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 משקים חקלאיים או של משק חקלאי מסויים, והוא רשאי לאצול מסמכויותיו לפי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כולן או מקצתן, למועצה או לעובד מעובדי משרדו, שיפעלו בהתאם להנחיותיו.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יטע, לא ישתול ולא יזרע אדם מטעי פירות אלא אם נקבעה לו מכסה אישית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ובהיקף שלא יעלה על אותה מכסה.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היקף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הייצור והנטיעה</w:t>
                        </w:r>
                      </w:p>
                    </w:tc>
                  </w:tr>
                  <w:tr w:rsidR="003B633F" w:rsidRPr="00524155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לא הפעיל שר החקלאות סמכותו לפי סעיף 21(ב), ימנה, מבין חברי המועצה או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מבין חבריה, ועדת מכסות, ויהיו לה הסמכויות הנתונות לשר החקלאות לפי סעיף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21(ב), למעט סמכות האצילה.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מכסות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1193" o:spid="_x0000_s1045" type="#_x0000_t202" style="position:absolute;left:0;text-align:left;margin-left:185.25pt;margin-top:331.75pt;width:207.3pt;height:18.8pt;z-index:19;mso-position-horizontal-relative:page;mso-position-vertical-relative:page" stroked="f">
            <v:textbox style="mso-next-textbox:#_x0000_s11193" inset="0,0,0,0">
              <w:txbxContent>
                <w:p w:rsidR="003B633F" w:rsidRPr="00524155" w:rsidRDefault="003B633F">
                  <w:pPr>
                    <w:pStyle w:val="OCRStyle5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רביעי: הסדר נטיעה וגידול פירות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4" o:spid="_x0000_s1046" type="#_x0000_t202" style="position:absolute;left:0;text-align:left;margin-left:93pt;margin-top:75.15pt;width:461.55pt;height:250.45pt;z-index:18;mso-position-horizontal-relative:page;mso-position-vertical-relative:page" stroked="f">
            <v:textbox style="mso-next-textbox:#_x0000_s1119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2"/>
                    <w:gridCol w:w="1361"/>
                  </w:tblGrid>
                  <w:tr w:rsidR="003B633F" w:rsidRPr="00524155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המועצה רשאית, באישור השרים, לייסד תאגידים או להשתתף בכל תאגיד בדרך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שתיראה לה אם הדבר דרוש לשם קידום מטרותיה.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ייסוד תאגידים</w:t>
                        </w:r>
                      </w:p>
                    </w:tc>
                  </w:tr>
                  <w:tr w:rsidR="003B633F" w:rsidRPr="00524155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קיומם של מועצה, של הועד הפועל שלה או של ועדה מוועדותיה ותוקף החלטותיהם,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ייפגעו מחמת פינוי מקומו של חבר או מחמת פגם במינויו.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סמכויות</w:t>
                        </w:r>
                      </w:p>
                    </w:tc>
                  </w:tr>
                  <w:tr w:rsidR="003B633F" w:rsidRPr="00524155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כל דבר שהמועצה רשאית על פי הוראות חוק זה להסדירו או להתיר ביצועו, רשאית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להתנות ביצועו בתנאים שתקבע, להגבילו או לאסרו, ורשאית היא להתלות או לבטל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או היתר שנתנה בקשר לביצוע כל פעולה.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3B633F" w:rsidRPr="00524155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הועד הפועל יבצע החלטות המועצה וינהל על פיהן את עניניה, ימלא תפקידים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שהטילה עליו ויהא מוסמך להשתמש בענינים אלה בכל סמכויותיה, חוץ מן הסמכויות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השמורות לה בלבד.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 הפועל רשאי להטיל מזמן לזמן על אחד או אחדים מחבריו או מחברי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תפקידי ביצוע בכפוף להחלטותיו.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פי בקשת שליש מחברי הועד הפועל המשתתפים כאותה ישיבה יועבר כל</w:t>
                        </w:r>
                      </w:p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הנדון בו לדיון ולהכרעה במליאת המועצה; בקשה כאמור תוגש ליושב-ראש באותה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ישיבה.</w:t>
                        </w:r>
                      </w:p>
                    </w:tc>
                    <w:tc>
                      <w:tcPr>
                        <w:tcW w:w="811" w:type="pct"/>
                      </w:tcPr>
                      <w:p w:rsidR="003B633F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תסקירי הועד</w:t>
                        </w:r>
                      </w:p>
                      <w:p w:rsidR="003B633F" w:rsidRPr="00524155" w:rsidRDefault="003B633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וסמכויותיו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10B90" w:rsidRDefault="00910B90">
      <w:pPr>
        <w:rPr>
          <w:rtl/>
        </w:rPr>
      </w:pPr>
      <w:r>
        <w:rPr>
          <w:rtl/>
        </w:rPr>
        <w:br w:type="page"/>
      </w:r>
    </w:p>
    <w:p w:rsidR="00910B90" w:rsidRDefault="00000000">
      <w:pPr>
        <w:rPr>
          <w:rtl/>
        </w:rPr>
      </w:pPr>
      <w:r>
        <w:pict>
          <v:shape id="_x0000_s11195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11195" inset="0,0,0,0">
              <w:txbxContent>
                <w:p w:rsidR="003B633F" w:rsidRDefault="003B633F">
                  <w:r>
                    <w:rPr>
                      <w:rtl/>
                    </w:rPr>
                    <w:t>315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6" o:spid="_x0000_s1048" type="#_x0000_t202" style="position:absolute;left:0;text-align:left;margin-left:373.55pt;margin-top:720.25pt;width:165.15pt;height:18pt;z-index:24;mso-position-horizontal-relative:page;mso-position-vertical-relative:page" stroked="f">
            <v:textbox style="mso-next-textbox:#_x0000_s11196" inset="0,0,0,0">
              <w:txbxContent>
                <w:p w:rsidR="003B633F" w:rsidRDefault="003B633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1197" o:spid="_x0000_s1049" type="#_x0000_t202" style="position:absolute;left:0;text-align:left;margin-left:86.85pt;margin-top:68.6pt;width:467.5pt;height:638.75pt;z-index:23;mso-position-horizontal-relative:page;mso-position-vertical-relative:page" stroked="f">
            <v:textbox style="mso-next-textbox:#_x0000_s1119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213"/>
                  </w:tblGrid>
                  <w:tr w:rsidR="003B633F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Pr="00910B90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ועדת מכסות חתומה ביד יושב-ראש הועדה בדבר קביעת מכסת נטיעה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אישית או כדבר סירוב לקבעה, תומצא למבקש באמצעות המועצה, ואם נשלחה אליו בדואר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לפי מקום מגוריו הרגיל או מקום מגוריו האחרון או מקום עסקו הרגיל או מקום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עסקו האחרון, יראוה כאילו הומצאה לו בתום עשרה ימים מהיום שנמסרה בדואר.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הרואה עצמו נפגע בקביעת מכסת נטיעה אישית לפי סעיף 22 או כסירוב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לקבעה, רשאי לערור עליהם לפני ועדת ערר תוך חמישה עשר יום מיום שנמסרה לו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ערר רשאית לאשר את מכסת הנטיעה האישית או לשנותה ואין לאחר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ולא כלום.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קטן (א) ימנה שר החקלאות, לפי הצורך, ועדות ערר של חמישה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שלא מבין חברי המועצה או עובדיה; שלושה חברי ועדה וביניהם היושב-ראש יהיו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 בישיבות ועדת הערר; מי שהוא חבר ועדת המכסות או שטרם חלפה שנה מיום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להיות חבר בה, לא ישב בועדת ערר.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חברי ועדת הערר יהיו: שניים עובדי משרד החקלאות, ושלושה שהמועצה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המליצה עליהם ושאינם מבין חבריה או עובדיה; יושב ראש הועדה יהיה עובד משרד החק-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 ולפחות אחד ממומלצי המועצה לא יהיה נציג המגדלים.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הערר תקבע את סדרי הדיון שלה במידה שלא קבע אותם שר המשפטים*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יו) ועדת הערר תשלח את החלטתה בכתב לעורר.</w:t>
                        </w:r>
                      </w:p>
                    </w:tc>
                  </w:tr>
                  <w:tr w:rsidR="003B633F" w:rsidRPr="00910B9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מכסות משותפות</w:t>
                        </w:r>
                      </w:p>
                      <w:p w:rsidR="003B633F" w:rsidRPr="00910B90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לאגודות שיתופיות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(א&gt; אגודה שיתופית תייצג את חבריה לענין מכסות נטיעה אישיות ותיקבע לה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מכסת נטיעה אחת שתהא משותפת לכל חבריה; האגודה רשאית לחלק את מכסת הנטיעה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המשותפת, כולה או מקצתה, לחבריה למכסות נטיעה אישיות, ומשעשתה כן - תדווח על כך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למועצה? אגודה שיתופית לא תחלק לחבריה מכסות נטיעה אישיות בשיעור כולל העולה על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המכסה המשותפת שנקבעה לה.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רשאית אגודה שיתופית, על פי החלטת האסיפה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 שלה, לבקש כי מכסות הנטיעה יוקצו לכל אחד מחבריה בנפרד, או לחלק מחבריה,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לאחדים מחבריה במשותף.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האגודה השיתופית הרואה עצמו נפגע בקביעת מכסת נטיעה אישית לפי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(א), רשאי לערור עליה לפני ועדת ערר שנתמנתה לענין סעיף 23, ואין לאחר</w:t>
                        </w:r>
                      </w:p>
                      <w:p w:rsidR="003B633F" w:rsidRPr="00910B90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החלטתה ולא כלום.</w:t>
                        </w:r>
                      </w:p>
                    </w:tc>
                  </w:tr>
                  <w:tr w:rsidR="003B633F" w:rsidRPr="00910B9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3B633F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היקף</w:t>
                        </w:r>
                      </w:p>
                      <w:p w:rsidR="003B633F" w:rsidRPr="00910B90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הנטיעה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3B633F" w:rsidRDefault="003B633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(א) שר החקלאות רשאי בכללים להקטין שטחי המטעים של פירות בהיקף כללי,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ומשהחליט כן - יקבע את ההקטנה לגבי מגדלים לפי שיעור יחסי ככל האפשר.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לענין שיעור הקטנת שטחי המטעים של פירות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מגדלים, רשאי שר החקלאות, אם ראה טעם לעשות כן, לקבוע את ההקטנה לפי המב-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חנים שבסעיף 21 (ב) ובשינויים המחוייבים לפי הענין.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רשאי לאצול למועצה מסמכויותיו לפי סעיפים קטנים (א) ו-(ב),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מקצתן; המועצה תפעיל את הסמכויות בהתאם להנחיות של שר החקלאות.</w:t>
                        </w:r>
                      </w:p>
                      <w:p w:rsidR="003B633F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מגדל הרואה עצמו מקופח בקביעה לפי סעיף זה רשאי לערור עליה, תוך חמישה</w:t>
                        </w:r>
                      </w:p>
                      <w:p w:rsidR="003B633F" w:rsidRPr="00910B90" w:rsidRDefault="003B633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יום מיום שנמסרה לו הודעה עליה, בפני ועדת ערר שנתמנתה לענין סעיף 23,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63933" w:rsidRDefault="00163933">
      <w:pPr>
        <w:rPr>
          <w:rtl/>
        </w:rPr>
      </w:pPr>
      <w:r>
        <w:rPr>
          <w:rtl/>
        </w:rPr>
        <w:br w:type="page"/>
      </w:r>
    </w:p>
    <w:p w:rsidR="00163933" w:rsidRDefault="00000000">
      <w:pPr>
        <w:rPr>
          <w:rtl/>
        </w:rPr>
      </w:pPr>
      <w:r>
        <w:pict>
          <v:shape id="_x0000_s11198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1198" inset="0,0,0,0">
              <w:txbxContent>
                <w:p w:rsidR="003B633F" w:rsidRDefault="003B633F">
                  <w:r>
                    <w:rPr>
                      <w:rtl/>
                    </w:rPr>
                    <w:t>316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199" o:spid="_x0000_s1051" type="#_x0000_t202" style="position:absolute;left:0;text-align:left;margin-left:101.15pt;margin-top:714.3pt;width:160.2pt;height:29.3pt;z-index:27;mso-position-horizontal-relative:page;mso-position-vertical-relative:page" stroked="f">
            <v:textbox style="mso-next-textbox:#_x0000_s11199" inset="0,0,0,0">
              <w:txbxContent>
                <w:p w:rsidR="003B633F" w:rsidRDefault="003B633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1200" o:spid="_x0000_s1052" type="#_x0000_t202" style="position:absolute;left:0;text-align:left;margin-left:88.3pt;margin-top:70.4pt;width:475.2pt;height:626.65pt;z-index:26;mso-position-horizontal-relative:page;mso-position-vertical-relative:page" stroked="f">
            <v:textbox style="mso-next-textbox:#_x0000_s112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578"/>
                  </w:tblGrid>
                  <w:tr w:rsidR="003B633F" w:rsidRPr="0016393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הערר רשאית לאשר את הקביעה שעליה הוגש ערר או לשנותה ואין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החלטתה ולא כלום.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הודעה על קביעה בדבר הקטנת שטחי מטעים והודעה על החלטת ועדת ערר,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המקרה, יישלחו למגדל הנוגע בדבר.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המועצה רשאית לקבוע בכללים כי פירות, או מין פירות פלוני, ישווקו ביש-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 - באמצעות המועצה או שלא באמצעותה, כפי שקבעה המועצה - על ידי משווקים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מורשים ובתנאים שנקבעו באותם כללים, ובלבד שאם הורשו משווקים כאמור, תובטח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זכותם של המגדלים לבחור מתוכם משווק מורשה אחד לכל מיני הפירות או למין פירות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ולתקופת הצמדה של שנה אחת.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כללים שנקבעו בדבר שיווק פירות לפי סעיף זה לא יחולו על שיווק לתעשיה,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נקבע הדבר מפורשות בכללים.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המועצה על שיווק באמצעות משווקים מורשים, תקבע בכללים את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הרשאתם ותנאי ההרשאה.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שהמועצה סירבה להרשותו לענין סעיף זה, רשאי לערור על כך לפני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של שלושה שימנה אותה שר המשפטים; היושב ראש שלה יהיה חבר לשכת עורכי-הדין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 להתמנות שופט בית משפט שלום? יתר חברי הועדה יתמנו על פי הצעת השרים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ולפחות אחד מהם לא יהיה עובד המדינה.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נקבעו כללים לפי סעיף קטן (א) לא ישווק אדם פירות שלגביהם נקבעו כללים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הוא מורשה לכך על פי חוק זה.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שיווק סירות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ומשווקים מורשים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</w:tr>
                  <w:tr w:rsidR="003B633F" w:rsidRPr="0016393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משקבעה המועצה כללים לפי סעיף 26, יהא אדם חייב לשווק פירותיו בהתאם לאותם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בלבד, זולת אם נתנה לו המועצה היתר בכתב לנהוג אחרת? ההיתר יכול שיהיה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כללי, או מיוחד למגדל פלוני, לסוג פלוני של מגדלים או למין של פירות, לתקופה מסויימת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לאזור מסויים, והמועצה רשאית להתנות את מתן ההיתר כקיום תנאים ככל שתראה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לנכון.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בהתאם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המועצה</w:t>
                        </w:r>
                      </w:p>
                    </w:tc>
                  </w:tr>
                  <w:tr w:rsidR="003B633F" w:rsidRPr="0016393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נקבעה לאגודה שיתופית מכסה משותפת, ישווק חבר אותה אגודה פירות רק באמצעות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משווק מורשה שבחרה האגודה, זולת אם החליטה האגודה אחרת.</w:t>
                        </w:r>
                      </w:p>
                    </w:tc>
                    <w:tc>
                      <w:tcPr>
                        <w:tcW w:w="913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של חבר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באגודה שיתופית</w:t>
                        </w:r>
                      </w:p>
                    </w:tc>
                  </w:tr>
                  <w:tr w:rsidR="003B633F" w:rsidRPr="00163933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המועצה רשאית בכללים לקבוע -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הצמדה של כל מגדל למשווק מורשה שיבחר לו, בין לשיווק פירות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ובין למין מסויים של פירות, לרבות נהלי ההצמדה, תנאי ההצמדה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וזכויות וחובות הכרוכים בה, ביטול ההצמדה, חובת המשווקים המורשים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פירות מהמגדלים, ויישוב סכסוכים הנובעים מההצמדה אם בדרך של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 או בדרך אחרת ששר החקלאות קבע;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סיווג פירות לסוגים שונים לפי הגודל, המשקל, הטיב או הצבע של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הפירות או לפי כל בחינה אחרת, וקביעת תקנים מחייבים לגבי שיווקם;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הטיפול כפירות, המיון, האריזה והסימון של פירות ופיקוח על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אלה?</w:t>
                        </w:r>
                      </w:p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חובת האיסום של פירות בבתי קירור או במחסנים או באופן אחר, חובת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הדיווח למועצה על פירות שאוסמו, על כמויותיהם, על בעליהם או המחזיקים</w:t>
                        </w:r>
                      </w:p>
                    </w:tc>
                    <w:tc>
                      <w:tcPr>
                        <w:tcW w:w="913" w:type="pct"/>
                      </w:tcPr>
                      <w:p w:rsidR="003B633F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המועצה</w:t>
                        </w:r>
                      </w:p>
                      <w:p w:rsidR="003B633F" w:rsidRPr="00163933" w:rsidRDefault="003B633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להסדרת השיווק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02AFE" w:rsidRDefault="00602AFE">
      <w:pPr>
        <w:rPr>
          <w:rtl/>
        </w:rPr>
      </w:pPr>
      <w:r>
        <w:rPr>
          <w:rtl/>
        </w:rPr>
        <w:br w:type="page"/>
      </w:r>
    </w:p>
    <w:p w:rsidR="00602AFE" w:rsidRDefault="00000000">
      <w:pPr>
        <w:rPr>
          <w:rtl/>
        </w:rPr>
      </w:pPr>
      <w:r>
        <w:pict>
          <v:shape id="_x0000_s11201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11201" inset="0,0,0,0">
              <w:txbxContent>
                <w:p w:rsidR="003B633F" w:rsidRDefault="003B633F">
                  <w:r>
                    <w:rPr>
                      <w:rtl/>
                    </w:rPr>
                    <w:t>317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02" o:spid="_x0000_s1054" type="#_x0000_t202" style="position:absolute;left:0;text-align:left;margin-left:353.6pt;margin-top:702.45pt;width:191.25pt;height:39.6pt;z-index:30;mso-position-horizontal-relative:page;mso-position-vertical-relative:page" stroked="f">
            <v:textbox style="mso-next-textbox:#_x0000_s11202" inset="0,0,0,0">
              <w:txbxContent>
                <w:p w:rsidR="003B633F" w:rsidRDefault="003B633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1203" o:spid="_x0000_s1055" type="#_x0000_t202" style="position:absolute;left:0;text-align:left;margin-left:92.85pt;margin-top:65.5pt;width:463.1pt;height:625.1pt;z-index:29;mso-position-horizontal-relative:page;mso-position-vertical-relative:page" stroked="f">
            <v:textbox style="mso-next-textbox:#_x0000_s112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275"/>
                  </w:tblGrid>
                  <w:tr w:rsidR="003B633F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המועצה</w:t>
                        </w:r>
                      </w:p>
                      <w:p w:rsidR="003B633F" w:rsidRPr="00602AFE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בשיווק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ועל תנועת מלאי הפירות שבאיסום, והכל בטפסים שהמועצה תורה עליהם;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מכסות הפירות שמותר להביאם לשווקים ומועדי הבאתם, לפי כושר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הקליטה של השווקים או דרגת ההבשלה של הפירות או לפי כל בחיבה אחרת;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פירות או סוגים של פירות שמותר לשווקם בארץ במועדים מסויימים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המיועדים ליצוא בלבד;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הסדר להובלת פירות בצירוף תעודות משלוח ודרכי הפיקוח על הובלתם,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מתן ערובה לכל תעודת משלוח, וכן זכותה של המועצה לחלט את הע-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רובה אם לא קויימה הוראה מהוראות הכללים;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הגבלת הובלת פירות לשווקים בשעות מסויימות ביממה;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סדרי הזמנת פירות ממשווקים מורשים וממגדלים ומסירתם למועצה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לשיווק;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סדרי הפיקוח על הסחר כפירות בכל שלביו?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חובת מגדלים ומשווקים לנהל רישום ולמסור דינים וחשבונות בטפסים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שהמועצה תורה עליהם;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הכוונת פירות לשיווק, לתעשיה או למאכל בהתאם לסיווגם ולכמויות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הפרי הניתנות לניצול באותה שעה לכל אחת מן המטרות האמורות, ובלבד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שהכללים לגבי ענבי מאכל לייצור כוהל ייקבעו בהתייעצות עם שר האוצר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שהוא הסמיך לכך;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תקנים והוראות ותנאים בדבר הקמתם והפעלתם של בתי אריזה, מבני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מיון ומיתקנים אחרים לטיפול כפירות, והתגאה שמיתקנים אלה לא יוקמו אלא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רשיון מאת המועצה ובהתאם לתנאי הרשיון.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לגבי פירות המשווקים באמצעותה מוסמכת המועצה -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לשווקם בדרך ובמקום שייראו לה ולקבוע את שיטת החלוקה של דמי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 שקיבלה תמורתם ולקבוע לצורך זה - באישור השרים - שיטה של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סיבולת לכל מין של פירות כפי שתמצא לנכון;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להוראות סעיף 60 - לקבוע בכללים כיצד לנהוג בעדפי הפירות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שנמסרו לה ושלדעתה אינם ניתנים לשיווק יעיל, וכיצד לשלם למגדלים, בעד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שנמסרו לה אף אם לא שווקו או שלא נמסרו לה אך נהגו בהם בהתאם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להוראותיה, סכומים שתקבע בין כתמורה מתוך הסיבולת הכללית ובין כפיצוי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 מתוך דמי הפדיון;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לנכות, בהתאם לכללים שקבעה, סכומי כסף מדמי הפדיון בעד פירות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ששיווקה או מדמי הפדיון בעד מינים מסויימים של פירות ששיווקה, לכיסוי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הוצאותיה בטיפול בהם, בהובלתם ובשיווקם, ולכיסוי הוצאותיה  השוטפות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למנגנון, לשירותים ולכל פעולה אחרת שעשתה תוך שימוש בסמכויותיה;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פסקה זו לא יפגעו בזכות המועצה לגבות ממגדל או ממשווק כל סכום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המגיע למועצה בכל דרך אחרת.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חלק מגדל על החלטת המועצה שאין עליה אישור השרים לפי סעיף זה, רשאי</w:t>
                        </w:r>
                      </w:p>
                      <w:p w:rsidR="003B633F" w:rsidRDefault="003B633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לעדור עליה לפני שר החקלאות או מי שהוא מינה לענין זה.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968A9" w:rsidRDefault="009968A9">
      <w:pPr>
        <w:rPr>
          <w:rtl/>
        </w:rPr>
      </w:pPr>
      <w:r>
        <w:rPr>
          <w:rtl/>
        </w:rPr>
        <w:br w:type="page"/>
      </w:r>
    </w:p>
    <w:p w:rsidR="009968A9" w:rsidRDefault="00000000">
      <w:pPr>
        <w:rPr>
          <w:rtl/>
        </w:rPr>
      </w:pPr>
      <w:r>
        <w:pict>
          <v:shape id="_x0000_s11204" o:spid="_x0000_s1056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11204" inset="0,0,0,0">
              <w:txbxContent>
                <w:p w:rsidR="003B633F" w:rsidRDefault="003B633F">
                  <w:r>
                    <w:rPr>
                      <w:rtl/>
                    </w:rPr>
                    <w:t>318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05" o:spid="_x0000_s1057" type="#_x0000_t202" style="position:absolute;left:0;text-align:left;margin-left:92.9pt;margin-top:710.6pt;width:179.8pt;height:32.65pt;z-index:34;mso-position-horizontal-relative:page;mso-position-vertical-relative:page" stroked="f">
            <v:textbox style="mso-next-textbox:#_x0000_s11205" inset="0,0,0,0">
              <w:txbxContent>
                <w:p w:rsidR="003B633F" w:rsidRDefault="003B633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206" o:spid="_x0000_s1058" type="#_x0000_t202" style="position:absolute;left:0;text-align:left;margin-left:85.2pt;margin-top:93.25pt;width:486.3pt;height:596.55pt;z-index:33;mso-position-horizontal-relative:page;mso-position-vertical-relative:page" stroked="f">
            <v:textbox style="mso-next-textbox:#_x0000_s11206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8"/>
                    <w:gridCol w:w="1494"/>
                  </w:tblGrid>
                  <w:tr w:rsidR="003B633F" w:rsidRPr="009968A9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B633F" w:rsidRDefault="003B633F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31. (א) השרים רשאים להורות, ברשומות, כי המועצה, או גוף משפטי אחר שבשליטתה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הממשלה כלבד או שלה ביחד עם מועצה לייצור ולשיווק של תוצרת חקלאית, יהיה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היצואן היחיד לכל הפירות או של מין פירות פלוני שיוצרו בישראל (להלן - יצואן יחיד);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כאמור תובא לידיעת ועדת הכלכלה של הכנסת לפני פרסומה.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 רשאים לשוב ולהורות, כי הוראה שניתנה כאמור בסעיף קטן (א) לא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מין פלוני של פירות, או שעל אף הוראה שניתנה כאמור יהיה יצואו של מין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פלוני מותר לפי היתר מטעם המועצה ובהתאם לתנאים ולהגבלות שבהיתר.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קטן (א) כדי לפגוע בזכויותיו של אדם אשר לפני תחילת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עסק ביצוא סוגי פירות פלונים להמשיך בעיסוקו, והמועצה תרשה אותו לשמש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יצואן כל עוד הוא מקיים את התנאים שקבעה המועצה, לגבי אותם פירות או מיני פירות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בשיווקם עסק.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יצואן שהורשה לפי סעיף קטן (ג) יחולו הוראות סעיף 32, כולן או מקצתן,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שתקבע המועצה.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יצואן יחיד</w:t>
                        </w:r>
                      </w:p>
                    </w:tc>
                  </w:tr>
                  <w:tr w:rsidR="003B633F" w:rsidRPr="009968A9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 .(א) יצואן יחיד רשאי, באישור מוקדם של המועצה -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לייצא פירות שקיבל ליצוא בתנאים, בדרך, במחירים, במועדים וליעדים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שנקבעו;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לשלם את דמי המכר למגדלים ישירות או באמצעות משווקים מורשים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המגדלים, לאחר ניכוי הוצאות השיווק, לפי שיטה שקבעה המועצה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שר החקלאות;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לשווק את הפירות בישראל או להפנותם לתעשיה מקומית, הכל באמצעות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 בתקנות לקבוע כי פעולות מסויימות שיוחדו ליצואן יחיד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המועצה, ייעשו בידי המועצה או באמצעותה; תקנות כאמור יובאו לידיעת ועדת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 לפני פרסומן.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יצואן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</w:t>
                        </w:r>
                      </w:p>
                    </w:tc>
                  </w:tr>
                  <w:tr w:rsidR="003B633F" w:rsidRPr="009968A9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המועצה, באישור שר החקלאות, רשאית לחייב מגדלים או משווקים מורשים -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לייחד ליצוא חלק מחפירות שלהם או העומדים לרשותם, ולטפל בפירות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בדרך שהשרים או המועצה יורו להם;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להעמיד לרשות המועצה או לרשות מי שהמועצה תורה את הפירות המיו-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ליצוא - בדרך, במקום, במועד ובאריזה כפי שהורתה המועצה, ובלבד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שהתמורה בעד הפירות נקבעה בועדה הענפית, באישור שר החקלאות.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לענין יצוא</w:t>
                        </w:r>
                      </w:p>
                    </w:tc>
                  </w:tr>
                  <w:tr w:rsidR="003B633F" w:rsidRPr="009968A9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המועצה רשאית לקבוע בכללים -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הטיפול בפירות המיועדים ליצוא, החל ממועד הקטיף ועד למועד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יועמדו הפירות לרשות היצואן, לרבות תנאי אריזתם, החסנתם והובלתם;</w:t>
                        </w:r>
                      </w:p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טיפולים מיוחדים שיש לתת לחלקות ולמטעים שבהם מיוצרים פירות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 ליצוא, כדי להבטיח טיב, נקיון ותנאי גיהות נאותים.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3B633F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בפירות</w:t>
                        </w:r>
                      </w:p>
                      <w:p w:rsidR="003B633F" w:rsidRPr="009968A9" w:rsidRDefault="003B633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ליצוא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1207" o:spid="_x0000_s1059" type="#_x0000_t202" style="position:absolute;left:0;text-align:left;margin-left:209.9pt;margin-top:65.7pt;width:160.95pt;height:25.75pt;z-index:32;mso-position-horizontal-relative:page;mso-position-vertical-relative:page" stroked="f">
            <v:textbox style="mso-next-textbox:#_x0000_s11207" inset="0,0,0,0">
              <w:txbxContent>
                <w:p w:rsidR="003B633F" w:rsidRPr="009968A9" w:rsidRDefault="003B633F">
                  <w:pPr>
                    <w:pStyle w:val="OCRStyle9"/>
                    <w:ind w:left="27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חמישי: סדרי יצוא</w:t>
                  </w:r>
                </w:p>
              </w:txbxContent>
            </v:textbox>
            <w10:wrap anchorx="page" anchory="page"/>
          </v:shape>
        </w:pict>
      </w:r>
    </w:p>
    <w:p w:rsidR="004C3C0F" w:rsidRDefault="004C3C0F">
      <w:pPr>
        <w:rPr>
          <w:rtl/>
        </w:rPr>
      </w:pPr>
      <w:r>
        <w:rPr>
          <w:rtl/>
        </w:rPr>
        <w:br w:type="page"/>
      </w:r>
    </w:p>
    <w:p w:rsidR="004C3C0F" w:rsidRDefault="00000000">
      <w:pPr>
        <w:rPr>
          <w:rtl/>
        </w:rPr>
      </w:pPr>
      <w:r>
        <w:pict>
          <v:shape id="_x0000_s11208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11208" inset="0,0,0,0">
              <w:txbxContent>
                <w:p w:rsidR="003B633F" w:rsidRDefault="003B633F">
                  <w:r>
                    <w:rPr>
                      <w:rtl/>
                    </w:rPr>
                    <w:t>319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09" o:spid="_x0000_s1061" type="#_x0000_t202" style="position:absolute;left:0;text-align:left;margin-left:330.6pt;margin-top:686.45pt;width:221.35pt;height:57.4pt;z-index:39;mso-position-horizontal-relative:page;mso-position-vertical-relative:page" stroked="f">
            <v:textbox style="mso-next-textbox:#_x0000_s11209" inset="0,0,0,0">
              <w:txbxContent>
                <w:p w:rsidR="003B633F" w:rsidRPr="004C3C0F" w:rsidRDefault="003B633F">
                  <w:pPr>
                    <w:pStyle w:val="OCRStyle10"/>
                    <w:ind w:left="515"/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0" o:spid="_x0000_s1062" type="#_x0000_t202" style="position:absolute;left:0;text-align:left;margin-left:94.75pt;margin-top:161.15pt;width:453.6pt;height:525.1pt;z-index:38;mso-position-horizontal-relative:page;mso-position-vertical-relative:page" stroked="f">
            <v:textbox style="mso-next-textbox:#_x0000_s112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110"/>
                  </w:tblGrid>
                  <w:tr w:rsidR="003B633F" w:rsidRPr="004C3C0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היטלים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.(א) המועצה, באישור שר החקלאות ובהסכמת שר האוצר, רשאית בכללים -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להטיל היטלים על מגדלים, משווקים מורשים או יצואנים, ויכול שההיטל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כללי, או מסוייג או מדורג לפי אזורים, לפי מיני פירות, וכן לפי עונת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שיווקם, ייעודם, משקלם או צורת אריזתם של הפירות;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מועדים ודרכים לתשלום ההיטלים, לרבות ניכויים מתמורת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שנמכרו באמצעות המועצה, המשווקים המורשים או היצואנים או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אחרת;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לחייב מגדלים, משווקים מורשים ויצואנים לנהל רישום ולמסור דינים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 לצרכי ההיטלים.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היטלים לפי סעיף זה ישמשו -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ליצור קרנות מיוחדות למימון הוצאות הכרוכות בוויסות שיווקם של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הפירות, כגון קליטת עדפי פרי, הספקת פרי לתעשיה וייצוא פרי;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לממן הוצאות המינהל של המועצה בסכום שלא יעלה על 3% מהפדיון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במכירה בסיטונות של הפירות ששווקו בעונה הקודמת.</w:t>
                        </w:r>
                      </w:p>
                    </w:tc>
                  </w:tr>
                  <w:tr w:rsidR="003B633F" w:rsidRPr="004C3C0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.(א) כספי ההיטלים שהוטלו על מין פירות פלוני, לאחר ניכוי הסכום המיועד לכיסוי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המינהל של המועצה, ייזקפו לחשבון קרן מיוחדת של מין הפירות שעליו הוטלו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ויוצאו למטרות המשמשות אותו מין של פירות בלבד, אלא שהמועצה רשאית -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 עד 10% מכספי ההיטלים האמורים לחשבון קרן כללית, לביצוע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המשמשות מיני פירות שונים;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כל קרן מיוחדת בהוצאותיה למינהל לפי חלוקה בין הקרנות שתקבע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המועצה;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באישור השרים - להחזיר למגדלים את היתרות של כספי ההיטלים.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לבחור, מבין חבריה ושלא מבין חבריה, ועדות ענפיות לכל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 של פירות, שימליצו לפניה על דרכי הקרן המיוחדת לאותו מין.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מיוחדת יכול שתהיה משותפת עם הממשלה ובמקרה זה רשאית הממשלה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להתנות כי החשב הכללי ינהל את הקרן.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המועצה, באישור השרים ובאישור ועדת הכלכלה של הכנסת, תקבע כללים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הקמת הקרנות.</w:t>
                        </w:r>
                      </w:p>
                    </w:tc>
                  </w:tr>
                  <w:tr w:rsidR="003B633F" w:rsidRPr="004C3C0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כספי היטלים שהעוברו לקרנות ושמטרותיהן אושרו מטעם שר החקלאות ושר האוצר,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פטורים ממס כמשמעותו בפקודת מס הכנסה 3.</w:t>
                        </w:r>
                      </w:p>
                    </w:tc>
                  </w:tr>
                  <w:tr w:rsidR="003B633F" w:rsidRPr="004C3C0F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תמיכת המועצה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במחירי תוצרת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להבטחת תמורה הוגנת למגדלים בעד פירות, בהתחשב בתנודות בהוצאות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1211" o:spid="_x0000_s1063" type="#_x0000_t202" style="position:absolute;left:0;text-align:left;margin-left:219.7pt;margin-top:132.65pt;width:255.6pt;height:24.15pt;z-index:37;mso-position-horizontal-relative:page;mso-position-vertical-relative:page" stroked="f">
            <v:textbox style="mso-next-textbox:#_x0000_s11211" inset="0,0,0,0">
              <w:txbxContent>
                <w:p w:rsidR="003B633F" w:rsidRPr="004C3C0F" w:rsidRDefault="003B633F">
                  <w:pPr>
                    <w:pStyle w:val="OCRStyle10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ששי: קרנות, היטלים ותמיכה במחירים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2" o:spid="_x0000_s1064" type="#_x0000_t202" style="position:absolute;left:0;text-align:left;margin-left:91.4pt;margin-top:69.9pt;width:459.55pt;height:60.2pt;z-index:36;mso-position-horizontal-relative:page;mso-position-vertical-relative:page" stroked="f">
            <v:textbox style="mso-next-textbox:#_x0000_s1121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167"/>
                  </w:tblGrid>
                  <w:tr w:rsidR="003B633F" w:rsidRPr="004C3C0F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יצוא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וקרנות ליצוא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יצואן יחיד רשאי, באישור המועצה, לנכות סכומים מדמי המכר של הפירות שיוצאו -</w:t>
                        </w:r>
                      </w:p>
                      <w:p w:rsidR="003B633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במקום, בשיעור ובדרך שיורו השרים - לשם מימון הוצאותיו בקשר ליצוא- הפירות,</w:t>
                        </w:r>
                      </w:p>
                      <w:p w:rsidR="003B633F" w:rsidRPr="004C3C0F" w:rsidRDefault="003B633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הוצאות פרסומת ופיתוח שווקים, ולשם יצירת קרנות לעידוד היצוא.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434EF2" w:rsidRDefault="00434EF2">
      <w:pPr>
        <w:rPr>
          <w:rtl/>
        </w:rPr>
      </w:pPr>
      <w:r>
        <w:rPr>
          <w:rtl/>
        </w:rPr>
        <w:br w:type="page"/>
      </w:r>
    </w:p>
    <w:p w:rsidR="00434EF2" w:rsidRDefault="00000000">
      <w:pPr>
        <w:rPr>
          <w:rtl/>
        </w:rPr>
      </w:pPr>
      <w:r>
        <w:pict>
          <v:shape id="_x0000_s11213" o:spid="_x0000_s1065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1213" inset="0,0,0,0">
              <w:txbxContent>
                <w:p w:rsidR="003B633F" w:rsidRDefault="003B633F">
                  <w:r>
                    <w:rPr>
                      <w:rtl/>
                    </w:rPr>
                    <w:t>320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4" o:spid="_x0000_s1066" type="#_x0000_t202" style="position:absolute;left:0;text-align:left;margin-left:97.15pt;margin-top:711.85pt;width:169.7pt;height:25.95pt;z-index:44;mso-position-horizontal-relative:page;mso-position-vertical-relative:page" stroked="f">
            <v:textbox style="mso-next-textbox:#_x0000_s11214" inset="0,0,0,0">
              <w:txbxContent>
                <w:p w:rsidR="003B633F" w:rsidRDefault="003B633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15" o:spid="_x0000_s1067" type="#_x0000_t202" style="position:absolute;left:0;text-align:left;margin-left:90.25pt;margin-top:278.85pt;width:471.85pt;height:417.6pt;z-index:43;mso-position-horizontal-relative:page;mso-position-vertical-relative:page" stroked="f">
            <v:textbox style="mso-next-textbox:#_x0000_s112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410"/>
                  </w:tblGrid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 (א) חדשיים לפחות לפני תחילת שנת הכספים תגיש המועצה לאישור השרים הצעת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של שנת הכספים האמורה.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לא תוציא כספים, לא תתחייב בכל התחייבות כספית, ולא תבצע כל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כספית, אלא בהתאם לתקציב שאישרו השרים.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רשאית להגיש לאישור השרים, תוך שנת הכספים -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תקציבים נפרדים להכנסות והוצאות של הקרנות, כפי שתקבע מפעם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לפעם, בהתאם להוראות חוק זה;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הצעת תקציב נוסף.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המועצה</w:t>
                        </w:r>
                      </w:p>
                    </w:tc>
                  </w:tr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תקציב המועצה יהא מחולק לסעיפים תקציביים נפרדים של הכנסה והוצאה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לנושאים השונים שיפורטו בתקציב.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אינה רשאית להוציא כספים שלא למטרות שלשמן יועדו בתקציב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המאושר, אלא אם השרים אישרו את ההצעה לפני הביצוע.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התקציב</w:t>
                        </w:r>
                      </w:p>
                    </w:tc>
                  </w:tr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לפי דרישת השרים תגיש המועצה, ביחד עם הצעת התקציב השנתי, תחזית של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תחזית פעולות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השרים רשאים לקבוע בתקנות הוראות בדבר ניהול מערכת הכספים במועצה ובקורת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לרבות הגשת תקציבים ותחזיות כספיות לשרים, הגשת דינים וחשבונות לשרים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 מאזנים שנתיים,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כספים</w:t>
                        </w:r>
                      </w:p>
                    </w:tc>
                  </w:tr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הנוהל בעניני קבלת עובדים, תקן, שכר, גמלאות ותנאי עבודה אחרים של עובדי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יהיו כשל עובדי המדינה, בתיאומים ובשינויים שתקבע המועצה באישור השרים.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במועצה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עבודתם</w:t>
                        </w:r>
                      </w:p>
                    </w:tc>
                  </w:tr>
                  <w:tr w:rsidR="003B633F" w:rsidRPr="00434EF2">
                    <w:trPr>
                      <w:jc w:val="right"/>
                    </w:trPr>
                    <w:tc>
                      <w:tcPr>
                        <w:tcW w:w="4178" w:type="pct"/>
                      </w:tcPr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המועצה תמנה, באישור השרים, ועדת בקורת לפיקוח על פעולות מנגנון המו-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עצה ולביצוע תפקידי בקורת אחרים שהשרים או המועצה יטילו עליה מפעם לפעם.</w:t>
                        </w:r>
                      </w:p>
                      <w:p w:rsidR="003B633F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בועדת הבקורת לא יהיה חבר במועצה או בועדה של המועצה שהיא בעלת</w:t>
                        </w:r>
                      </w:p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של ביצוע או של מתן המלצות לביצוע.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3B633F" w:rsidRPr="00434EF2" w:rsidRDefault="003B633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בקורת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16" o:spid="_x0000_s1068" type="#_x0000_t202" style="position:absolute;left:0;text-align:left;margin-left:212.6pt;margin-top:259.05pt;width:157.4pt;height:19.6pt;z-index:42;mso-position-horizontal-relative:page;mso-position-vertical-relative:page" stroked="f">
            <v:textbox style="mso-next-textbox:#_x0000_s11216" inset="0,0,0,0">
              <w:txbxContent>
                <w:p w:rsidR="003B633F" w:rsidRPr="00434EF2" w:rsidRDefault="003B633F">
                  <w:pPr>
                    <w:pStyle w:val="OCRStyle1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שביעי: תקציב ומינהל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7" o:spid="_x0000_s1069" type="#_x0000_t202" style="position:absolute;left:0;text-align:left;margin-left:93.8pt;margin-top:72.3pt;width:443.3pt;height:179pt;z-index:41;mso-position-horizontal-relative:page;mso-position-vertical-relative:page" stroked="f">
            <v:textbox style="mso-next-textbox:#_x0000_s11217" inset="0,0,0,0">
              <w:txbxContent>
                <w:p w:rsidR="003B633F" w:rsidRDefault="003B633F">
                  <w:pPr>
                    <w:pStyle w:val="OCRStyle1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הייצור, במחירי השוק ובציבור הצרכנים, רשאית המועצה, באישור השרים לאחר שנועצו</w:t>
                  </w:r>
                </w:p>
                <w:p w:rsidR="003B633F" w:rsidRDefault="003B633F">
                  <w:pPr>
                    <w:pStyle w:val="OCRStyle11"/>
                    <w:ind w:left="1141"/>
                    <w:rPr>
                      <w:rtl/>
                    </w:rPr>
                  </w:pPr>
                  <w:r>
                    <w:rPr>
                      <w:rtl/>
                    </w:rPr>
                    <w:t>עם שר האוצר, לקבוע דרכים אלה, כולן או מקצתן:</w:t>
                  </w:r>
                </w:p>
                <w:p w:rsidR="003B633F" w:rsidRDefault="003B633F">
                  <w:pPr>
                    <w:pStyle w:val="OCRStyle11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(1) מחירים מובטחים לפני העונה או בראשיתה או מחירי מינימום מפעם</w:t>
                  </w:r>
                </w:p>
                <w:p w:rsidR="003B633F" w:rsidRDefault="003B633F">
                  <w:pPr>
                    <w:pStyle w:val="OCRStyle11"/>
                    <w:ind w:left="2005"/>
                    <w:rPr>
                      <w:rtl/>
                    </w:rPr>
                  </w:pPr>
                  <w:r>
                    <w:rPr>
                      <w:rtl/>
                    </w:rPr>
                    <w:t>לפעם בתוך העונה :</w:t>
                  </w:r>
                </w:p>
                <w:p w:rsidR="003B633F" w:rsidRDefault="003B633F">
                  <w:pPr>
                    <w:pStyle w:val="OCRStyle11"/>
                    <w:ind w:left="2012"/>
                    <w:rPr>
                      <w:rtl/>
                    </w:rPr>
                  </w:pPr>
                  <w:r>
                    <w:rPr>
                      <w:rtl/>
                    </w:rPr>
                    <w:t>(2) תמיכות כספיות;</w:t>
                  </w:r>
                </w:p>
                <w:p w:rsidR="003B633F" w:rsidRDefault="003B633F">
                  <w:pPr>
                    <w:pStyle w:val="OCRStyle11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(3) קניית עדפים.</w:t>
                  </w:r>
                </w:p>
                <w:p w:rsidR="003B633F" w:rsidRDefault="003B633F">
                  <w:pPr>
                    <w:pStyle w:val="OCRStyle11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(ב) אישור השרים יכול שיהיה כללי או מסוייג לפי מיני פירות, מועד האסיף או</w:t>
                  </w:r>
                </w:p>
                <w:p w:rsidR="003B633F" w:rsidRDefault="003B633F">
                  <w:pPr>
                    <w:pStyle w:val="OCRStyle1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כל בחינה אחרת כיוצא באלה.</w:t>
                  </w:r>
                </w:p>
                <w:p w:rsidR="003B633F" w:rsidRDefault="003B633F">
                  <w:pPr>
                    <w:pStyle w:val="OCRStyle11"/>
                    <w:ind w:left="1577"/>
                    <w:rPr>
                      <w:rtl/>
                    </w:rPr>
                  </w:pPr>
                  <w:r>
                    <w:rPr>
                      <w:rtl/>
                    </w:rPr>
                    <w:t>(ג) המועצה רשאית להתנות את התמורה לפי סעיף קטן (א) בקיום הוראות לענין</w:t>
                  </w:r>
                </w:p>
                <w:p w:rsidR="003B633F" w:rsidRDefault="003B633F">
                  <w:pPr>
                    <w:pStyle w:val="OCRStyle11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ייצור, טיפול ושיווק, לרבות הוראותיה בדבר שמירת מסגרת הייצור שנקבעה בדרך כלל</w:t>
                  </w:r>
                </w:p>
                <w:p w:rsidR="003B633F" w:rsidRDefault="003B633F">
                  <w:pPr>
                    <w:pStyle w:val="OCRStyle11"/>
                    <w:ind w:left="1138"/>
                  </w:pPr>
                  <w:r>
                    <w:rPr>
                      <w:rtl/>
                    </w:rPr>
                    <w:t>או לגבי מין של פירות.</w:t>
                  </w:r>
                </w:p>
              </w:txbxContent>
            </v:textbox>
            <w10:wrap anchorx="page" anchory="page"/>
          </v:shape>
        </w:pict>
      </w:r>
    </w:p>
    <w:p w:rsidR="000649D5" w:rsidRDefault="000649D5">
      <w:pPr>
        <w:rPr>
          <w:rtl/>
        </w:rPr>
      </w:pPr>
      <w:r>
        <w:rPr>
          <w:rtl/>
        </w:rPr>
        <w:br w:type="page"/>
      </w:r>
    </w:p>
    <w:p w:rsidR="000649D5" w:rsidRDefault="00000000">
      <w:pPr>
        <w:rPr>
          <w:rtl/>
        </w:rPr>
      </w:pPr>
      <w:r>
        <w:pict>
          <v:shape id="_x0000_s11218" o:spid="_x0000_s1070" type="#_x0000_t202" style="position:absolute;left:0;text-align:left;margin-left:50pt;margin-top:771.95pt;width:495.35pt;height:30pt;z-index:49;mso-position-horizontal-relative:page;mso-position-vertical-relative:page" stroked="f">
            <v:textbox style="mso-next-textbox:#_x0000_s11218" inset="0,0,0,0">
              <w:txbxContent>
                <w:p w:rsidR="003B633F" w:rsidRDefault="003B633F">
                  <w:r>
                    <w:rPr>
                      <w:rtl/>
                    </w:rPr>
                    <w:t>321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19" o:spid="_x0000_s1071" type="#_x0000_t202" style="position:absolute;left:0;text-align:left;margin-left:373.75pt;margin-top:720.15pt;width:168.7pt;height:17.25pt;z-index:48;mso-position-horizontal-relative:page;mso-position-vertical-relative:page" stroked="f">
            <v:textbox style="mso-next-textbox:#_x0000_s11219" inset="0,0,0,0">
              <w:txbxContent>
                <w:p w:rsidR="003B633F" w:rsidRDefault="003B633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1220" o:spid="_x0000_s1072" type="#_x0000_t202" style="position:absolute;left:0;text-align:left;margin-left:93pt;margin-top:231.1pt;width:463.3pt;height:466.7pt;z-index:47;mso-position-horizontal-relative:page;mso-position-vertical-relative:page" stroked="f">
            <v:textbox style="mso-next-textbox:#_x0000_s1122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243"/>
                  </w:tblGrid>
                  <w:tr w:rsidR="003B633F" w:rsidRPr="000649D5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מגדל, מוביל או משווק שעבר - בין בעצמו ובין על ידי עובדיו או סוכניו -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הוראה מהוראות חוק זה, רשאית ועדת קנסות שהוקמה לפי סעיף 48 להטיל עליו קנס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אלף לירות בשל כל דונם אדמה שבקשר אליה נעברה העבירה או קנס שלא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לירה אחת כשל כל קילוגרם פירות ומוצרים שבקשר אליהם נעברה העבירה, או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הקנסות ביחד,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שנקנס כאמור בסעיף קטן (א) לא יועמד לדין על המעשה ששימש עילה</w:t>
                        </w:r>
                      </w:p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להטלת הקנס.</w:t>
                        </w:r>
                      </w:p>
                    </w:tc>
                  </w:tr>
                  <w:tr w:rsidR="003B633F" w:rsidRPr="000649D5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השמדת דבר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שנעשתה שבירה</w:t>
                        </w:r>
                      </w:p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 .(א) עבר אדם עבירה על הוראה מהוראות הפרק הרביעי או התקנות שהותקנו או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שניתנו לפיו, רשאית ועדת קנסות שהוקמה לפי סעיף 48 שהיושב-ראש שלה הוא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משפט שלום, לחייב את האדם, בצו סילוק, להשמיד תוך מועד שייקבע בצו את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הדברים שלגביהם נעברה עבירה; אין בקיום הצו כדי לפטור מאחריות פלילית לעבירה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שנעברה.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קיים אדם צו סילוק שחוייב בו, רשאית המועצה לבצע את הצו על חשבונו.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עבר אדם עבירה שביחס אליה אפשר לתת צו סילוק, רשאי מי שהמועצה הס-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מיכה אותו לכך לאסור, לתקופה שלא תעלה על 28 יום, את העברתם לאחר או את טלטולם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דברים שצו הסילוק עשוי לחול עליהם.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שחוייב בצו סילוק וזכה בערעור על הרשעתו, תפצה אותו המועצה על</w:t>
                        </w:r>
                      </w:p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 הממשי שסבל מחמת הצו.</w:t>
                        </w:r>
                      </w:p>
                    </w:tc>
                  </w:tr>
                  <w:tr w:rsidR="003B633F" w:rsidRPr="000649D5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קנסות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יוקמו ועדות קנסות.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קנסות תדון בשלושה והם: שופט בית משפט שלום, או חבר לשכת עורכי-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והוא כשיר לכהן כשופט בית משפט שלום, שמינה אותו שר המשפטים והוא ישמש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הועדה, ושני חברים נציגי ציבור.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יקבעו שתי רשימות של נציגי ציבור, האחת מתוך רשימות שהגישו להם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ארגונים שהם לדעת השרים ארגונים יציגים של המגדלים והשניה מתוך רשימות שהגישו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ארגונים שהם לדעת השרים ארגונים יציגים של המשווקים המורשים; ובלבד שחברי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לא ייכללו ברשימות.</w:t>
                        </w:r>
                      </w:p>
                      <w:p w:rsidR="003B633F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הועדה יקבע את שני נציגי הציבור, מתוך הרשימות שנקבעו לפי</w:t>
                        </w:r>
                      </w:p>
                      <w:p w:rsidR="003B633F" w:rsidRPr="000649D5" w:rsidRDefault="003B633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(ג), אשר ידונו בענין פלוני.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11221" o:spid="_x0000_s1073" type="#_x0000_t202" style="position:absolute;left:0;text-align:left;margin-left:138.75pt;margin-top:69.35pt;width:402.95pt;height:157.4pt;z-index:46;mso-position-horizontal-relative:page;mso-position-vertical-relative:page" stroked="f">
            <v:textbox style="mso-next-textbox:#_x0000_s11221" inset="0,0,0,0">
              <w:txbxContent>
                <w:p w:rsidR="003B633F" w:rsidRDefault="003B633F">
                  <w:pPr>
                    <w:pStyle w:val="OCRStyle1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(ג) לחברי ועדת הבקורת זכות גישה למשרדי המועצה ולנכסים המוחזקים בידיה</w:t>
                  </w:r>
                </w:p>
                <w:p w:rsidR="003B633F" w:rsidRDefault="003B633F">
                  <w:pPr>
                    <w:pStyle w:val="OCRStyle1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ולכל המסמכים, הפנקסים והחשבונות הנמצאים ברשותה, ורשאים הם לערוך בהם כל בדיקה</w:t>
                  </w:r>
                </w:p>
                <w:p w:rsidR="003B633F" w:rsidRDefault="003B633F">
                  <w:pPr>
                    <w:pStyle w:val="OCRStyle1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שתיראה להם.</w:t>
                  </w:r>
                </w:p>
                <w:p w:rsidR="003B633F" w:rsidRDefault="003B633F">
                  <w:pPr>
                    <w:pStyle w:val="OCRStyle1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(ד) ועדת הבקורת תגיש דין וחשבון שנתי לשרים ולמועצה, לא יאוחר מששה</w:t>
                  </w:r>
                </w:p>
                <w:p w:rsidR="003B633F" w:rsidRDefault="003B633F">
                  <w:pPr>
                    <w:pStyle w:val="OCRStyle1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חדשים אחרי תום כל שנת כספים, והיא רשאית להגיש להם תוך כל שנת כספים הערות</w:t>
                  </w:r>
                </w:p>
                <w:p w:rsidR="003B633F" w:rsidRDefault="003B633F">
                  <w:pPr>
                    <w:pStyle w:val="OCRStyle1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ומסקנות בכל ענין הכלול בתחום תפקידי הועדה.</w:t>
                  </w:r>
                </w:p>
                <w:p w:rsidR="003B633F" w:rsidRDefault="003B633F">
                  <w:pPr>
                    <w:pStyle w:val="OCRStyle1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(ה) ועדת הבקורת תקבע לעצמה את סדרי עבודתה ודיוניה.</w:t>
                  </w:r>
                </w:p>
                <w:p w:rsidR="003B633F" w:rsidRPr="000649D5" w:rsidRDefault="003B633F">
                  <w:pPr>
                    <w:pStyle w:val="OCRStyle12"/>
                    <w:ind w:left="25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שמעי: עבירות</w:t>
                  </w:r>
                </w:p>
              </w:txbxContent>
            </v:textbox>
            <w10:wrap anchorx="page" anchory="page"/>
          </v:shape>
        </w:pict>
      </w:r>
    </w:p>
    <w:p w:rsidR="00F3494D" w:rsidRDefault="00F3494D">
      <w:pPr>
        <w:rPr>
          <w:rtl/>
        </w:rPr>
      </w:pPr>
      <w:r>
        <w:rPr>
          <w:rtl/>
        </w:rPr>
        <w:br w:type="page"/>
      </w:r>
    </w:p>
    <w:p w:rsidR="00F3494D" w:rsidRDefault="00000000">
      <w:pPr>
        <w:rPr>
          <w:rtl/>
        </w:rPr>
      </w:pPr>
      <w:r>
        <w:pict>
          <v:shape id="_x0000_s11222" o:spid="_x0000_s1074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1222" inset="0,0,0,0">
              <w:txbxContent>
                <w:p w:rsidR="003B633F" w:rsidRDefault="003B633F">
                  <w:r>
                    <w:rPr>
                      <w:rtl/>
                    </w:rPr>
                    <w:t>322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3" o:spid="_x0000_s1075" type="#_x0000_t202" style="position:absolute;left:0;text-align:left;margin-left:98.75pt;margin-top:676.65pt;width:388.3pt;height:61.2pt;z-index:51;mso-position-horizontal-relative:page;mso-position-vertical-relative:page" stroked="f">
            <v:textbox style="mso-next-textbox:#_x0000_s11223" inset="0,0,0,0">
              <w:txbxContent>
                <w:p w:rsidR="003B633F" w:rsidRDefault="003B633F">
                  <w:pPr>
                    <w:pStyle w:val="OCRStyle1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12/ עמ' 284.</w:t>
                  </w:r>
                </w:p>
                <w:p w:rsidR="003B633F" w:rsidRPr="00F3494D" w:rsidRDefault="003B633F">
                  <w:pPr>
                    <w:pStyle w:val="OCRStyle13"/>
                    <w:ind w:left="410"/>
                  </w:pPr>
                  <w:r>
                    <w:rPr>
                      <w:rtl/>
                    </w:rPr>
                    <w:t>5 חוקי א"י, כרך א' פרק ל"ד/ עמ' .439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4" o:spid="_x0000_s1076" type="#_x0000_t202" style="position:absolute;left:0;text-align:left;margin-left:87.5pt;margin-top:74.15pt;width:473.6pt;height:596.55pt;z-index:50;mso-position-horizontal-relative:page;mso-position-vertical-relative:page" stroked="f">
            <v:textbox style="mso-next-textbox:#_x0000_s112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381"/>
                  </w:tblGrid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(ו?) הודעה על הקמת ועדות הקנסות ועל מענן תפורסם ברשומות.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המשפטים רשאי לקבוע את סדרי הדין של הועדות.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כתב אישום יוגש לועדת קנסות מאת היועץ המשפטי לממשלה או בא-כוחו על פי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המועצה.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המועצה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בועדת קנסות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ועדת קנסות לא תטיל קנס אלא לאחר שניתנה לנאשם הזדמנות סבירה להשמיע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הנאשם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הרואה עצמו מקופח בהחלטה של ועדת קנסות, רשאי, תוך 30 יום מיום שנמסרה לו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ההחלטה, לערער עליה לפני בית המשפט המחוזי, ודינה לענין הערעור כדין פסק דין של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שלום בפלילים; אלא שהערעור על ביצוע ההחלטה, לרבות על צו סילוק, לא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יעכב ביצועם, אם בית המשפט לא החליט אחרת.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החלטת ועדת קנסות שלא הוגש עליה ערעור והחלטת בית המשפט בערעור על הח-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לטת ועדת קנסות, דינן, בכל הנוגע לאכיפה, כדין פסק דין סופי של בית משפט מוסמך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אזרחי; המועצה רשאית לנכות את הקנס מדמי המכר של פירות המגיעים לנקנס.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 קנס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המועצה רשאית למנות בכתב, לתקופה שלא תעלה על 12 חדשים, מפקח שיהא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מוסמך, כל אימת שיש לו יסוד להניח שהדבר דרוש כדי להבטיח ביצועו של חוק זה או כדי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עבירה על הוראותיו -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ולעצור כל כלי הובלה ולערוך בהם חיפוש, אולם אין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למקום המשמש למגורים אלא לפי צו חיפוש מאת בית משפט מוסמך,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סעיפים 26 עד 30 לפקודת סדר הדין הפלילי (מעצר וחיפוש) ננוסח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חדש], תשכ"ט-1969 4, יחולו, בשינויים המחריבים, על חיפוש לפי פסקה זו;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לדרוש מכל אדם המחזיק או מוביל פירות - למעט כמות פירות לצריכה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כפי שקבעה המועצה בכללים - שיראה את התעודות לגבי חפירות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וימסור פרטים ביחס אליהם.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לתפוס פירות או כל דבר אחר שיש לו יסוד סביר להניח שנעברה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עבירה על חוק זה, ורשאי הוא לתפוס חמרי אריזה או מסמכים העשויים, לפי הנחתו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הסבירה, לשמש ראיה במשפט על עבירה כאמור.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חייב אדם למסור למפקח, לפי דרישתו, ידיעות, דוגמאות, פנקסים ושאר תעודות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המפקח יש בהם כדי להבטיח או להקל על הפיקוח לגבי ביצועו של חוק זה.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דוגמאות שנמסרו לפי סעיף קטן (א) מותר לבדקן במעבדה ולנהוג בהן בכל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למסור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ידיעות/ דוגמאות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וכו'</w:t>
                        </w:r>
                      </w:p>
                    </w:tc>
                  </w:tr>
                  <w:tr w:rsidR="003B633F" w:rsidRPr="00F3494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על מינוי מפקחים לפי סעיף 53 תינתן הודעה לשר המשטרה, ושר המשטרה רשאי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להסמיכם, בצו כללי או מיוחד לתקופה שלא תעלה על 12 חדשים, לערוך חקירות לשם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עבירות על חוק זה או לשם גילוין, ומפקח שהוסמך כאמור רשאי להשתמש בכל</w:t>
                        </w:r>
                      </w:p>
                      <w:p w:rsidR="003B633F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הנתונות לקצין משטרה בדרגת מפקח משנה ומעלה, לפי סעיף 2 לפקודת הפרו-</w:t>
                        </w:r>
                      </w:p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צדורה הפלילית (עדות) 5.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3B633F" w:rsidRPr="00F3494D" w:rsidRDefault="003B633F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1C0521" w:rsidRDefault="001C0521">
      <w:pPr>
        <w:rPr>
          <w:rtl/>
        </w:rPr>
      </w:pPr>
      <w:r>
        <w:rPr>
          <w:rtl/>
        </w:rPr>
        <w:br w:type="page"/>
      </w:r>
    </w:p>
    <w:p w:rsidR="001C0521" w:rsidRDefault="00000000">
      <w:pPr>
        <w:rPr>
          <w:rtl/>
        </w:rPr>
      </w:pPr>
      <w:r>
        <w:pict>
          <v:shape id="_x0000_s11225" o:spid="_x0000_s1077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11225" inset="0,0,0,0">
              <w:txbxContent>
                <w:p w:rsidR="003B633F" w:rsidRDefault="003B633F">
                  <w:r>
                    <w:rPr>
                      <w:rtl/>
                    </w:rPr>
                    <w:t>323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6" o:spid="_x0000_s1078" type="#_x0000_t202" style="position:absolute;left:0;text-align:left;margin-left:372.75pt;margin-top:720.7pt;width:173.05pt;height:27.5pt;z-index:56;mso-position-horizontal-relative:page;mso-position-vertical-relative:page" stroked="f">
            <v:textbox style="mso-next-textbox:#_x0000_s11226" inset="0,0,0,0">
              <w:txbxContent>
                <w:p w:rsidR="003B633F" w:rsidRDefault="003B633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1227" o:spid="_x0000_s1079" type="#_x0000_t202" style="position:absolute;left:0;text-align:left;margin-left:87.8pt;margin-top:441.7pt;width:476pt;height:268.7pt;z-index:55;mso-position-horizontal-relative:page;mso-position-vertical-relative:page" stroked="f">
            <v:textbox style="mso-next-textbox:#_x0000_s1122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312"/>
                  </w:tblGrid>
                  <w:tr w:rsidR="003B633F" w:rsidRPr="001C052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על השמדת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עדפים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לא יושמדו עדפי פירות אלא בהיתר מאת השר או המנהל הכללי של משרד החקלאות,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והיתר כזה לא יינתן אלא אם שוכנע נותנו כי לא נמצא להם שימוש לכל מטרה מועילה,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מטרת חסד.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כללים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המועצה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61. כללי המועצה שלא מכוח סעיף 36 טעונים אישור השרים ויפורסמו ברשומות לאחר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שהובאו לידיעת ועדת הכלכלה של הכנסת.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לאחר התייעצות במועצה והודעה מוקדמת לועדת הכלכלה של הכנסת, רשאים,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השרים, בהודעה שתפורסם ברשומות, לשנות את התוספת.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כסוכן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הממשלה רשאית לקבוע, בין באורח כללי ובין למקרה מסויים או לסוג מסויים של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מקרים, כי המועצה תשמש סוכן שלה למתן תמיכות כספיות להבטחת מחירים הוגנים לפירות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ולאמצעי ייצור הקשורים בייצור הפירות שבתחום טיפולה של המועצה, ולעשיית כל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אחרת.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גפני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 טבע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64. (א) המועצה רשאית לבטח מגדלים - בין בהסכמתם ובין ללא הסכמתם - מפני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 טבע, אם על ידי יצירת קרן פנימית של המועצה או בתאגידים העוסקים בביטוח מפני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נזקי טבע; לצורך זה תהא המועצה רשאית לחייב בתשלום דמי ביטוח שנקבעו לפירות או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למין של פירות, וכן לנכות מדמי המכר של פירות את דמי הביטוח אין בהוראות סעיף זה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1228" o:spid="_x0000_s1080" type="#_x0000_t202" style="position:absolute;left:0;text-align:left;margin-left:267.8pt;margin-top:420.3pt;width:166.1pt;height:18.8pt;z-index:54;mso-position-horizontal-relative:page;mso-position-vertical-relative:page" stroked="f">
            <v:textbox style="mso-next-textbox:#_x0000_s11228" inset="0,0,0,0">
              <w:txbxContent>
                <w:p w:rsidR="003B633F" w:rsidRPr="001C0521" w:rsidRDefault="003B633F">
                  <w:pPr>
                    <w:pStyle w:val="OCRStyle14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תשיעי: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29" o:spid="_x0000_s1081" type="#_x0000_t202" style="position:absolute;left:0;text-align:left;margin-left:92.95pt;margin-top:73.45pt;width:467.5pt;height:339.15pt;z-index:53;mso-position-horizontal-relative:page;mso-position-vertical-relative:page" stroked="f">
            <v:textbox style="mso-next-textbox:#_x0000_s112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7261"/>
                  </w:tblGrid>
                  <w:tr w:rsidR="003B633F" w:rsidRPr="001C052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תשובות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תשובות הנחקר לפי סעיף 55 יירשמו וייחתמו כאמור בסעיף 3 לפקודת הפרוצדורה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הפלילית (עדות).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בדברים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דבר שנתפס לפי סעיף 53(ב), מותר להחזיק בו עד שבית המשפט או ועדת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קנסות שהוגשה לפניהם תביעה נגד אדם על עבירה שעבר ביחס לדבר שנתפס יחליטו מה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בו; לא הוגשה תביעה כאמור תוך ארבעים יום מיום התפיסה - יוחזר הנתפס, ואם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נתעורר ספק למי יש להחזירו - יכריע יושב ראש הועדה שבתחום שיפוטה נתפס הדבר,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אדם התובע את הדבר או טובת הנאה נו, או לפי בקשת המועצה הטוענת שה-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נתפס מגיע לה או שיש לה טובת הנאה בו.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 שנתפס כאמור בסעיף קטן (א) והוא עלול להתקלקל אם לא יימכר מיד,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בגלל טיבו המיוחד ובין מסיבה אחרת, רשאית המועצה למכרו במחיר מקובל ביום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המכירה; דמי המכר יופקדו במועצה ויחולו עליהם הוראות סעיף קטן (א) כאילו היו דבר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פירות נמוכים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מהתקן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על אף האמור בסעיף 57 רשאית המועצה על פי כללים שנקבעו להשמיד פירות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שנתפסו לפי סעיף 53(ב) כשאינם מתאימים לתקן שנקבע לשיווק אותו סוג פירות, כאמור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29(2).</w:t>
                        </w:r>
                      </w:p>
                    </w:tc>
                  </w:tr>
                  <w:tr w:rsidR="003B633F" w:rsidRPr="001C052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59. מי שעבר על הוראה מהוראות חוק זה, בין בעצמו ובין באמצעות שליחו, סוכנו,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פועלו או בא-כוחו, או עבר על תנאי מתנאי רשיון או היתר שניתן לפי חוק זה, או הפריע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או לכל אדם אחר הפועל מטעם המועצה לבצע את תפקידיו או מנע זאת ממנו, או</w:t>
                        </w:r>
                      </w:p>
                      <w:p w:rsidR="003B633F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סירב לתת תשובות או נתן תשובות לא נכונות במסמכים שהופנו אליו מאת המועצה על פי</w:t>
                        </w:r>
                      </w:p>
                      <w:p w:rsidR="003B633F" w:rsidRPr="001C0521" w:rsidRDefault="003B633F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זה, דינו - קנס 10,000 לירות או מאסר חדשיים.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A3A10" w:rsidRDefault="002A3A10">
      <w:pPr>
        <w:rPr>
          <w:rtl/>
        </w:rPr>
      </w:pPr>
      <w:r>
        <w:rPr>
          <w:rtl/>
        </w:rPr>
        <w:br w:type="page"/>
      </w:r>
    </w:p>
    <w:p w:rsidR="002A3A10" w:rsidRDefault="00000000">
      <w:pPr>
        <w:rPr>
          <w:rtl/>
        </w:rPr>
      </w:pPr>
      <w:r>
        <w:pict>
          <v:shape id="_x0000_s11230" o:spid="_x0000_s1082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11230" inset="0,0,0,0">
              <w:txbxContent>
                <w:p w:rsidR="003B633F" w:rsidRDefault="003B633F">
                  <w:r>
                    <w:rPr>
                      <w:rtl/>
                    </w:rPr>
                    <w:t>324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1" o:spid="_x0000_s1083" type="#_x0000_t202" style="position:absolute;left:0;text-align:left;margin-left:97.8pt;margin-top:711.65pt;width:162.55pt;height:42.15pt;z-index:59;mso-position-horizontal-relative:page;mso-position-vertical-relative:page" stroked="f">
            <v:textbox style="mso-next-textbox:#_x0000_s11231" inset="0,0,0,0">
              <w:txbxContent>
                <w:p w:rsidR="003B633F" w:rsidRDefault="003B633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1232" o:spid="_x0000_s1084" type="#_x0000_t202" style="position:absolute;left:0;text-align:left;margin-left:86.5pt;margin-top:66.95pt;width:478.55pt;height:582.7pt;z-index:58;mso-position-horizontal-relative:page;mso-position-vertical-relative:page" stroked="f">
            <v:textbox style="mso-next-textbox:#_x0000_s1123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1"/>
                    <w:gridCol w:w="1429"/>
                  </w:tblGrid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לגרוע מזכויות כל קרן ביטוח לגבות את דמי הביטוח בכל דרך שהיא או להתנות את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הביטוח בתשלום דמי הביטוח מראש.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ביטחה המועצה את המגדלים כאמור בסעיף קטן (א), תהיה היא רשאית, בהסכמת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המבוטחים, לתבוע את הנזקים שנגרמו להם, ולתת בשמם כל כתב ויתור, אישור או הצהרה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השייכים לאותו ביטוח.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65. השרים, לאחר התייעצות עם המועצה ובאישור ועדת הכלכלה של הכנסת, רשאים בצו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אגרות בעד מתן רשיון או היתר או חידושם, ובעד הוצאת מסמך או מתן שירות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חוק זה.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השרים ממונים על ביצוע חוק זה, והם רשאים, זולת אם נאמר אחרת, להתקין תקנות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 השרים רשאים לאצול מסמכויותיהם לפי חוק זה, חוץ מן הסמכות להתקין תקנות,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כללים, לאשר את תקציב המועצה, לאשר נהלים לפי סעיף 44 ולתת היתר לפי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60.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68. סמכות לפי חוק זה אינה גורעת מסמכות לפי חיקוק אחר, וקיום חובה לפי חוק זה אינו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פוטר מקיום חובה לפי כל דין, אלא אם נאמר אחרת בחוק.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תוקף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 (א) השרים, באישור ועדת הכלכלה של הכנסת, רשאים בצו להפסיק את פעולות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לפזרה אם לדעתם -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המועצה איננה ממלאת חובותיה והתחייבויותיה;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אינה מבצעת ביעילות את המטרות שלשמן הוקמה,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השרים, באישור ועדת הכלכלה של הכנסת, רשאים בצו לפזר את המועצה אם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לדעתם השתנו הנסיבות והמגמות שלשם השגתן הוקמה המועצה.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יפעילו השרים את סמכותם לפי סעיף קטן (א) אלא לאחר שניתנה התראה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למועצה והמועצה לא תיקנה דרכה.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(א) יקבעו השרים בתקנות הוראות בדבר הליכי פיזור המועצה,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פרעון חובותיה והתחייבויותיה ומימוש זכויותיה, ומה ייעשה ברכוש המועצה ובעדפי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המוחזקים בידה, הכל לפי הצורך.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לגבי הפסקת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המועצה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70. עם כינון המועצה יועברו אליה כל הנכסים שבידי החברה הרשומה בשם "המועצה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לייצור ושיווק של פירות", מקרקעין ומיטלטלין, כל זכות ראויה או מוחזקת וכל טובת</w:t>
                        </w:r>
                      </w:p>
                      <w:p w:rsidR="003B633F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הנאה שיש לה בכל נכס, וכל החובות שהחברה חייבת בהם וההתחייבויות שקיבלה על עצמה</w:t>
                        </w:r>
                      </w:p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3B633F" w:rsidRPr="002A3A10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חוק זה יפורסם ברשומות תוך שלושים יום מיום קבלתו בכנסת.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3B633F" w:rsidRPr="002A3A10" w:rsidRDefault="003B633F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3B633F" w:rsidRDefault="003B633F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256416" w:rsidRDefault="00256416">
      <w:pPr>
        <w:rPr>
          <w:rtl/>
        </w:rPr>
      </w:pPr>
      <w:r>
        <w:rPr>
          <w:rtl/>
        </w:rPr>
        <w:br w:type="page"/>
      </w:r>
    </w:p>
    <w:p w:rsidR="00256416" w:rsidRDefault="00000000">
      <w:pPr>
        <w:rPr>
          <w:rtl/>
        </w:rPr>
      </w:pPr>
      <w:r>
        <w:pict>
          <v:shape id="_x0000_s11233" o:spid="_x0000_s1085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11233" inset="0,0,0,0">
              <w:txbxContent>
                <w:p w:rsidR="003B633F" w:rsidRDefault="003B633F">
                  <w:r>
                    <w:rPr>
                      <w:rtl/>
                    </w:rPr>
                    <w:t>325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4" o:spid="_x0000_s1086" type="#_x0000_t202" style="position:absolute;left:0;text-align:left;margin-left:374.55pt;margin-top:700.75pt;width:180.75pt;height:31.9pt;z-index:69;mso-position-horizontal-relative:page;mso-position-vertical-relative:page" stroked="f">
            <v:textbox style="mso-next-textbox:#_x0000_s11234" inset="0,0,0,0">
              <w:txbxContent>
                <w:p w:rsidR="003B633F" w:rsidRDefault="003B633F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11235" o:spid="_x0000_s1087" type="#_x0000_t202" style="position:absolute;left:0;text-align:left;margin-left:129.2pt;margin-top:557pt;width:99.8pt;height:37.05pt;z-index:68;mso-position-horizontal-relative:page;mso-position-vertical-relative:page" stroked="f">
            <v:textbox style="mso-next-textbox:#_x0000_s11235" inset="0,0,0,0">
              <w:txbxContent>
                <w:p w:rsidR="003B633F" w:rsidRDefault="003B633F">
                  <w:pPr>
                    <w:pStyle w:val="OCRStyle1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בר-לכ</w:t>
                  </w:r>
                </w:p>
                <w:p w:rsidR="003B633F" w:rsidRDefault="003B633F">
                  <w:pPr>
                    <w:pStyle w:val="OCRStyle16"/>
                    <w:ind w:left="29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6" o:spid="_x0000_s1088" type="#_x0000_t202" style="position:absolute;left:0;text-align:left;margin-left:235.95pt;margin-top:552.6pt;width:74.85pt;height:39.6pt;z-index:67;mso-position-horizontal-relative:page;mso-position-vertical-relative:page" stroked="f">
            <v:textbox style="mso-next-textbox:#_x0000_s11236" inset="0,0,0,0">
              <w:txbxContent>
                <w:p w:rsidR="003B633F" w:rsidRDefault="003B633F">
                  <w:pPr>
                    <w:pStyle w:val="OCRStyle16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3B633F" w:rsidRDefault="003B633F">
                  <w:pPr>
                    <w:pStyle w:val="OCRStyle16"/>
                    <w:ind w:left="7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7" o:spid="_x0000_s1089" type="#_x0000_t202" style="position:absolute;left:0;text-align:left;margin-left:394.35pt;margin-top:590.45pt;width:101.55pt;height:28.5pt;z-index:66;mso-position-horizontal-relative:page;mso-position-vertical-relative:page" stroked="f">
            <v:textbox style="mso-next-textbox:#_x0000_s11237" inset="0,0,0,0">
              <w:txbxContent>
                <w:p w:rsidR="003B633F" w:rsidRDefault="003B633F">
                  <w:pPr>
                    <w:pStyle w:val="OCRStyle16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B633F" w:rsidRDefault="003B633F">
                  <w:pPr>
                    <w:pStyle w:val="OCRStyle16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8" o:spid="_x0000_s1090" type="#_x0000_t202" style="position:absolute;left:0;text-align:left;margin-left:316.95pt;margin-top:557pt;width:94.65pt;height:33.45pt;z-index:65;mso-position-horizontal-relative:page;mso-position-vertical-relative:page" stroked="f">
            <v:textbox style="mso-next-textbox:#_x0000_s11238" inset="0,0,0,0">
              <w:txbxContent>
                <w:p w:rsidR="003B633F" w:rsidRDefault="003B633F">
                  <w:pPr>
                    <w:pStyle w:val="OCRStyle16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3B633F" w:rsidRDefault="003B633F">
                  <w:pPr>
                    <w:pStyle w:val="OCRStyle16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39" o:spid="_x0000_s1091" type="#_x0000_t202" style="position:absolute;left:0;text-align:left;margin-left:153.4pt;margin-top:338.2pt;width:141.15pt;height:152.45pt;z-index:64;mso-position-horizontal-relative:page;mso-position-vertical-relative:page" stroked="f">
            <v:textbox style="mso-next-textbox:#_x0000_s11239" inset="0,0,0,0">
              <w:txbxContent>
                <w:p w:rsidR="003B633F" w:rsidRDefault="003B633F">
                  <w:pPr>
                    <w:pStyle w:val="OCRStyle16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זני זית אירופאיים</w:t>
                  </w:r>
                </w:p>
                <w:p w:rsidR="003B633F" w:rsidRDefault="003B633F">
                  <w:pPr>
                    <w:pStyle w:val="OCRStyle1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34. מרחביה</w:t>
                  </w:r>
                </w:p>
                <w:p w:rsidR="003B633F" w:rsidRDefault="003B633F">
                  <w:pPr>
                    <w:pStyle w:val="OCRStyle16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35. מנסנילו</w:t>
                  </w:r>
                </w:p>
                <w:p w:rsidR="003B633F" w:rsidRDefault="003B633F">
                  <w:pPr>
                    <w:pStyle w:val="OCRStyle16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36. נובו דה סיקרונה</w:t>
                  </w:r>
                </w:p>
                <w:p w:rsidR="003B633F" w:rsidRDefault="003B633F">
                  <w:pPr>
                    <w:pStyle w:val="OCRStyle16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37. שדה אליהו 5</w:t>
                  </w:r>
                </w:p>
                <w:p w:rsidR="003B633F" w:rsidRDefault="003B633F">
                  <w:pPr>
                    <w:pStyle w:val="OCRStyle1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38. קלפטה</w:t>
                  </w:r>
                </w:p>
                <w:p w:rsidR="003B633F" w:rsidRDefault="003B633F">
                  <w:pPr>
                    <w:pStyle w:val="OCRStyle16"/>
                    <w:ind w:left="418"/>
                  </w:pPr>
                  <w:r>
                    <w:rPr>
                      <w:rtl/>
                    </w:rPr>
                    <w:t>39. קונסרווליה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0" o:spid="_x0000_s1092" type="#_x0000_t202" style="position:absolute;left:0;text-align:left;margin-left:161.1pt;margin-top:100.6pt;width:126.5pt;height:222.15pt;z-index:63;mso-position-horizontal-relative:page;mso-position-vertical-relative:page" stroked="f">
            <v:textbox style="mso-next-textbox:#_x0000_s11240" inset="0,0,0,0">
              <w:txbxContent>
                <w:p w:rsidR="003B633F" w:rsidRDefault="003B633F">
                  <w:pPr>
                    <w:pStyle w:val="OCRStyle1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22. ליצ'י</w:t>
                  </w:r>
                </w:p>
                <w:p w:rsidR="003B633F" w:rsidRDefault="003B633F">
                  <w:pPr>
                    <w:pStyle w:val="OCRStyle1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23. קרמבולה</w:t>
                  </w:r>
                </w:p>
                <w:p w:rsidR="003B633F" w:rsidRDefault="003B633F">
                  <w:pPr>
                    <w:pStyle w:val="OCRStyle1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24. פיג'ואה</w:t>
                  </w:r>
                </w:p>
                <w:p w:rsidR="003B633F" w:rsidRDefault="003B633F">
                  <w:pPr>
                    <w:pStyle w:val="OCRStyle1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25. פיטנגה</w:t>
                  </w:r>
                </w:p>
                <w:p w:rsidR="003B633F" w:rsidRDefault="003B633F">
                  <w:pPr>
                    <w:pStyle w:val="OCRStyle16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26. פפיה</w:t>
                  </w:r>
                </w:p>
                <w:p w:rsidR="003B633F" w:rsidRDefault="003B633F">
                  <w:pPr>
                    <w:pStyle w:val="OCRStyle1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27. אננס</w:t>
                  </w:r>
                </w:p>
                <w:p w:rsidR="003B633F" w:rsidRDefault="003B633F">
                  <w:pPr>
                    <w:pStyle w:val="OCRStyle1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28. תות עץ</w:t>
                  </w:r>
                </w:p>
                <w:p w:rsidR="003B633F" w:rsidRDefault="003B633F">
                  <w:pPr>
                    <w:pStyle w:val="OCRStyle16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29. אגוז המלך</w:t>
                  </w:r>
                </w:p>
                <w:p w:rsidR="003B633F" w:rsidRDefault="003B633F">
                  <w:pPr>
                    <w:pStyle w:val="OCRStyle1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30. בטנה</w:t>
                  </w:r>
                </w:p>
                <w:p w:rsidR="003B633F" w:rsidRDefault="003B633F">
                  <w:pPr>
                    <w:pStyle w:val="OCRStyle1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31. ערמונים</w:t>
                  </w:r>
                </w:p>
                <w:p w:rsidR="003B633F" w:rsidRDefault="003B633F">
                  <w:pPr>
                    <w:pStyle w:val="OCRStyle1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32. מקדמיה</w:t>
                  </w:r>
                </w:p>
                <w:p w:rsidR="003B633F" w:rsidRDefault="003B633F">
                  <w:pPr>
                    <w:pStyle w:val="OCRStyle16"/>
                    <w:ind w:left="299"/>
                  </w:pPr>
                  <w:r>
                    <w:rPr>
                      <w:rtl/>
                    </w:rPr>
                    <w:t>33. אקטינידיה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1" o:spid="_x0000_s1093" type="#_x0000_t202" style="position:absolute;left:0;text-align:left;margin-left:334.95pt;margin-top:96.45pt;width:160.95pt;height:394.2pt;z-index:62;mso-position-horizontal-relative:page;mso-position-vertical-relative:page" stroked="f">
            <v:textbox style="mso-next-textbox:#_x0000_s11241" inset="0,0,0,0">
              <w:txbxContent>
                <w:p w:rsidR="003B633F" w:rsidRDefault="003B633F">
                  <w:pPr>
                    <w:pStyle w:val="OCRStyle16"/>
                    <w:ind w:left="40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אבוקדו</w:t>
                  </w:r>
                </w:p>
                <w:p w:rsidR="003B633F" w:rsidRDefault="003B633F">
                  <w:pPr>
                    <w:pStyle w:val="OCRStyle16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2, מנגו</w:t>
                  </w:r>
                </w:p>
                <w:p w:rsidR="003B633F" w:rsidRDefault="003B633F">
                  <w:pPr>
                    <w:pStyle w:val="OCRStyle16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3. אפרסמון</w:t>
                  </w:r>
                </w:p>
                <w:p w:rsidR="003B633F" w:rsidRDefault="003B633F">
                  <w:pPr>
                    <w:pStyle w:val="OCRStyle16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4, שסק</w:t>
                  </w:r>
                </w:p>
                <w:p w:rsidR="003B633F" w:rsidRDefault="003B633F">
                  <w:pPr>
                    <w:pStyle w:val="OCRStyle1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5. גויאנה</w:t>
                  </w:r>
                </w:p>
                <w:p w:rsidR="003B633F" w:rsidRDefault="003B633F">
                  <w:pPr>
                    <w:pStyle w:val="OCRStyle16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6. אנונה</w:t>
                  </w:r>
                </w:p>
                <w:p w:rsidR="003B633F" w:rsidRDefault="003B633F">
                  <w:pPr>
                    <w:pStyle w:val="OCRStyle1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7. בננה</w:t>
                  </w:r>
                </w:p>
                <w:p w:rsidR="003B633F" w:rsidRDefault="003B633F">
                  <w:pPr>
                    <w:pStyle w:val="OCRStyle16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8. אגס</w:t>
                  </w:r>
                </w:p>
                <w:p w:rsidR="003B633F" w:rsidRDefault="003B633F">
                  <w:pPr>
                    <w:pStyle w:val="OCRStyle16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9. חבוש</w:t>
                  </w:r>
                </w:p>
                <w:p w:rsidR="003B633F" w:rsidRDefault="003B633F">
                  <w:pPr>
                    <w:pStyle w:val="OCRStyle16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10. תפוח</w:t>
                  </w:r>
                </w:p>
                <w:p w:rsidR="003B633F" w:rsidRDefault="003B633F">
                  <w:pPr>
                    <w:pStyle w:val="OCRStyle1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11. אפרסק, נקטרינות</w:t>
                  </w:r>
                </w:p>
                <w:p w:rsidR="003B633F" w:rsidRDefault="003B633F">
                  <w:pPr>
                    <w:pStyle w:val="OCRStyle1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12. משמש</w:t>
                  </w:r>
                </w:p>
                <w:p w:rsidR="003B633F" w:rsidRDefault="003B633F">
                  <w:pPr>
                    <w:pStyle w:val="OCRStyle1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13. שזיף</w:t>
                  </w:r>
                </w:p>
                <w:p w:rsidR="003B633F" w:rsidRDefault="003B633F">
                  <w:pPr>
                    <w:pStyle w:val="OCRStyle1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14. דובדבן</w:t>
                  </w:r>
                </w:p>
                <w:p w:rsidR="003B633F" w:rsidRDefault="003B633F">
                  <w:pPr>
                    <w:pStyle w:val="OCRStyle16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15. תמר</w:t>
                  </w:r>
                </w:p>
                <w:p w:rsidR="003B633F" w:rsidRDefault="003B633F">
                  <w:pPr>
                    <w:pStyle w:val="OCRStyle1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16. ענבי מאכל</w:t>
                  </w:r>
                </w:p>
                <w:p w:rsidR="003B633F" w:rsidRDefault="003B633F">
                  <w:pPr>
                    <w:pStyle w:val="OCRStyle16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17. תאנה</w:t>
                  </w:r>
                </w:p>
                <w:p w:rsidR="003B633F" w:rsidRDefault="003B633F">
                  <w:pPr>
                    <w:pStyle w:val="OCRStyle16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18. רימון</w:t>
                  </w:r>
                </w:p>
                <w:p w:rsidR="003B633F" w:rsidRDefault="003B633F">
                  <w:pPr>
                    <w:pStyle w:val="OCRStyle16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19. שקד</w:t>
                  </w:r>
                </w:p>
                <w:p w:rsidR="003B633F" w:rsidRDefault="003B633F">
                  <w:pPr>
                    <w:pStyle w:val="OCRStyle16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20. פקאן</w:t>
                  </w:r>
                </w:p>
                <w:p w:rsidR="003B633F" w:rsidRPr="00256416" w:rsidRDefault="003B633F">
                  <w:pPr>
                    <w:pStyle w:val="OCRStyle16"/>
                    <w:ind w:left="418"/>
                  </w:pPr>
                  <w:r>
                    <w:rPr>
                      <w:rtl/>
                    </w:rPr>
                    <w:t>21, שעונית (פסי פלורה)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2" o:spid="_x0000_s1094" type="#_x0000_t202" style="position:absolute;left:0;text-align:left;margin-left:262.7pt;margin-top:62.75pt;width:94.65pt;height:26.75pt;z-index:61;mso-position-horizontal-relative:page;mso-position-vertical-relative:page" stroked="f">
            <v:textbox style="mso-next-textbox:#_x0000_s11242" inset="0,0,0,0">
              <w:txbxContent>
                <w:p w:rsidR="003B633F" w:rsidRPr="00256416" w:rsidRDefault="003B633F">
                  <w:pPr>
                    <w:pStyle w:val="OCRStyle16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התוספת</w:t>
                  </w:r>
                </w:p>
              </w:txbxContent>
            </v:textbox>
            <w10:wrap anchorx="page" anchory="page"/>
          </v:shape>
        </w:pict>
      </w:r>
    </w:p>
    <w:p w:rsidR="003B633F" w:rsidRDefault="003B633F">
      <w:pPr>
        <w:rPr>
          <w:rtl/>
        </w:rPr>
      </w:pPr>
      <w:r>
        <w:rPr>
          <w:rtl/>
        </w:rPr>
        <w:br w:type="page"/>
      </w:r>
    </w:p>
    <w:p w:rsidR="003B633F" w:rsidRDefault="00000000">
      <w:pPr>
        <w:rPr>
          <w:rtl/>
        </w:rPr>
      </w:pPr>
      <w:r>
        <w:pict>
          <v:shape id="_x0000_s11243" o:spid="_x0000_s1095" type="#_x0000_t202" style="position:absolute;left:0;text-align:left;margin-left:50pt;margin-top:771.95pt;width:495.35pt;height:30pt;z-index:72;mso-position-horizontal-relative:page;mso-position-vertical-relative:page" stroked="f">
            <v:textbox style="mso-next-textbox:#_x0000_s11243" inset="0,0,0,0">
              <w:txbxContent>
                <w:p w:rsidR="003B633F" w:rsidRDefault="003B633F">
                  <w:r>
                    <w:rPr>
                      <w:rtl/>
                    </w:rPr>
                    <w:t>326                                          ספר החוקים 715                    כ"ה באב התשל"ג 23.08.1973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44" o:spid="_x0000_s1096" type="#_x0000_t202" style="position:absolute;left:0;text-align:left;margin-left:90.5pt;margin-top:710.1pt;width:151.45pt;height:40.4pt;z-index:71;mso-position-horizontal-relative:page;mso-position-vertical-relative:page" stroked="f">
            <v:textbox style="mso-next-textbox:#_x0000_s11244" inset="0,0,0,0">
              <w:txbxContent>
                <w:p w:rsidR="003B633F" w:rsidRDefault="003B633F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3C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857402-1797-4830-A329-3B3ACB1B7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43C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D0B9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A3D2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6464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2415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10B9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16393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02AFE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9968A9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4C3C0F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434EF2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0649D5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3494D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1C0521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A3A10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256416"/>
    <w:rPr>
      <w:rFonts w:ascii="Arial" w:hAnsi="Arial" w:cs="Arial"/>
      <w:sz w:val="22"/>
      <w:szCs w:val="22"/>
    </w:rPr>
  </w:style>
  <w:style w:type="paragraph" w:customStyle="1" w:styleId="OCRStyle17">
    <w:name w:val="OCR Style #17"/>
    <w:basedOn w:val="a"/>
    <w:rsid w:val="003B633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103</Characters>
  <Application>Microsoft Office Word</Application>
  <DocSecurity>4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18</cp:revision>
  <dcterms:created xsi:type="dcterms:W3CDTF">2008-04-07T12:00:00Z</dcterms:created>
  <dcterms:modified xsi:type="dcterms:W3CDTF">2008-04-07T12:02:00Z</dcterms:modified>
</cp:coreProperties>
</file>