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4DB7" w:rsidRDefault="00DA4DB7">
      <w:pPr>
        <w:rPr>
          <w:rtl/>
        </w:rPr>
      </w:pPr>
    </w:p>
    <w:p w:rsidR="00DA4D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315" inset="0,0,0,0">
              <w:txbxContent>
                <w:p w:rsidR="00A62B08" w:rsidRDefault="00A62B08">
                  <w:r>
                    <w:rPr>
                      <w:rtl/>
                    </w:rPr>
                    <w:t>79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6" o:spid="_x0000_s1026" type="#_x0000_t202" style="position:absolute;left:0;text-align:left;margin-left:154.5pt;margin-top:727.3pt;width:414.6pt;height:74.25pt;z-index:3;mso-position-horizontal-relative:page;mso-position-vertical-relative:page" stroked="f">
            <v:textbox style="mso-next-textbox:#_x0000_s13316" inset="0,0,0,0">
              <w:txbxContent>
                <w:p w:rsidR="00A62B08" w:rsidRDefault="00A62B08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ב' תשייז (28 במרס 1957); הצעת החוק ודברי הסבר נתפרסמו בה"ח 283</w:t>
                  </w:r>
                </w:p>
                <w:p w:rsidR="00A62B08" w:rsidRDefault="00A62B08">
                  <w:pPr>
                    <w:pStyle w:val="OCRStyle1"/>
                    <w:ind w:left="7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48.</w:t>
                  </w:r>
                </w:p>
                <w:p w:rsidR="00A62B08" w:rsidRPr="00DA4DB7" w:rsidRDefault="00A62B08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עייר 1947' תוס' 1 מס' 1568'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7" o:spid="_x0000_s1027" type="#_x0000_t202" style="position:absolute;left:0;text-align:left;margin-left:100.45pt;margin-top:100.85pt;width:477.95pt;height:619.95pt;z-index:2;mso-position-horizontal-relative:page;mso-position-vertical-relative:page" stroked="f">
            <v:textbox style="mso-next-textbox:#_x0000_s1331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8"/>
                    <w:gridCol w:w="5160"/>
                    <w:gridCol w:w="2514"/>
                  </w:tblGrid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תהא לכל מונח המשמעות שיש לו בפקודת מס הכנסה' 11947 (להלן -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לפקודה' בהגדרת "ריבית על תעודת חוב"' במקום "חברה" יבוא "גוף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מואגד'/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  <w:vMerge w:val="restart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3א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.לאחר סעיף 3 לפקודה יבוא סעיף זה: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  <w:vMerge/>
                      </w:tcPr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8" w:type="pct"/>
                      </w:tcPr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ייותיו של פקיד השומה יהיו נתונות גם לנציב."</w:t>
                        </w:r>
                      </w:p>
                    </w:tc>
                    <w:tc>
                      <w:tcPr>
                        <w:tcW w:w="1446" w:type="pct"/>
                      </w:tcPr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3א. סמכו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הנציב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 (3) לפקודה' במקום "לא יאוחר מ-24 חדשים" יבוא "לא יאוחר מ-29 חדשים".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8 לפקודה -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(ה)' בסופה' יווסף "ובלבד שהפטור לא יחול על הכנסה מדיבי-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דנדה או מריבית שנתקבלו מחברה המנהלת מסחר' מלאכה או עסק והנמצאת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בשליטתה של הקופה או של הקרן";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00, אחרי "חינוך או תרבות" יבוא "וכן הכנסתן של נאמנויות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אופי ציבורי". ובסופה יימחקו המלים "והכנסתן של נאמנויות בעלות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 ציבורי";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(מ)' בסופה' יווסף "ובלבד שהפטור לא יינתן לתלמיד כאמור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לו 30 שנה אלא אפ הוכיח' להנחת דעתו של פקיד השומה' כי עיקר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התעסקותו היא לימוד באותו מוסד";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(נ), במקום "18 שנה" יבוא "16 שנה";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פסקה (נ) תיווסף פסקה זו: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"(ס) הכנסה של יחיד שמלאו לו 16 שנה אך טרם מלאו לו 18 שנה' לגבי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השתכרויות או רווחים מעבודה כאמור בסעיף 5 (1) (ב)' במידה שהוצאה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על-ידיו לתשלום שכר לימודים ולרכישת ספרים וציוד אחר הדרושים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ללימודיו".</w:t>
                        </w:r>
                      </w:p>
                    </w:tc>
                  </w:tr>
                  <w:tr w:rsidR="00A62B08" w:rsidRPr="00DA4DB7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8ב</w:t>
                        </w:r>
                      </w:p>
                    </w:tc>
                    <w:tc>
                      <w:tcPr>
                        <w:tcW w:w="4414" w:type="pct"/>
                        <w:gridSpan w:val="2"/>
                      </w:tcPr>
                      <w:p w:rsidR="00A62B08" w:rsidRDefault="00A62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8ב לפקודה -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(2)' במקום סוף הסעיף הקטן המתחיל במלים "אשר נוסף"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מלים אלה: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 הכנסתו החייבת במס לפי סעיף 5 (1) (ב) לא עלתה על סכום שנק-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בע' יהא פטור ממס' כולו או מקצתו, על הכנסה נוספת אחרת שתהיה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ושלא תעלה על סכום שנקבע";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(3) יווסף סעיף קטן זה: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האוצר רשאי לתת פטור או הנחה ממס על הכנסה של תושב</w:t>
                        </w:r>
                      </w:p>
                      <w:p w:rsidR="00A62B08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שמקורה מחוץ לישראל והחייבת במס רק משום שנתקבלה</w:t>
                        </w:r>
                      </w:p>
                      <w:p w:rsidR="00A62B08" w:rsidRPr="00DA4DB7" w:rsidRDefault="00A62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בישראל."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18" o:spid="_x0000_s1028" type="#_x0000_t202" style="position:absolute;left:0;text-align:left;margin-left:215.9pt;margin-top:60.85pt;width:282.55pt;height:32.45pt;z-index:1;mso-position-horizontal-relative:page;mso-position-vertical-relative:page" stroked="f">
            <v:textbox style="mso-next-textbox:#_x0000_s13318" inset="0,0,0,0">
              <w:txbxContent>
                <w:p w:rsidR="00A62B08" w:rsidRPr="00DA4DB7" w:rsidRDefault="00A62B08">
                  <w:pPr>
                    <w:pStyle w:val="OCRStyle1"/>
                    <w:ind w:left="1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מס הכנסה, תשי"ז-1957 *</w:t>
                  </w:r>
                </w:p>
              </w:txbxContent>
            </v:textbox>
            <w10:wrap anchorx="page" anchory="page"/>
          </v:shape>
        </w:pict>
      </w:r>
    </w:p>
    <w:p w:rsidR="009D2D0D" w:rsidRDefault="009D2D0D">
      <w:pPr>
        <w:rPr>
          <w:rtl/>
        </w:rPr>
      </w:pPr>
      <w:r>
        <w:rPr>
          <w:rtl/>
        </w:rPr>
        <w:br w:type="page"/>
      </w:r>
    </w:p>
    <w:p w:rsidR="009D2D0D" w:rsidRDefault="00000000">
      <w:pPr>
        <w:rPr>
          <w:rtl/>
        </w:rPr>
      </w:pPr>
      <w:r>
        <w:pict>
          <v:shape id="_x0000_s133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319" inset="0,0,0,0">
              <w:txbxContent>
                <w:p w:rsidR="00A62B08" w:rsidRDefault="00A62B08">
                  <w:r>
                    <w:rPr>
                      <w:rtl/>
                    </w:rPr>
                    <w:t>80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0" o:spid="_x0000_s1030" type="#_x0000_t202" style="position:absolute;left:0;text-align:left;margin-left:69.85pt;margin-top:783.75pt;width:186.9pt;height:25.15pt;z-index:6;mso-position-horizontal-relative:page;mso-position-vertical-relative:page" stroked="f">
            <v:textbox style="mso-next-textbox:#_x0000_s13320" inset="0,0,0,0">
              <w:txbxContent>
                <w:p w:rsidR="00A62B08" w:rsidRDefault="00A62B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321" o:spid="_x0000_s1031" type="#_x0000_t202" style="position:absolute;left:0;text-align:left;margin-left:59.75pt;margin-top:54.7pt;width:514.4pt;height:720.7pt;z-index:5;mso-position-horizontal-relative:page;mso-position-vertical-relative:page" stroked="f">
            <v:textbox style="mso-next-textbox:#_x0000_s13321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14"/>
                    <w:gridCol w:w="1603"/>
                    <w:gridCol w:w="1336"/>
                  </w:tblGrid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11 לפקודה,  לאחר סעיף קטן (3) יווסף סעיף קטן זה: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יחיד שהיתה לו הכנסה החייבת במס לפי סעיף 5 (1) (ב) יותר לו, לפי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בחירתו, ניכוי יציב של .5% מאותה הכנסה, אך לא יותר מ-400 לירות,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בחר בניכוי כאמור, לא יותר לו לגבי אותה הכנסה כל ניכוי אחר לפי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קטן( 1)."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בסעיף 13 (2) לפקודה, במקום "מאותו סוג מקור שבו נוצר ההפסד" יבוא "הבאה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מאותם מסחר או מלאכה, עסק, משלח יד או מקצוע שבו נוצר ההפסד".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13</w:t>
                        </w: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14 לפקודה יבוא סעיף זה-.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בחישוב הכנסתו החייבת במס של יחיד שהיה תושב ישראל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יותר לו ניכוי בסכום של 1050 לירות.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כאמור שמלאו לו בשנת המס 32 שנה ואין הוא זכאי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בעד אשה לפי סעיף 15 או בעד ילדים לפי סעיף 15ג, יותר לו,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הכנסתו החייבת במס, נוסף על הניכוי לפי סעיף קטן (א), ניכוי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250 לירות. סעיף קטן זה לא יחול על יחיד שהיה זכאי לניכוי לפי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אלמלא הוראות סעיף 23 (2) (ב)."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לתושב ישראל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14א לפקודה יבוא סעיף זה: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14א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14א, בחישוב הכנסתו של יחיד תושב ישראל שמלאו לו בשנת המס 60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 ובאשה 55 שנה - יותר, נוסף על הניכוי לפי סעיף 14, ניכוי של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 לירות,"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לזיקנה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14ב לפקודה, במקום סעיף קטן (1) יבוא סעיף קטן זה: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בחישוב הכנסתו החייבת במס של יחיד תושב ישראל, שאיבד מכושר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30% או יותר אך פחות מ-50% כתוצאה מפצעי מלחמה או מתאונת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יותר לו, נוסף על כל ניכוי אחר, ניכוי של 325 לירות, וליחיד כאמור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שאיבד  50% או יותר מכושר עבודתו - ניכוי של 500 לירות."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14ב</w:t>
                        </w: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15 לפקודה יבוא סעיף זה: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בחישוב הכנסתו החייבת במס של יחיד תושב ישראל, שהוכיח להנחת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פקיד השומה, כי בשנת המס היתה לו אשה שחיתה עמו או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שכלכלתה היתה עליו, יותר לו ניכוי של 500 לירות."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אעיר!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9D2D0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A62B08" w:rsidRPr="009D2D0D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15א לפקודה יבוא סעיף זה: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15א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היתה הכנסתו החייבת במס של יחיד תושב ישראל כוללת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אשתו והוכח, להנחת דעתו של פקיד השומה, כי אותה הכנסה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האשה הושגה מיגיעתה האישית במסחר או במלאכה, בעסק, במקצוע,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במשלח יד, או משכר עבודה, יותר לו, בחישוב הכנסתו החייבת במס,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של 500 לירות.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כאמור שלאשתו מלאי בשנת המס 55 שנה, יותר לו</w:t>
                        </w:r>
                      </w:p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של 250 לירות,</w:t>
                        </w:r>
                      </w:p>
                    </w:tc>
                    <w:tc>
                      <w:tcPr>
                        <w:tcW w:w="857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בעד</w:t>
                        </w:r>
                      </w:p>
                      <w:p w:rsidR="00A62B08" w:rsidRPr="009D2D0D" w:rsidRDefault="00A62B0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אשה עובדת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62B08" w:rsidRDefault="00A62B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62B08" w:rsidRDefault="00A62B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75903" w:rsidRDefault="00375903">
      <w:pPr>
        <w:rPr>
          <w:rtl/>
        </w:rPr>
      </w:pPr>
      <w:r>
        <w:rPr>
          <w:rtl/>
        </w:rPr>
        <w:br w:type="page"/>
      </w:r>
    </w:p>
    <w:p w:rsidR="00375903" w:rsidRDefault="00000000">
      <w:pPr>
        <w:rPr>
          <w:rtl/>
        </w:rPr>
      </w:pPr>
      <w:r>
        <w:pict>
          <v:shape id="_x0000_s133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322" inset="0,0,0,0">
              <w:txbxContent>
                <w:p w:rsidR="00A62B08" w:rsidRDefault="00A62B08">
                  <w:r>
                    <w:rPr>
                      <w:rtl/>
                    </w:rPr>
                    <w:t>81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3" o:spid="_x0000_s1033" type="#_x0000_t202" style="position:absolute;left:0;text-align:left;margin-left:379.15pt;margin-top:760.1pt;width:198pt;height:51.5pt;z-index:9;mso-position-horizontal-relative:page;mso-position-vertical-relative:page" stroked="f">
            <v:textbox style="mso-next-textbox:#_x0000_s13323" inset="0,0,0,0">
              <w:txbxContent>
                <w:p w:rsidR="00A62B08" w:rsidRPr="00375903" w:rsidRDefault="00A62B08">
                  <w:pPr>
                    <w:pStyle w:val="OCRStyle3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25' תש"ט, עמ' 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4" o:spid="_x0000_s1034" type="#_x0000_t202" style="position:absolute;left:0;text-align:left;margin-left:83.3pt;margin-top:58.55pt;width:488.25pt;height:698.95pt;z-index:8;mso-position-horizontal-relative:page;mso-position-vertical-relative:page" stroked="f">
            <v:textbox style="mso-next-textbox:#_x0000_s133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6199"/>
                    <w:gridCol w:w="1367"/>
                  </w:tblGrid>
                  <w:tr w:rsidR="00A62B0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כאמור שאשתו איבדה מכושר עבודתה 30% או יותר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פחות מ-50%. כתוצאה מפצעי מלחמה או מתאונת עבודה. כמש-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מעותם בסעיף 14ב (2), יותר לו ניכוי נוסף של 325 לירות. ואם איבדה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מכושר עבודתה  50% או יותר יהיה הניכוי הנוסף 500 לירות.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הניכוי לפי סעיף זה לא יעלה בשום מקרה על סכום הכנסת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 מיגיעתה האישית כאמור בסעיף קטן (א)."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375903">
                    <w:trPr>
                      <w:jc w:val="right"/>
                    </w:trPr>
                    <w:tc>
                      <w:tcPr>
                        <w:tcW w:w="738" w:type="pct"/>
                        <w:vMerge w:val="restart"/>
                      </w:tcPr>
                      <w:p w:rsidR="00A62B08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15ב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A62B08" w:rsidRPr="00375903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15ב לפקודה יבוא סעיף זה:</w:t>
                        </w:r>
                      </w:p>
                    </w:tc>
                  </w:tr>
                  <w:tr w:rsidR="00A62B08" w:rsidRPr="00375903">
                    <w:trPr>
                      <w:jc w:val="right"/>
                    </w:trPr>
                    <w:tc>
                      <w:tcPr>
                        <w:tcW w:w="738" w:type="pct"/>
                        <w:vMerge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בחישוב הכנסתו החייבת במס של יחיד תושב ישראל, שאשתו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עוזרת לו בהשגת הכנסתו ממסחר או ממלאכה. מעסק. ממקצוע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ממשלח יד לפחות 24 שעות בכל שבוע בתוך 9 חדשים של שנת המס.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לו ניכוי של 250 לירות נוסף על הניכוי לפי סעיף 15. ולא יותר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ניכוי לפי סעיף 15א."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בער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אשה העוזרת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לבעלה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738" w:type="pct"/>
                        <w:vMerge w:val="restart"/>
                      </w:tcPr>
                      <w:p w:rsidR="00A62B08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15ג</w:t>
                        </w:r>
                      </w:p>
                    </w:tc>
                    <w:tc>
                      <w:tcPr>
                        <w:tcW w:w="3492" w:type="pct"/>
                      </w:tcPr>
                      <w:p w:rsidR="00A62B08" w:rsidRPr="00375903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15ג לפקודה יבוא סעיף זה: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ס?</w:t>
                        </w:r>
                      </w:p>
                    </w:tc>
                  </w:tr>
                  <w:tr w:rsidR="00A62B08" w:rsidRPr="00375903">
                    <w:trPr>
                      <w:jc w:val="right"/>
                    </w:trPr>
                    <w:tc>
                      <w:tcPr>
                        <w:tcW w:w="738" w:type="pct"/>
                        <w:vMerge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15ג. (א) (1) בחישוב הכנסתו החייבת במס של יחיד תושב ישראל.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שהוכיח להנחת דעתו של פקיד השומה. כי בתוך שנת המס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לו ילדים בחיים שכלכלתם היתה עליו ושלא מלאו להם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שנה. יותר לו ניכוי של 250 לירות בעד הילד הראשון.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 לירות בעד הילד השני. 325 לירות בעד הילד השלישי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ו-350 לירות בעד כל ילד נוסף.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הזכאי לניכוי לפי פסקה (1) אך אינו זכאי לניכוי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15. יותר לו ניכוי נוסף של 500 לירות; פסקה זו לא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יחיד שהיה זכאי לניכוי לפי סעיף 15 אלמלא הוראות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 (2) (ב).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יותר ניכוי לפי סעיף קטן זה בעד ילד שהיתה לו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עצמו. בשנת המס, הכנסה העולה על 450 לירות. למעט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ממענק לימודים או הענקה חינוכית אחרת כיוצא בה,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הכנסתו החייבת במט של יחיד תושב ישראל. שהוכיח,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השומה. כי בתוך שנת המס היו לו ילדים שלא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להם 20 שנה ושהיו בשירות סדיר כמשמעותו בחוק שירות בטחון,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תש"ט-21949, יותר לו ניכוי של 60 לירות בעד כל ילד כאמור'/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ילדים</w:t>
                        </w:r>
                      </w:p>
                    </w:tc>
                  </w:tr>
                  <w:tr w:rsidR="00A62B08" w:rsidRPr="00375903">
                    <w:trPr>
                      <w:jc w:val="right"/>
                    </w:trPr>
                    <w:tc>
                      <w:tcPr>
                        <w:tcW w:w="738" w:type="pct"/>
                        <w:vMerge w:val="restart"/>
                      </w:tcPr>
                      <w:p w:rsidR="00A62B08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15ד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A62B08" w:rsidRPr="00375903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15 ד לפקודה יבוא סעיף זה:</w:t>
                        </w:r>
                      </w:p>
                    </w:tc>
                  </w:tr>
                  <w:tr w:rsidR="00A62B08" w:rsidRPr="00375903">
                    <w:trPr>
                      <w:jc w:val="right"/>
                    </w:trPr>
                    <w:tc>
                      <w:tcPr>
                        <w:tcW w:w="738" w:type="pct"/>
                        <w:vMerge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15ד. (א) יחיד תושב ישראל שהוכיח להנחת דעתו של פקיד השומה,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בתוך שנת המס היו לו הוצאות לקיומו של בן משפחה נטול יכולת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עצמו. יותר לו ניכוי בסכום השווה להוצאות שהוציא. אך לא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מ-250 לירות בעד בן משפחה אחד; סך כל הניכויים לפי סעיף זה לא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500 לירות. ואם כל בני המשפחה שבעדם הוא תובע ניכוי הם רק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הוריו והורי בן זוגו, על 1000 לירות.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יותר ניכוי לפי סעיף זה בעד בן משפחה שהכנסתו באותה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עלתה על 600 לירות.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"בן-משפחה" - אביו, אמו, סבו, סבתו, וכן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אחיו או אחותו של היחיד או של בן-זוגו, ולגבי יחיד שאינו זכאי לני-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כויים לפי הסעיפים 15 ו-15ג גם אח או אחות שמלאו להם 20 שנה."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62B08" w:rsidRDefault="00A62B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בעד</w:t>
                        </w:r>
                      </w:p>
                      <w:p w:rsidR="00A62B08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קרובים</w:t>
                        </w:r>
                      </w:p>
                      <w:p w:rsidR="00A62B08" w:rsidRPr="00375903" w:rsidRDefault="00A62B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נטולי-יכולת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51706" w:rsidRDefault="00451706">
      <w:pPr>
        <w:rPr>
          <w:rtl/>
        </w:rPr>
      </w:pPr>
      <w:r>
        <w:rPr>
          <w:rtl/>
        </w:rPr>
        <w:br w:type="page"/>
      </w:r>
    </w:p>
    <w:p w:rsidR="00451706" w:rsidRDefault="00000000">
      <w:pPr>
        <w:rPr>
          <w:rtl/>
        </w:rPr>
      </w:pPr>
      <w:r>
        <w:pict>
          <v:shape id="_x0000_s1332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325" inset="0,0,0,0">
              <w:txbxContent>
                <w:p w:rsidR="00A62B08" w:rsidRDefault="00A62B08">
                  <w:r>
                    <w:rPr>
                      <w:rtl/>
                    </w:rPr>
                    <w:t>82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6" o:spid="_x0000_s1036" type="#_x0000_t202" style="position:absolute;left:0;text-align:left;margin-left:72.35pt;margin-top:784.95pt;width:183.35pt;height:28.5pt;z-index:12;mso-position-horizontal-relative:page;mso-position-vertical-relative:page" stroked="f">
            <v:textbox style="mso-next-textbox:#_x0000_s13326" inset="0,0,0,0">
              <w:txbxContent>
                <w:p w:rsidR="00A62B08" w:rsidRDefault="00A62B0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327" o:spid="_x0000_s1037" type="#_x0000_t202" style="position:absolute;left:0;text-align:left;margin-left:69.55pt;margin-top:49.2pt;width:505.5pt;height:728.45pt;z-index:11;mso-position-horizontal-relative:page;mso-position-vertical-relative:page" stroked="f">
            <v:textbox style="mso-next-textbox:#_x0000_s1332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5"/>
                    <w:gridCol w:w="1757"/>
                    <w:gridCol w:w="1169"/>
                  </w:tblGrid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.לאחר סעיף 15ד לפקודה יווסף סעיף זה:</w:t>
                        </w:r>
                      </w:p>
                    </w:tc>
                    <w:tc>
                      <w:tcPr>
                        <w:tcW w:w="636" w:type="pct"/>
                        <w:vMerge w:val="restar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15ה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15ה. בחישוב הכנסתו החייבת במס של יחיד תושב ישראל, שלפחות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 מהכנסתו החייבת במס היא הכנסה לפי סעיף 5 (1)(ח)/ יותר לו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של 5% מאותה הכנסה, אך לא יותר מ-400 לירות."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לחקלאי</w:t>
                        </w:r>
                      </w:p>
                    </w:tc>
                    <w:tc>
                      <w:tcPr>
                        <w:tcW w:w="636" w:type="pct"/>
                        <w:vMerge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Pr="00451706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18, במקום סעיף 15ו לפקודה יבוא סעיף זה:</w:t>
                        </w:r>
                      </w:p>
                    </w:tc>
                    <w:tc>
                      <w:tcPr>
                        <w:tcW w:w="636" w:type="pct"/>
                        <w:vMerge w:val="restar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15ו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15ו. (א) הוראות הסעיפים 15ג (א) ו-15ד יחולו גם לגבי ילד או בן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שמלאו לו 20 שנה אם עקב ליקוי גופני או שכלי הוא נטול -כולת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עצמו.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אשה המשותקת לחלוטין ולגבי ילד מפגר או משותק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יוגדל הניכוי לפי סעיף 15 או סעיף 15ג (א) ל-650 לירות.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ילד או אשה כאמור בסעיף קטן (ב) המוחזקים במוסד מיוחד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לגביהם ניכוי נוסף בסכום השווה למחצית ההפרש שבין ההוצאות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הממשיות להחזקתם כאמור לבין 650 לירות, אך לא יותר מ-200 לירות."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בעד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נטולי-יכולת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ליקוי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גופני או שבלי</w:t>
                        </w:r>
                      </w:p>
                    </w:tc>
                    <w:tc>
                      <w:tcPr>
                        <w:tcW w:w="636" w:type="pct"/>
                        <w:vMerge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16 לפקודה -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(ה) - תימחק;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יבוא -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"יזוכה ממס ב-25% מהסכומים ששילם כאמור, אולם -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יינתן זיכוי בעד אותו חלק מהסכומים המפורטים בפסקה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למעט ביטוח חיים, ובפסקאות (ב), (ד) ו-(ו) העולה על שמינית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מהכנסתו החייבת במס לפני כל ניכוי לפי הסעיפים 14 עד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15ד וסעיף 15ו או על 600 לירות, הכל לפי הסכום הקטן יותר: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יינתן זיכוי בעד אותו חלק מהסכומים ששולמו כאמור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חמישית אחת מהכנסתו החייבת במס לפני כל ניכוי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14 עד 15ד וסעיף 15ו או על 1200 לירות, הכל לפי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הקטן יותר."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</w:t>
                        </w:r>
                      </w:p>
                    </w:tc>
                  </w:tr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.בסעיף 16ב לפקודה -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"שאינה פרטית ושהציבור מעונין בה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ממשי";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"חברה כאמור" יבוא "חברה".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16ב</w:t>
                        </w:r>
                      </w:p>
                    </w:tc>
                  </w:tr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Pr="00451706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.במקום סעיף 16ג יבוא סעיף זה-.</w:t>
                        </w:r>
                      </w:p>
                    </w:tc>
                    <w:tc>
                      <w:tcPr>
                        <w:tcW w:w="636" w:type="pct"/>
                        <w:vMerge w:val="restar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16ג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יחיד תושב ישראל שאינו זכאי לשום זיכוי לפי סעיף 16 יזוכה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כ-48 לירות, ואם היה זכאי לפי סעיף 16 לפחות מ-48 לירות - יוגדל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זיכויו עד 48 לירות."</w:t>
                        </w:r>
                      </w:p>
                    </w:tc>
                    <w:tc>
                      <w:tcPr>
                        <w:tcW w:w="956" w:type="pct"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יציב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 הוצאות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סוציאליות</w:t>
                        </w:r>
                      </w:p>
                    </w:tc>
                    <w:tc>
                      <w:tcPr>
                        <w:tcW w:w="636" w:type="pct"/>
                        <w:vMerge/>
                      </w:tcPr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62B08" w:rsidRPr="00451706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בסעיף 19א לפקודה, בסעיף קטן (2) -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(ב), במקום "יותרו הזיכויים ממס" יבוא "יותרו הניכויים או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הזיכויים ממס";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(ה) תבוא פסקה זו: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חישוב המס לפי פסקה (ב) רואים כל יחידת משק כאילו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שילמה בשנת המס סכומים למטרות המפורטות בסעיף 16, בסכום השווה</w:t>
                        </w:r>
                      </w:p>
                      <w:p w:rsidR="00A62B08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ל-10% מהסכום היוצא מחילוק הכנסתו החייבת במס של הקיבוץ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יחידות המשק, לפני כל ניכוי לפי הפסקאות (ב), (ג) ו-(ד)."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A62B08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451706" w:rsidRDefault="00A62B0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19א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7775" w:rsidRDefault="00787775">
      <w:pPr>
        <w:rPr>
          <w:rtl/>
        </w:rPr>
      </w:pPr>
      <w:r>
        <w:rPr>
          <w:rtl/>
        </w:rPr>
        <w:br w:type="page"/>
      </w:r>
    </w:p>
    <w:p w:rsidR="00787775" w:rsidRDefault="00000000">
      <w:pPr>
        <w:rPr>
          <w:rtl/>
        </w:rPr>
      </w:pPr>
      <w:r>
        <w:pict>
          <v:shape id="_x0000_s1332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328" inset="0,0,0,0">
              <w:txbxContent>
                <w:p w:rsidR="00A62B08" w:rsidRDefault="00A62B08">
                  <w:r>
                    <w:rPr>
                      <w:rtl/>
                    </w:rPr>
                    <w:t>83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29" o:spid="_x0000_s1039" type="#_x0000_t202" style="position:absolute;left:0;text-align:left;margin-left:394.5pt;margin-top:784.8pt;width:177.8pt;height:24.95pt;z-index:15;mso-position-horizontal-relative:page;mso-position-vertical-relative:page" stroked="f">
            <v:textbox style="mso-next-textbox:#_x0000_s13329" inset="0,0,0,0">
              <w:txbxContent>
                <w:p w:rsidR="00A62B08" w:rsidRDefault="00A62B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330" o:spid="_x0000_s1040" type="#_x0000_t202" style="position:absolute;left:0;text-align:left;margin-left:76.7pt;margin-top:64.7pt;width:502.9pt;height:710.8pt;z-index:14;mso-position-horizontal-relative:page;mso-position-vertical-relative:page" stroked="f">
            <v:textbox style="mso-next-textbox:#_x0000_s1333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6376"/>
                    <w:gridCol w:w="1297"/>
                  </w:tblGrid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23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בסעיף 23 לפקודה -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(2), במקום פסקאות (א), (ב) ו'-(ג) יבואו פסקאות אלה;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הניכוי לפי סעיף 14 יותר גם לאיש וגם לאשה;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הניכויים לפי סעיף 15/ 15א (א) ו-15ב לא יותרו;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הניכויים לפי סעיף 15א (ב) ו-(ג) יותרו רק לאשה;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הניכוי לפי סעיף 15ג יותר רק לאיש, אך אם הוא זכאי לניכוי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15ג (א) יותר לאשה ניכוי נוסף של 200 לירות;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הניכוי לפי סעיף 15ד יותר רק לאיש, או לאשה, לפי דרישתה'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התומכת הממשית בקרובים;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הזיכויים ממס לפי סעיף 16 או סעיף 16ג יינתנו גם לאיש וגם לאשה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שני נישומים נפרדים."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יבוא סעיף קטן זה; ,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הוראות סעיף קטן (2) יחולו רק אם הכנסתה של האשה באה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הכנסה שהוא בלתי תלוי ממקור ההכנסה של בעלה,"</w:t>
                        </w:r>
                      </w:p>
                    </w:tc>
                  </w:tr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62B08" w:rsidRPr="00787775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במקום סעיף 29 לפקודה יבוא סעיף זה;</w:t>
                        </w:r>
                      </w:p>
                    </w:tc>
                  </w:tr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6" w:type="pct"/>
                      </w:tcPr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וזה המס על הכנסתו של יחיד החייבת במס;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לירה מ-1,500 הלירות הראשונות 250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מ-1,500 הלירות הבאות 350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מ-1,500 הלירות הבאות 425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מ-1,500 הלירות הבאות 500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מ-1,500 הלירות הבאות 550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נוספת 600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יחיד שאינו זכאי לניכוי בעד אשה לפי סעיף 15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בעד ילדים לפי סעיף 15ג יוגדלו שיעורי המס לפי סעיף קטן (א) (4)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ב-25 פרוטות לכל לירה, ולפי סעיפים קטנים (א) (5) ו-(6) ב-50 פרוטות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לירה; סעיף קטן זה לא יחול על יחיד שהיה זכאי לניכוי כאמור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23 (2) (ב)."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המם</w:t>
                        </w:r>
                      </w:p>
                    </w:tc>
                  </w:tr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29ב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.בסעיף 29ב לפקודה, במקום "225 פרוטה" יבוא "300 פרוטות" ובמקום "30 אחוז"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"40 אחוז'/</w:t>
                        </w:r>
                      </w:p>
                    </w:tc>
                  </w:tr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 29      ג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בסעיף 29ג לפקודה, במקום "על אף האמור בסעיף 29" יבוא "על אף האמור בסעיפים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ו-30".</w:t>
                        </w:r>
                      </w:p>
                    </w:tc>
                  </w:tr>
                  <w:tr w:rsidR="00A62B08" w:rsidRPr="00787775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30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62B08" w:rsidRDefault="00A62B0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בסעיף 30 לפקודה -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"250 פרוטה" יבוא "280 פרוטות";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פסקה (2) תימחק;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סעיף קטן (ג) יווסף סעיף קטן זה;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המס המשתלם על ידי חברה לפי הסעיפים 5א (9) ו-29ג יהיה מחציתו</w:t>
                        </w:r>
                      </w:p>
                      <w:p w:rsidR="00A62B08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המס לפי סעיף קטן (א) ומחציתו על חשבון המס לפי סעיף</w:t>
                        </w:r>
                      </w:p>
                      <w:p w:rsidR="00A62B08" w:rsidRPr="00787775" w:rsidRDefault="00A62B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(ב)."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41C5F" w:rsidRDefault="00141C5F">
      <w:pPr>
        <w:rPr>
          <w:rtl/>
        </w:rPr>
      </w:pPr>
      <w:r>
        <w:rPr>
          <w:rtl/>
        </w:rPr>
        <w:br w:type="page"/>
      </w:r>
    </w:p>
    <w:p w:rsidR="00141C5F" w:rsidRDefault="00000000">
      <w:pPr>
        <w:rPr>
          <w:rtl/>
        </w:rPr>
      </w:pPr>
      <w:r>
        <w:pict>
          <v:shape id="_x0000_s1333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331" inset="0,0,0,0">
              <w:txbxContent>
                <w:p w:rsidR="00A62B08" w:rsidRDefault="00A62B08">
                  <w:r>
                    <w:rPr>
                      <w:rtl/>
                    </w:rPr>
                    <w:t>84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2" o:spid="_x0000_s1042" type="#_x0000_t202" style="position:absolute;left:0;text-align:left;margin-left:58.1pt;margin-top:783.4pt;width:221.55pt;height:24.75pt;z-index:18;mso-position-horizontal-relative:page;mso-position-vertical-relative:page" stroked="f">
            <v:textbox style="mso-next-textbox:#_x0000_s13332" inset="0,0,0,0">
              <w:txbxContent>
                <w:p w:rsidR="00A62B08" w:rsidRDefault="00A62B0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333" o:spid="_x0000_s1043" type="#_x0000_t202" style="position:absolute;left:0;text-align:left;margin-left:67.25pt;margin-top:53.6pt;width:499.95pt;height:720.7pt;z-index:17;mso-position-horizontal-relative:page;mso-position-vertical-relative:page" stroked="f">
            <v:textbox style="mso-next-textbox:#_x0000_s1333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62"/>
                    <w:gridCol w:w="1304"/>
                    <w:gridCol w:w="1224"/>
                  </w:tblGrid>
                  <w:tr w:rsidR="00A62B08" w:rsidRPr="00141C5F">
                    <w:trPr>
                      <w:jc w:val="right"/>
                    </w:trPr>
                    <w:tc>
                      <w:tcPr>
                        <w:tcW w:w="4327" w:type="pct"/>
                        <w:gridSpan w:val="2"/>
                      </w:tcPr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.במקום סעיף 43א לפקודה יבוא סעיף זה:</w:t>
                        </w:r>
                      </w:p>
                    </w:tc>
                    <w:tc>
                      <w:tcPr>
                        <w:tcW w:w="673" w:type="pct"/>
                      </w:tcPr>
                      <w:p w:rsidR="00A62B08" w:rsidRDefault="00A62B0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62B08" w:rsidRPr="00141C5F" w:rsidRDefault="00A62B0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43א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3610" w:type="pct"/>
                      </w:tcPr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(א) אלה חייבים להגיש דין וחשבון כאמור להלן בסעיף זה: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תושב ישראל שהכנסתו החייבת במס, לפני הני-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כויים לפי הסעיפים 14 עד 115, עולה על סכום הניכוי לפי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14;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חוץ שהיתה לו הכנסה החייבת במס: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בני-אדם שהיתה לו הכנסה החייבת במס או שהיה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הפסד כמשמעותו בסעיף 13;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אדם שפקיד השומה דרש ממנו להגיש דין וחשבון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ואפילו הוא פטור מחובת הגשת דין וחשבון. 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וחשבון לפי סעיף זה יימסר לפקיד השומה לא יאוחר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30 ביוני של כל שנת מס, ויפרט את ההכנסה שהיתה למוסר הדין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בשנת המס שקדמה לאותה שנה, וכן כל הפרטים הדרושים לענין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לגבי אותה הכנסה.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-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שהדין וחשבון שלו מבוסס על מערכת חשבונות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מלאה' לפי שיטת החשבונאות הכפולה, ומצורף לו מאזן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ריווח והפסד, ימסור את הדין וחשבון לפי אותו סעיף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קטן, לא יאוחר מיום 31 באוגוסט בכל שנה;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אשר פקיד השומה התיר לו לפי סעיף 7 שהכנסתו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תחושב לפי תקופת שומה מיוחדת, חייב למסור את הדין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כאמור לא יאוחר מתום חמישה חדשים מהיום שבו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 אותה תקופת שומה מיוחדת.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השומה רשאי, אם הוכח להנחת דעתו שקיימת סיבה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לכך, לדחות את הגשת הדין וחשבון כאמור בסעיפים קטנים (ב)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(ג), הכל לפי הענין, למועד שיקבע, ובלבד שמי שקיבל דחיה כאמור -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יגיש במועד האמור בסעיף קטן (ב) או (ג), הכל לפי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דין וחשבון משוער על ההכנסה האמורה שייערך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אומדנו;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יהא חייב לכל תקופת הדחיה בריבית של 9% לשנה על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עודף המס שהוא חייב לשלם לאותה שנת מס על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לשלם על סמך הדין וחשבון המשוער.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הגיש אדם דין וחשבון במועד שנקבע בסעיף קטן (ב)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(ג), או במועד אחר שנקבע במקרה של דחיה לפי סעיף קטן (ד),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להטיל עליו בעד כל חודש של פיגור קנס של 3 אחוזים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 לשנת המס האחרונה שלגביה הוא נתחייב בתשלום מס לפי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55; לא היה אותו אדם חייב במס בשנת מס קודמת, רשאי פקיד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להטיל עליו בעד כל חודש של פיגור קנס של 50 לירות.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אדם שהוטל עליו קנס לפי סעיף קטן (ה) ולאחר מכן התברר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סכום הקנס ששולם עולה על  25% מסכום המס שהוא חייב לאותה שנת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יוחזר לו העודף.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תשלום קנס לפי סעיף קטן (ה) לא יגרע מאחריותו הפלילית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לפי פקודה זו.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62B08" w:rsidRDefault="00A62B0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''חובת</w:t>
                        </w:r>
                      </w:p>
                      <w:p w:rsidR="00A62B08" w:rsidRDefault="00A62B0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</w:t>
                        </w:r>
                      </w:p>
                      <w:p w:rsidR="00A62B08" w:rsidRPr="00141C5F" w:rsidRDefault="00A62B0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</w:t>
                        </w:r>
                      </w:p>
                    </w:tc>
                    <w:tc>
                      <w:tcPr>
                        <w:tcW w:w="673" w:type="pct"/>
                      </w:tcPr>
                      <w:p w:rsidR="00A62B08" w:rsidRDefault="00A62B0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62B08" w:rsidRDefault="00A62B0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93AF0" w:rsidRDefault="00193AF0">
      <w:pPr>
        <w:rPr>
          <w:rtl/>
        </w:rPr>
      </w:pPr>
      <w:r>
        <w:rPr>
          <w:rtl/>
        </w:rPr>
        <w:br w:type="page"/>
      </w:r>
    </w:p>
    <w:p w:rsidR="00193AF0" w:rsidRDefault="00000000">
      <w:pPr>
        <w:rPr>
          <w:rtl/>
        </w:rPr>
      </w:pPr>
      <w:r>
        <w:pict>
          <v:shape id="_x0000_s13334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334" inset="0,0,0,0">
              <w:txbxContent>
                <w:p w:rsidR="00A62B08" w:rsidRDefault="00A62B08">
                  <w:r>
                    <w:rPr>
                      <w:rtl/>
                    </w:rPr>
                    <w:t>85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5" o:spid="_x0000_s1045" type="#_x0000_t202" style="position:absolute;left:0;text-align:left;margin-left:388.05pt;margin-top:734.95pt;width:187.9pt;height:73.05pt;z-index:21;mso-position-horizontal-relative:page;mso-position-vertical-relative:page" stroked="f">
            <v:textbox style="mso-next-textbox:#_x0000_s13335" inset="0,0,0,0">
              <w:txbxContent>
                <w:p w:rsidR="00A62B08" w:rsidRDefault="00A62B08">
                  <w:pPr>
                    <w:pStyle w:val="OCRStyle7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3 חוקי א"י' כרך א'' פרק ל"ד' עמ' 493.</w:t>
                  </w:r>
                </w:p>
                <w:p w:rsidR="00A62B08" w:rsidRDefault="00A62B08">
                  <w:pPr>
                    <w:pStyle w:val="OCRStyle7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110, תשי"ב' עמ' 342.</w:t>
                  </w:r>
                </w:p>
                <w:p w:rsidR="00A62B08" w:rsidRPr="00193AF0" w:rsidRDefault="00A62B08">
                  <w:pPr>
                    <w:pStyle w:val="OCRStyle7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"חס 178 תשט"ו'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6" o:spid="_x0000_s1046" type="#_x0000_t202" style="position:absolute;left:0;text-align:left;margin-left:71.65pt;margin-top:54.85pt;width:506.1pt;height:674.6pt;z-index:20;mso-position-horizontal-relative:page;mso-position-vertical-relative:page" stroked="f">
            <v:textbox style="mso-next-textbox:#_x0000_s1333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1"/>
                    <w:gridCol w:w="5970"/>
                    <w:gridCol w:w="1651"/>
                  </w:tblGrid>
                  <w:tr w:rsidR="00A62B08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52א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סעייף 56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האוצר רשאי לקבוע בצו כי יחיד שתקנות לפי סעיף 8ב (2)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עליו יהיה פטור מהגשת דין וחשבון לפי סעיף זה."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29? בסעיף 52א לפקודה יימחקו המלים "וכן חברה".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.האמור בסעיף 56 לפקודה יסומן כסעיף קטן (א) ובמקום התנאי המגביל יבואו סעיפים</w:t>
                        </w:r>
                      </w:p>
                    </w:tc>
                  </w:tr>
                  <w:tr w:rsidR="00A62B08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אלה: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צו לפי סעיף קטן (א) יינתן על ידי הנציב או על ידי מי שהוסמך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ידיו.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צו לפי סעיף קטן (א) המגדיל את השומה אלא לאחר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לנישום הזדמנות סבירה להשמיע את טענותיו.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סעיף קטן (א) המגדיל את השומה, דינו-לענין סעיף 60,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צו על פי סעיף 59 (5).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לפי סעיף קטן (א) המקטין את השומה ושניתן לפני תום המועד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ערעור על השומה. אך לפני שהוגש ערעור' לא תהיה לנישום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זכות לערער על אותה שומה, אלא רשאי הוא לערער על הצו כאמור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(ד).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צו לפי סעיף קטן (א) לאחר שהוגש ערעור על השומה אך בטרם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נסתיים התהליך המשפטי בערעור ידונו בו כאילו היה ערעור על הצו."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בסעיף 63 לפקודה, בסעיף קטן (7) ,יימחקו המלים "או סעיף קטן (5)".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.בסעיף 64 לפקודה' בסעיף קטן (1) (ב), יימחקו המלים מ-"ימסור פקיד השומה" ועד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"הודעת תביעה'/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77(2)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.סעיף 77 (2) לפקודה - בטל.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79ד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ו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.אחרי סעיף 79ג לפקודה יווסף סעיף זה: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4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79ד. לא תוגש תביעה פלילית לפי פקודה זו כעבור 6 שנים משנת המס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נעברה העבירה, ובמקרה של עבירה על הוראות סעיף 79 - כעבור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שנים משנת המס שבה נעברה העבירה."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בהגשת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פליליות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80א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אחרי סעיף 80 לפקודה יווסף סעיף זה: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4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80א. שר המשטרה רשאי להסמיך פקיד שומה לערוך חקירות בקשר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על פקודה זו. פקיד שומה שהוסמך כאמור' יהיו לו כל הסמכויות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לקצין משטרה בדרגת מפקח ומעלה על פי פקודת הפרוצידורה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 3, והוראות אותה פקודה יחולו על חקירה כאמור' בשי-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 לפי הענין."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"חקירות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82א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.לאחר סעיף 82 לפקודה יווסף סעיף זה: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4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82א. שיעורי הניכויים והזיכויים הנקובים בפקודה זו רשאי שר האוצר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לשנותם בצו הטעון אישור הכנסת בדרך החלטה."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לשגות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גינויים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וזיכויים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.כל מקום בפקודה שנאמר בו "זיכוי" אר "זיכוי ממס" לפי הסעיפים 14 עד 15ו' קרי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"ניכוי" לפי אותם סעיפים.</w:t>
                        </w:r>
                      </w:p>
                    </w:tc>
                  </w:tr>
                  <w:tr w:rsidR="00A62B08" w:rsidRPr="00193AF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A62B08" w:rsidRPr="00193AF0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A62B08" w:rsidRDefault="00A62B0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.בטלים -</w:t>
                        </w:r>
                      </w:p>
                      <w:p w:rsidR="00A62B08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הרשויות המקומיות (תוספת למס הכנסה)' תשי"ב-1952 4:</w:t>
                        </w:r>
                      </w:p>
                      <w:p w:rsidR="00A62B08" w:rsidRPr="00193AF0" w:rsidRDefault="00A62B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40 לחוק לתיקון פקודת מס הכנסה' תשט"ו-1955.   5.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62B08" w:rsidRDefault="00A62B08">
      <w:pPr>
        <w:rPr>
          <w:rtl/>
        </w:rPr>
      </w:pPr>
      <w:r>
        <w:rPr>
          <w:rtl/>
        </w:rPr>
        <w:br w:type="page"/>
      </w:r>
    </w:p>
    <w:p w:rsidR="00A62B08" w:rsidRDefault="00000000">
      <w:pPr>
        <w:rPr>
          <w:rtl/>
        </w:rPr>
      </w:pPr>
      <w:r>
        <w:pict>
          <v:shape id="_x0000_s13337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3337" inset="0,0,0,0">
              <w:txbxContent>
                <w:p w:rsidR="00A62B08" w:rsidRDefault="00A62B08">
                  <w:r>
                    <w:rPr>
                      <w:rtl/>
                    </w:rPr>
                    <w:t>86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8" o:spid="_x0000_s1048" type="#_x0000_t202" style="position:absolute;left:0;text-align:left;margin-left:107.5pt;margin-top:296.4pt;width:84.15pt;height:38.8pt;z-index:26;mso-position-horizontal-relative:page;mso-position-vertical-relative:page" stroked="f">
            <v:textbox style="mso-next-textbox:#_x0000_s13338" inset="0,0,0,0">
              <w:txbxContent>
                <w:p w:rsidR="00A62B08" w:rsidRDefault="00A62B08">
                  <w:pPr>
                    <w:pStyle w:val="OCRStyle8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62B08" w:rsidRDefault="00A62B08">
                  <w:pPr>
                    <w:pStyle w:val="OCRStyle8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39" o:spid="_x0000_s1049" type="#_x0000_t202" style="position:absolute;left:0;text-align:left;margin-left:213.8pt;margin-top:296.4pt;width:124.95pt;height:37.05pt;z-index:25;mso-position-horizontal-relative:page;mso-position-vertical-relative:page" stroked="f">
            <v:textbox style="mso-next-textbox:#_x0000_s13339" inset="0,0,0,0">
              <w:txbxContent>
                <w:p w:rsidR="00A62B08" w:rsidRDefault="00A62B08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62B08" w:rsidRDefault="00A62B08">
                  <w:pPr>
                    <w:pStyle w:val="OCRStyle8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0" o:spid="_x0000_s1050" type="#_x0000_t202" style="position:absolute;left:0;text-align:left;margin-left:381.35pt;margin-top:327.85pt;width:106.35pt;height:37.05pt;z-index:24;mso-position-horizontal-relative:page;mso-position-vertical-relative:page" stroked="f">
            <v:textbox style="mso-next-textbox:#_x0000_s13340" inset="0,0,0,0">
              <w:txbxContent>
                <w:p w:rsidR="00A62B08" w:rsidRDefault="00A62B08">
                  <w:pPr>
                    <w:pStyle w:val="OCRStyle8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62B08" w:rsidRDefault="00A62B08">
                  <w:pPr>
                    <w:pStyle w:val="OCRStyle8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41" o:spid="_x0000_s1051" type="#_x0000_t202" style="position:absolute;left:0;text-align:left;margin-left:65.7pt;margin-top:60.35pt;width:507.1pt;height:228.5pt;z-index:23;mso-position-horizontal-relative:page;mso-position-vertical-relative:page" stroked="f">
            <v:textbox style="mso-next-textbox:#_x0000_s1334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08"/>
                    <w:gridCol w:w="1112"/>
                  </w:tblGrid>
                  <w:tr w:rsidR="00A62B08" w:rsidRPr="00A62B08">
                    <w:trPr>
                      <w:jc w:val="right"/>
                    </w:trPr>
                    <w:tc>
                      <w:tcPr>
                        <w:tcW w:w="4397" w:type="pct"/>
                      </w:tcPr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בחישוב הכנסתו החייבת במס של יחיד תושב ישראל, הזכאי לניכוי לפי סעיף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לפקודה' אך אינו זכאי לניכוי לפי סעיפים 14א, 14ב או 15ג לפקודה' יותר לו' לשנת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 1957,ניכוי בסכום של 50 לירות' נוסף לכל ניכוי אחר לפי הפקודה; ובלבד שניכוי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זה לא יותר אם הכנסתו הכוללת של אותו יחיד עלתה על 5400 לירות.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חקירה בקשר לעבירה על הפקודה שנערכה לפני תחילתו של סעיף 80א לפקודה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פקיד שומה שמונה לכך על ידי שר המשטרה יראוה כאילו נערכה על ידי קצין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מפקח בהתאם להוראות הסעיף האמור.</w:t>
                        </w:r>
                      </w:p>
                    </w:tc>
                    <w:tc>
                      <w:tcPr>
                        <w:tcW w:w="603" w:type="pct"/>
                      </w:tcPr>
                      <w:p w:rsidR="00A62B08" w:rsidRDefault="00A62B0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A62B08" w:rsidRPr="00A62B08" w:rsidRDefault="00A62B0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A62B08" w:rsidRPr="00A62B08">
                    <w:trPr>
                      <w:jc w:val="right"/>
                    </w:trPr>
                    <w:tc>
                      <w:tcPr>
                        <w:tcW w:w="4397" w:type="pct"/>
                      </w:tcPr>
                      <w:p w:rsidR="00A62B08" w:rsidRDefault="00A62B0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.(א) הוראות הסעיפים 1 ,3, 4, 28, 30, 32, 33, 34, 35 ו-39 יחולו מיום פרסומו של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ברשומות.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26 ו-27 (2) ו-(3) יחולו לגבי שנת המס 1955 ואילך.</w:t>
                        </w:r>
                      </w:p>
                      <w:p w:rsid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הסעיפים 5 (1) ,6 ו-29 יחולו לגבי שנת המס 1956 ואילך.</w:t>
                        </w:r>
                      </w:p>
                      <w:p w:rsidR="00A62B08" w:rsidRPr="00A62B08" w:rsidRDefault="00A62B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 הוראות חוק זה יחולו לגבי שנת המס 1957 ואילך.</w:t>
                        </w:r>
                      </w:p>
                    </w:tc>
                    <w:tc>
                      <w:tcPr>
                        <w:tcW w:w="603" w:type="pct"/>
                      </w:tcPr>
                      <w:p w:rsidR="00A62B08" w:rsidRPr="00A62B08" w:rsidRDefault="00A62B0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62B08" w:rsidRDefault="00A62B0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4D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BEFE8E-713A-40FE-8704-B5249B20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4DB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D2D0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7590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5170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8777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41C5F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193AF0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A62B0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2008-04-06T19:05:00Z</dcterms:created>
  <dcterms:modified xsi:type="dcterms:W3CDTF">2008-04-06T19:05:00Z</dcterms:modified>
</cp:coreProperties>
</file>