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1D1B" w:rsidRDefault="00F01D1B">
      <w:pPr>
        <w:rPr>
          <w:rtl/>
        </w:rPr>
      </w:pPr>
    </w:p>
    <w:p w:rsidR="00F01D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84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847" inset="0,0,0,0">
              <w:txbxContent>
                <w:p w:rsidR="002441BC" w:rsidRDefault="002441BC">
                  <w:r>
                    <w:rPr>
                      <w:rtl/>
                    </w:rPr>
                    <w:t>133                                          ספר החוקים 895                   ט' בתמוז התשל"ח 14.07.1978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48" o:spid="_x0000_s1026" type="#_x0000_t202" style="position:absolute;left:0;text-align:left;margin-left:151.6pt;margin-top:669.35pt;width:396pt;height:76.05pt;z-index:3;mso-position-horizontal-relative:page;mso-position-vertical-relative:page" stroked="f">
            <v:textbox style="mso-next-textbox:#_x0000_s13848" inset="0,0,0,0">
              <w:txbxContent>
                <w:p w:rsidR="002441BC" w:rsidRDefault="002441BC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בניסן תשל"ח (6 באפריל 1978); הצעת החוק ודברי הסבר פורסמו בה"חח 1387,</w:t>
                  </w:r>
                </w:p>
                <w:p w:rsidR="002441BC" w:rsidRDefault="002441BC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תשל"ח, עמ'162.</w:t>
                  </w:r>
                </w:p>
                <w:p w:rsidR="002441BC" w:rsidRPr="00F01D1B" w:rsidRDefault="002441BC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8, עמ' 120; ס"ח תשל"ז, עמ' 194,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49" o:spid="_x0000_s1027" type="#_x0000_t202" style="position:absolute;left:0;text-align:left;margin-left:98.3pt;margin-top:464.45pt;width:444.3pt;height:198pt;z-index:2;mso-position-horizontal-relative:page;mso-position-vertical-relative:page" stroked="f">
            <v:textbox style="mso-next-textbox:#_x0000_s13849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6606"/>
                  </w:tblGrid>
                  <w:tr w:rsidR="002441BC" w:rsidRPr="00F01D1B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2441BC" w:rsidRPr="00F01D1B" w:rsidRDefault="002441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2441BC" w:rsidRDefault="002441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9 לפקודת מס הכנסה 1 (להלן - הפקודה) -</w:t>
                        </w:r>
                      </w:p>
                      <w:p w:rsidR="002441BC" w:rsidRDefault="002441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(7א) (א) (2), במקום "4,000" יבוא "8,000"}</w:t>
                        </w:r>
                      </w:p>
                      <w:p w:rsidR="002441BC" w:rsidRDefault="002441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(7א) (ב) (2), כמקום "10,000" יבוא "20,000":</w:t>
                        </w:r>
                      </w:p>
                      <w:p w:rsidR="002441BC" w:rsidRDefault="002441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(20) -</w:t>
                        </w:r>
                      </w:p>
                      <w:p w:rsidR="002441BC" w:rsidRDefault="002441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בפסקת משנה (א), במקום "720" יבוא "1,440"?</w:t>
                        </w:r>
                      </w:p>
                      <w:p w:rsidR="002441BC" w:rsidRDefault="002441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בפסקת משנה (ב), במקום "1,440" יבוא "2,880":</w:t>
                        </w:r>
                      </w:p>
                      <w:p w:rsidR="002441BC" w:rsidRPr="00F01D1B" w:rsidRDefault="002441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בפסקת משנה (ג), במקום "175" יבוא "350".</w:t>
                        </w:r>
                      </w:p>
                    </w:tc>
                  </w:tr>
                  <w:tr w:rsidR="002441BC" w:rsidRPr="00F01D1B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2441BC" w:rsidRPr="00F01D1B" w:rsidRDefault="002441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9א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2441BC" w:rsidRDefault="002441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9א לפקודה -</w:t>
                        </w:r>
                      </w:p>
                      <w:p w:rsidR="002441BC" w:rsidRDefault="002441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"קיצבה מזכה", במקום "4,800" יבוא "7,000"?</w:t>
                        </w:r>
                      </w:p>
                      <w:p w:rsidR="002441BC" w:rsidRDefault="002441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"48" יבוא "70":</w:t>
                        </w:r>
                      </w:p>
                      <w:p w:rsidR="002441BC" w:rsidRPr="00F01D1B" w:rsidRDefault="002441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 (1), כמקום "4,800", פעמיים, יבוא "7,000".</w:t>
                        </w:r>
                      </w:p>
                    </w:tc>
                  </w:tr>
                </w:tbl>
                <w:p w:rsidR="002441BC" w:rsidRDefault="002441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850" o:spid="_x0000_s1028" type="#_x0000_t202" style="position:absolute;left:0;text-align:left;margin-left:188.8pt;margin-top:425.65pt;width:332.65pt;height:33.85pt;z-index:1;mso-position-horizontal-relative:page;mso-position-vertical-relative:page" stroked="f">
            <v:textbox style="mso-next-textbox:#_x0000_s13850" inset="0,0,0,0">
              <w:txbxContent>
                <w:p w:rsidR="002441BC" w:rsidRPr="00F01D1B" w:rsidRDefault="002441BC">
                  <w:pPr>
                    <w:pStyle w:val="OCRStyle1"/>
                    <w:ind w:left="37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מס הכנסה (מס' 29), תשל"ח-1978*</w:t>
                  </w:r>
                </w:p>
              </w:txbxContent>
            </v:textbox>
            <w10:wrap anchorx="page" anchory="page"/>
          </v:shape>
        </w:pict>
      </w:r>
    </w:p>
    <w:p w:rsidR="002441BC" w:rsidRDefault="002441BC">
      <w:pPr>
        <w:rPr>
          <w:rtl/>
        </w:rPr>
      </w:pPr>
      <w:r>
        <w:rPr>
          <w:rtl/>
        </w:rPr>
        <w:br w:type="page"/>
      </w:r>
    </w:p>
    <w:p w:rsidR="002441BC" w:rsidRDefault="00000000">
      <w:pPr>
        <w:rPr>
          <w:rtl/>
        </w:rPr>
      </w:pPr>
      <w:r>
        <w:pict>
          <v:shape id="_x0000_s1385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851" inset="0,0,0,0">
              <w:txbxContent>
                <w:p w:rsidR="002441BC" w:rsidRDefault="002441BC">
                  <w:r>
                    <w:rPr>
                      <w:rtl/>
                    </w:rPr>
                    <w:t>134                                          ספר החוקים 895                   ט' בתמוז התשל"ח 14.07.1978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52" o:spid="_x0000_s1030" type="#_x0000_t202" style="position:absolute;left:0;text-align:left;margin-left:89.65pt;margin-top:696.4pt;width:157.4pt;height:54.25pt;z-index:9;mso-position-horizontal-relative:page;mso-position-vertical-relative:page" stroked="f">
            <v:textbox style="mso-next-textbox:#_x0000_s13852" inset="0,0,0,0">
              <w:txbxContent>
                <w:p w:rsidR="002441BC" w:rsidRDefault="002441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853" o:spid="_x0000_s1031" type="#_x0000_t202" style="position:absolute;left:0;text-align:left;margin-left:110.85pt;margin-top:407.9pt;width:92.25pt;height:33.05pt;z-index:8;mso-position-horizontal-relative:page;mso-position-vertical-relative:page" stroked="f">
            <v:textbox style="mso-next-textbox:#_x0000_s13853" inset="0,0,0,0">
              <w:txbxContent>
                <w:p w:rsidR="002441BC" w:rsidRDefault="002441BC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2441BC" w:rsidRDefault="002441BC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54" o:spid="_x0000_s1032" type="#_x0000_t202" style="position:absolute;left:0;text-align:left;margin-left:241.1pt;margin-top:407.9pt;width:74.45pt;height:32.1pt;z-index:7;mso-position-horizontal-relative:page;mso-position-vertical-relative:page" stroked="f">
            <v:textbox style="mso-next-textbox:#_x0000_s13854" inset="0,0,0,0">
              <w:txbxContent>
                <w:p w:rsidR="002441BC" w:rsidRDefault="002441BC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441BC" w:rsidRDefault="002441BC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55" o:spid="_x0000_s1033" type="#_x0000_t202" style="position:absolute;left:0;text-align:left;margin-left:379.1pt;margin-top:435.05pt;width:96.45pt;height:33.85pt;z-index:6;mso-position-horizontal-relative:page;mso-position-vertical-relative:page" stroked="f">
            <v:textbox style="mso-next-textbox:#_x0000_s13855" inset="0,0,0,0">
              <w:txbxContent>
                <w:p w:rsidR="002441BC" w:rsidRDefault="002441BC">
                  <w:pPr>
                    <w:pStyle w:val="OCRStyle2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441BC" w:rsidRDefault="002441BC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56" o:spid="_x0000_s1034" type="#_x0000_t202" style="position:absolute;left:0;text-align:left;margin-left:93.8pt;margin-top:69.5pt;width:462.9pt;height:322.35pt;z-index:5;mso-position-horizontal-relative:page;mso-position-vertical-relative:page" stroked="f">
            <v:textbox style="mso-next-textbox:#_x0000_s138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338"/>
                  </w:tblGrid>
                  <w:tr w:rsidR="002441BC" w:rsidRPr="002441BC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- בסעיף 32 (9) לפקודה, בפסקת משנה (כ), כמקום "4,000" יבוא "8,000".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2441BC" w:rsidRPr="002441BC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.בסעיף 38 (א) לפקודה, אחרי "לפי סעיף 37" יבוא "1/4 נקודת זיכוי לפי סעיף 36".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</w:tr>
                  <w:tr w:rsidR="002441BC" w:rsidRPr="002441BC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39 לפקודה, כמקום "1/4 נקודת זיכוי" יבוא "1/2 נקודת זיכוי אם הוא איננו</w:t>
                        </w:r>
                      </w:p>
                      <w:p w:rsid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לנקודת קיצבה לפי סעיף 40 (א), ו-3/4 נקודת זיכוי אם הוא זכאי לנקודת קיצבה</w:t>
                        </w:r>
                      </w:p>
                      <w:p w:rsid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ובלבד שאם הוא זכאי, בשל אשתו, גם לזיכויים שעל פי סעיף 38, יינתנו לו</w:t>
                        </w:r>
                      </w:p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הזיכויים לפי אחד משני הסעיפים, לפי בחירתו".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2441BC" w:rsidRPr="002441BC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כסעיף 47 לפקודה, בסעיף קטן (א) (1), כמקום "80,000" יבוא "116,000".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2441BC" w:rsidRPr="002441BC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66 (א) (1) לפקודה, אחרי "35" יבוא "36".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66</w:t>
                        </w:r>
                      </w:p>
                    </w:tc>
                  </w:tr>
                  <w:tr w:rsidR="002441BC" w:rsidRPr="002441BC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121 לפקודה -</w:t>
                        </w:r>
                      </w:p>
                      <w:p w:rsid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"66,000" יבוא "132,000":</w:t>
                        </w:r>
                      </w:p>
                      <w:p w:rsid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כמקום "12,000" יבוא "24,000";</w:t>
                        </w:r>
                      </w:p>
                      <w:p w:rsid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(3), במקום "24,000" יבוא "48,000";</w:t>
                        </w:r>
                      </w:p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"36,000" פעמיים, יבוא "72,000".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</w:tr>
                  <w:tr w:rsidR="002441BC" w:rsidRPr="002441BC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9. (א) תחולתם של סעיפים 4, 5 ו-7 לגבי שנת המס 1977 ואילך.</w:t>
                        </w:r>
                      </w:p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תחולתן של יתר הוראות חוק זה לגבי שנת המס 1978 ואילך.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441BC" w:rsidRPr="002441BC" w:rsidRDefault="002441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2441BC" w:rsidRDefault="002441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1D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BB4286-E267-467D-B0F4-F4EC4768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1D1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441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2008-04-06T23:39:00Z</dcterms:created>
  <dcterms:modified xsi:type="dcterms:W3CDTF">2008-04-06T23:39:00Z</dcterms:modified>
</cp:coreProperties>
</file>