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155B" w:rsidRDefault="00C2155B">
      <w:pPr>
        <w:rPr>
          <w:rtl/>
        </w:rPr>
      </w:pPr>
    </w:p>
    <w:p w:rsidR="00C215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084" inset="0,0,0,0">
              <w:txbxContent>
                <w:p w:rsidR="009B0CED" w:rsidRDefault="009B0CED">
                  <w:r>
                    <w:rPr>
                      <w:rtl/>
                    </w:rPr>
                    <w:t>118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85" o:spid="_x0000_s1026" type="#_x0000_t202" style="position:absolute;left:0;text-align:left;margin-left:75.55pt;margin-top:666.55pt;width:385.7pt;height:81.95pt;z-index:3;mso-position-horizontal-relative:page;mso-position-vertical-relative:page" stroked="f">
            <v:textbox style="mso-next-textbox:#_x0000_s14085" inset="0,0,0,0">
              <w:txbxContent>
                <w:p w:rsidR="009B0CED" w:rsidRDefault="009B0CE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באב.תשל"ד (13 באוגוסט 1974); הצעת החוק ודברי הסבר פורסמו</w:t>
                  </w:r>
                </w:p>
                <w:p w:rsidR="009B0CED" w:rsidRDefault="009B0CED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בהי'ח 1128, תשל"ד, עמ' 226.</w:t>
                  </w:r>
                </w:p>
                <w:p w:rsidR="009B0CED" w:rsidRDefault="009B0CED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ס"ח תשכ"א,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86" o:spid="_x0000_s1027" type="#_x0000_t202" style="position:absolute;left:0;text-align:left;margin-left:77.3pt;margin-top:108pt;width:465.7pt;height:555.2pt;z-index:2;mso-position-horizontal-relative:page;mso-position-vertical-relative:page" stroked="f">
            <v:textbox style="mso-next-textbox:#_x0000_s140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"/>
                    <w:gridCol w:w="6376"/>
                    <w:gridCol w:w="1385"/>
                  </w:tblGrid>
                  <w:tr w:rsidR="009B0CED" w:rsidRPr="00C2155B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9B0CED" w:rsidRDefault="009B0CE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תהא לכל מונח המשמעות שיש לו בחוק מס רטש וקרן פיצויים,</w:t>
                        </w:r>
                      </w:p>
                      <w:p w:rsidR="009B0CED" w:rsidRPr="00C2155B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  1 (להלן - חוק מס רכוש), אם אין בחוק זה הוראה אחרת.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9B0CED" w:rsidRPr="00C2155B" w:rsidRDefault="009B0C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דשנות</w:t>
                        </w:r>
                      </w:p>
                    </w:tc>
                  </w:tr>
                  <w:tr w:rsidR="009B0CED" w:rsidRPr="00C2155B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9B0CED" w:rsidRDefault="009B0C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מס למימון רכש (להלן - המס) ישולם על מקרקעין ועל רכב המפורט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אי לחוק זה, לכל אחת משנות המס 1974, 1975 ו-.1976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ישלמו את המס, בכפוף להוראות סעיף 2(ב) לחוק מס רכוש: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שהוא בעל מקרקעין בשנת המס, למעט מי שחדל להיות בעל לפני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פרסומו של חוק זה;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שהוא בעל רכב ביום מן הימים בין ט"ו בתשרי תשל"ה (1 באוקטובר</w:t>
                        </w:r>
                      </w:p>
                      <w:p w:rsidR="009B0CED" w:rsidRPr="00C2155B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 לבין י"ח בתשרי תשל"ח (30 בספטמבר 1977).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9B0CED" w:rsidRPr="00C2155B" w:rsidRDefault="009B0C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מס</w:t>
                        </w:r>
                      </w:p>
                    </w:tc>
                  </w:tr>
                  <w:tr w:rsidR="009B0CED" w:rsidRPr="00C2155B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9B0CED" w:rsidRDefault="009B0C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המס על מקרקעין, למעט מקרקעין שחל עליהם סעיף קטן (ב) או סעיף 4,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שיעור מהשווי שנקבע להם לענין חוק מס רכוש לשנת המס, כמפורט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המושכר בשכירות מוגנת % 0.8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המשמש בית מלון 1.25%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מקרקעין אחרים - 1.7%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על דירה שניתן לגביה ניכוי לפי סעיף 7א לחוק מס רכוש יהיה 0.8%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 השווי שנקבע לה לענין חוק מס רכוש, כמפורט להלן: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בדירה שנישומה לשנת המס 1974 - מאותו חלק מהשווי העולה על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 לירות;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בדירה שנישומה לראשונה לשנת המס 1975 או 1976 - מאותו חלק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מהשווי העולה על הסכום שיקבע לגבי אותה שנה שר האוצר באישור ועדת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ו-(ב)(1), יהיה לשנת המס 1974 שוויים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מקרקעין שלא נקבע לשנות המס 1973 או 1974 - השווי כפי שנקבע</w:t>
                        </w:r>
                      </w:p>
                      <w:p w:rsidR="009B0CED" w:rsidRPr="00C2155B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כפול במקדם כמפורט להלן: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9B0CED" w:rsidRDefault="009B0C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שיעור. המס</w:t>
                        </w:r>
                      </w:p>
                      <w:p w:rsidR="009B0CED" w:rsidRPr="00C2155B" w:rsidRDefault="009B0CE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 מקרקעין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417" w:type="pct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מקדם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8" w:type="pct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417" w:type="pct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1.25</w:t>
                        </w:r>
                      </w:p>
                    </w:tc>
                    <w:tc>
                      <w:tcPr>
                        <w:tcW w:w="3765" w:type="pct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בנין מגורים ובנין עסקי שאיננו בנין המשמש בייצור תעשייתי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בנין עסקי המשמש בייצור תעשייתי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בנין המושכר בשכירות מוגנת</w:t>
                        </w:r>
                      </w:p>
                    </w:tc>
                    <w:tc>
                      <w:tcPr>
                        <w:tcW w:w="818" w:type="pct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שהבעל רשאי לדרוש שבמקום החישוב האמור יישום הנכס לענין</w:t>
                        </w:r>
                      </w:p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 לשנת המס 1974.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9B0CED" w:rsidRDefault="009B0CE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B0CED" w:rsidRDefault="009B0C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87" o:spid="_x0000_s1028" type="#_x0000_t202" style="position:absolute;left:0;text-align:left;margin-left:107.4pt;margin-top:69.2pt;width:315.2pt;height:30.1pt;z-index:1;mso-position-horizontal-relative:page;mso-position-vertical-relative:page" stroked="f">
            <v:textbox style="mso-next-textbox:#_x0000_s14087" inset="0,0,0,0">
              <w:txbxContent>
                <w:p w:rsidR="009B0CED" w:rsidRPr="00C2155B" w:rsidRDefault="009B0CED">
                  <w:pPr>
                    <w:pStyle w:val="OCRStyle1"/>
                    <w:ind w:left="21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מימון רכש (הוראת שעה), תשל"ד-1974 *</w:t>
                  </w:r>
                </w:p>
              </w:txbxContent>
            </v:textbox>
            <w10:wrap anchorx="page" anchory="page"/>
          </v:shape>
        </w:pict>
      </w:r>
    </w:p>
    <w:p w:rsidR="0096000F" w:rsidRDefault="0096000F">
      <w:pPr>
        <w:rPr>
          <w:rtl/>
        </w:rPr>
      </w:pPr>
      <w:r>
        <w:rPr>
          <w:rtl/>
        </w:rPr>
        <w:br w:type="page"/>
      </w:r>
    </w:p>
    <w:p w:rsidR="0096000F" w:rsidRDefault="00000000">
      <w:pPr>
        <w:rPr>
          <w:rtl/>
        </w:rPr>
      </w:pPr>
      <w:r>
        <w:pict>
          <v:shape id="_x0000_s140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088" inset="0,0,0,0">
              <w:txbxContent>
                <w:p w:rsidR="009B0CED" w:rsidRDefault="009B0CED">
                  <w:r>
                    <w:rPr>
                      <w:rtl/>
                    </w:rPr>
                    <w:t>119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89" o:spid="_x0000_s1030" type="#_x0000_t202" style="position:absolute;left:0;text-align:left;margin-left:390.65pt;margin-top:688.55pt;width:166.1pt;height:68.1pt;z-index:6;mso-position-horizontal-relative:page;mso-position-vertical-relative:page" stroked="f">
            <v:textbox style="mso-next-textbox:#_x0000_s14089" inset="0,0,0,0">
              <w:txbxContent>
                <w:p w:rsidR="009B0CED" w:rsidRDefault="009B0CED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2 ס"ח תשי"ג, עמי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90" o:spid="_x0000_s1031" type="#_x0000_t202" style="position:absolute;left:0;text-align:left;margin-left:92.65pt;margin-top:76.5pt;width:462.35pt;height:604.3pt;z-index:5;mso-position-horizontal-relative:page;mso-position-vertical-relative:page" stroked="f">
            <v:textbox style="mso-next-textbox:#_x0000_s140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4"/>
                    <w:gridCol w:w="6941"/>
                  </w:tblGrid>
                  <w:tr w:rsidR="009B0CED" w:rsidRPr="0096000F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על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חקלאיים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המס על בנין חקלאי, בנין מאגר וכן על מטעים וקרקע של חקלאי, יהיה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 ב' לחוק זה.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על מטעים שבעלם אינו חקלאי ושחל עליהם סעיף 44(ב)(2) לחוק מס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יהיה כאמור בתוספת ב/ אולם אם שוויים עולה על 25,000 לירות לדונם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המס 20 לירות לדונם בתוספת 1.7% מהשווי העולה על הסכום האמור.</w:t>
                        </w:r>
                      </w:p>
                    </w:tc>
                  </w:tr>
                  <w:tr w:rsidR="009B0CED" w:rsidRPr="0096000F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המס על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רכב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9B0CED" w:rsidRPr="0096000F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המס על רכב יהיה כמפורט בתוספת א' לחוק זה.</w:t>
                        </w:r>
                      </w:p>
                    </w:tc>
                  </w:tr>
                  <w:tr w:rsidR="009B0CED" w:rsidRPr="0096000F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המועד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לתשלום המס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המס ישולם במועדים ובשיעורי התשלומים שנקבעו לתשלום מס הרכוש עליו,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 לשנת המס 1974 בשל מקרקעין ישולם בשני תשלומים שווים ב-כ"ד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תשל"ה (10 באוקטובר 1974) וב-כ"ז בטבת תשל"ה (10 בינואר 1975),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שמי ששילם עד י"ד בחשון תשל"ה (30 באוקטובר 1974) בתשלום אחד את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המס על מקרקעין המגיע ממנו לשנת המס 1974 יהא זכאי להנחה של % 7.5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אותו מס .,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 על רכב ששולם בין ט"ו בתשרי תשל"ה (1 באוקטובר 1974) לבין כ"ה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תשל"ו (30 בספטמבר 1975) יראוהו כתשלום לשנת המס 1974, מס כאמור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בין כ"ו בתשרי תשל"ו (1 באוקטובר 1975) לבין וי בתשרי תשל"ז (30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1976) יראוהו כתשלום לשנת המס 1975 ומס ששולם בין זי בתשרי תשל"ז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באוקטובר 1976) לבין י"ח בתשרי תשל"ח (30 בספטמבר 1977) יראוהו כתשלום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1976.</w:t>
                        </w:r>
                      </w:p>
                    </w:tc>
                  </w:tr>
                  <w:tr w:rsidR="009B0CED" w:rsidRPr="0096000F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הנחה למקדימים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 המס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מקרקעין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אדם שעד י"ד בחשון תשל"ה (30 באוקטובר 1974) שילם בתשלום אחד פי שלושה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 המגיע ממנו על מקרקעין לשנת המס 1974 יהא זכאי להנחה של 7.5%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סכום ולא יהא חייב במס על אותם מקרקעין בשנות המס 1975 ו-1976.</w:t>
                        </w:r>
                      </w:p>
                    </w:tc>
                  </w:tr>
                  <w:tr w:rsidR="009B0CED" w:rsidRPr="0096000F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9B0CED" w:rsidRPr="0096000F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מי שפטור ממס לפי סעיפים 39, 40(ב) או (ד), 41א או 45(א) (1) לחוק מס רכוש,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חוק מעמד ההסתדרות הציונית העולמית - הסוכנות היהודית לארץ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תשי"ג-21952, פטור ממס לפי חוק זה.</w:t>
                        </w:r>
                      </w:p>
                    </w:tc>
                  </w:tr>
                  <w:tr w:rsidR="009B0CED" w:rsidRPr="0096000F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מוקדם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תעודות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לשם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המס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רשאי בתקנות, באישור ועדת הכספים של הכנסת, להתיר פדיון מוקדם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תעודות מילווה שיקבע, בסכום הדרוש לתשלום המס, וזאת על אף האמור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בחוקים שמכוחם ניתנו התעודות, ורשאי הוא בתקנות כאמור לקבוע את תנאי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הפדיון, לרבות הוראות בדבר המועדים לקביעת הריבית וההצמדה של המילווה,</w:t>
                        </w:r>
                      </w:p>
                      <w:p w:rsidR="009B0CED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הדרך שבה יובטח שהפרעון ישמש לתשלום המס ובדבר מתן תעודות על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המילווה שלאחר תשלום המס.</w:t>
                        </w:r>
                      </w:p>
                    </w:tc>
                  </w:tr>
                  <w:tr w:rsidR="009B0CED" w:rsidRPr="0096000F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מס רכש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9B0CED" w:rsidRDefault="009B0CE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הוראות חוק מס רכוש, למעט סעיף 35, יחולו על המס כאילו היה חלק ממס רכוש,</w:t>
                        </w:r>
                      </w:p>
                      <w:p w:rsidR="009B0CED" w:rsidRPr="0096000F" w:rsidRDefault="009B0CE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אם אין בחוק זה הוראה אחרת לאותו ענין.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D662D" w:rsidRDefault="00BD662D">
      <w:pPr>
        <w:rPr>
          <w:rtl/>
        </w:rPr>
      </w:pPr>
      <w:r>
        <w:rPr>
          <w:rtl/>
        </w:rPr>
        <w:br w:type="page"/>
      </w:r>
    </w:p>
    <w:p w:rsidR="00BD662D" w:rsidRDefault="00000000">
      <w:pPr>
        <w:rPr>
          <w:rtl/>
        </w:rPr>
      </w:pPr>
      <w:r>
        <w:pict>
          <v:shape id="_x0000_s1409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4091" inset="0,0,0,0">
              <w:txbxContent>
                <w:p w:rsidR="009B0CED" w:rsidRDefault="009B0CED">
                  <w:r>
                    <w:rPr>
                      <w:rtl/>
                    </w:rPr>
                    <w:t>120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92" o:spid="_x0000_s1033" type="#_x0000_t202" style="position:absolute;left:0;text-align:left;margin-left:87pt;margin-top:572.2pt;width:383.9pt;height:176.6pt;z-index:11;mso-position-horizontal-relative:page;mso-position-vertical-relative:page" stroked="f">
            <v:textbox style="mso-next-textbox:#_x0000_s14092" inset="0,0,0,0">
              <w:txbxContent>
                <w:p w:rsidR="009B0CED" w:rsidRDefault="009B0CED">
                  <w:pPr>
                    <w:pStyle w:val="OCRStyle3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(2) רכב פרטי לרבות רכב כאמור שניתן לגביו רשיון להשכרה (למעט רכב</w:t>
                  </w:r>
                </w:p>
                <w:p w:rsidR="009B0CED" w:rsidRDefault="009B0CED">
                  <w:pPr>
                    <w:pStyle w:val="OCRStyle3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שדה).</w:t>
                  </w:r>
                </w:p>
                <w:p w:rsidR="009B0CED" w:rsidRDefault="009B0CED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3 דיני ומדינת ישראל, נוסח חדש 6, עמ' 120.</w:t>
                  </w:r>
                </w:p>
                <w:p w:rsidR="009B0CED" w:rsidRDefault="009B0CED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4 דיני מדינת ישראל, נוסח חדש 7, עמ' ,173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93" o:spid="_x0000_s1034" type="#_x0000_t202" style="position:absolute;left:0;text-align:left;margin-left:87.95pt;margin-top:488.65pt;width:379.55pt;height:73.25pt;z-index:10;mso-position-horizontal-relative:page;mso-position-vertical-relative:page" stroked="f">
            <v:textbox style="mso-next-textbox:#_x0000_s14093" inset="0,0,0,0">
              <w:txbxContent>
                <w:tbl>
                  <w:tblPr>
                    <w:tblW w:w="44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44"/>
                    <w:gridCol w:w="1358"/>
                    <w:gridCol w:w="1300"/>
                    <w:gridCol w:w="2299"/>
                  </w:tblGrid>
                  <w:tr w:rsidR="009B0CED">
                    <w:trPr>
                      <w:jc w:val="right"/>
                    </w:trPr>
                    <w:tc>
                      <w:tcPr>
                        <w:tcW w:w="2392" w:type="pct"/>
                        <w:gridSpan w:val="2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שגת ייצור</w:t>
                        </w: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66" w:type="pct"/>
                        <w:vMerge w:val="restar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 ואילך</w:t>
                        </w:r>
                      </w:p>
                    </w:tc>
                    <w:tc>
                      <w:tcPr>
                        <w:tcW w:w="984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1962-1963</w:t>
                        </w: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1961</w:t>
                        </w:r>
                      </w:p>
                    </w:tc>
                    <w:tc>
                      <w:tcPr>
                        <w:tcW w:w="1666" w:type="pct"/>
                        <w:vMerge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1408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475</w:t>
                        </w:r>
                      </w:p>
                    </w:tc>
                    <w:tc>
                      <w:tcPr>
                        <w:tcW w:w="984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1666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או יותר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094" o:spid="_x0000_s1035" type="#_x0000_t202" style="position:absolute;left:0;text-align:left;margin-left:86.2pt;margin-top:351.05pt;width:396pt;height:116.25pt;z-index:9;mso-position-horizontal-relative:page;mso-position-vertical-relative:page" stroked="f">
            <v:textbox style="mso-next-textbox:#_x0000_s14094" inset="0,0,0,0">
              <w:txbxContent>
                <w:p w:rsidR="009B0CED" w:rsidRDefault="009B0CED">
                  <w:pPr>
                    <w:pStyle w:val="OCRStyle3"/>
                    <w:ind w:left="3298"/>
                    <w:rPr>
                      <w:rtl/>
                    </w:rPr>
                  </w:pPr>
                  <w:r>
                    <w:rPr>
                      <w:rtl/>
                    </w:rPr>
                    <w:t>תוספת א'</w:t>
                  </w:r>
                </w:p>
                <w:p w:rsidR="009B0CED" w:rsidRDefault="009B0CED">
                  <w:pPr>
                    <w:pStyle w:val="OCRStyle3"/>
                    <w:ind w:left="3110"/>
                    <w:rPr>
                      <w:rtl/>
                    </w:rPr>
                  </w:pPr>
                  <w:r>
                    <w:rPr>
                      <w:rtl/>
                    </w:rPr>
                    <w:t>(סעיפים 2 ו-5)</w:t>
                  </w:r>
                </w:p>
                <w:p w:rsidR="009B0CED" w:rsidRDefault="009B0CED">
                  <w:pPr>
                    <w:pStyle w:val="OCRStyle3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חמס (בלירות) על רכב החייב בתשלום אגרת רשיון או אגרת רישום לפי פקודת</w:t>
                  </w:r>
                </w:p>
                <w:p w:rsidR="009B0CED" w:rsidRDefault="009B0CED">
                  <w:pPr>
                    <w:pStyle w:val="OCRStyle3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התעבורה 4.</w:t>
                  </w:r>
                </w:p>
                <w:p w:rsidR="009B0CED" w:rsidRDefault="009B0CED">
                  <w:pPr>
                    <w:pStyle w:val="OCRStyle3"/>
                    <w:ind w:left="932"/>
                  </w:pPr>
                  <w:r>
                    <w:rPr>
                      <w:rtl/>
                    </w:rPr>
                    <w:t>(1) מוניות ורכב פרטי שניתן לגביו רשיון להולכות סיור.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95" o:spid="_x0000_s1036" type="#_x0000_t202" style="position:absolute;left:0;text-align:left;margin-left:78.45pt;margin-top:71.3pt;width:471.65pt;height:253.85pt;z-index:8;mso-position-horizontal-relative:page;mso-position-vertical-relative:page" stroked="f">
            <v:textbox style="mso-next-textbox:#_x0000_s1409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6"/>
                    <w:gridCol w:w="1034"/>
                    <w:gridCol w:w="1376"/>
                  </w:tblGrid>
                  <w:tr w:rsidR="009B0CED" w:rsidRPr="00BD662D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המס יותר כניכוי מהשבח לענין תשלום מס שבח מקרקעין ולא יותר כניכוי לפי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 הכנסה.8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</w:t>
                        </w:r>
                      </w:p>
                      <w:p w:rsidR="009B0CED" w:rsidRPr="00BD662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כהוצאה</w:t>
                        </w:r>
                      </w:p>
                    </w:tc>
                  </w:tr>
                  <w:tr w:rsidR="009B0CED" w:rsidRPr="00BD662D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9B0CED" w:rsidRPr="00BD662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במקום סעיפים 33 ו-33א לחוק מס רכוש יבוא: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B0CE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9B0CED" w:rsidRPr="00BD662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מ0 רכוש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3595" w:type="pct"/>
                      </w:tcPr>
                      <w:p w:rsidR="009B0CE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לא שולם המס או חלק ממנו במועד שנקבע לתשלומו, תיווסף לסכום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שולם ריבית בשיעור של 1% לכל חמישה-עשר ימים של פיגור;</w:t>
                        </w:r>
                      </w:p>
                      <w:p w:rsidR="009B0CED" w:rsidRPr="00BD662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גביה - דין הריבית כדין המס."</w:t>
                        </w:r>
                      </w:p>
                    </w:tc>
                    <w:tc>
                      <w:tcPr>
                        <w:tcW w:w="603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"רבית על</w:t>
                        </w:r>
                      </w:p>
                      <w:p w:rsidR="009B0CE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תשלום</w:t>
                        </w:r>
                      </w:p>
                      <w:p w:rsidR="009B0CED" w:rsidRPr="00BD662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במועד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B0CED" w:rsidRDefault="009B0CED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B0CED" w:rsidRPr="00BD662D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9B0CE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הריבית על פי סעיף 33 לחוק מס רכוש כנוסחו בחוק זה לא תחול בשל תקופת</w:t>
                        </w:r>
                      </w:p>
                      <w:p w:rsidR="009B0CED" w:rsidRPr="00BD662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 שלפני יום פרסומו של חוק זה.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B0CED" w:rsidRPr="00BD662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9B0CED" w:rsidRPr="00BD662D">
                    <w:trPr>
                      <w:jc w:val="right"/>
                    </w:trPr>
                    <w:tc>
                      <w:tcPr>
                        <w:tcW w:w="4198" w:type="pct"/>
                        <w:gridSpan w:val="2"/>
                      </w:tcPr>
                      <w:p w:rsidR="009B0CED" w:rsidRPr="00BD662D" w:rsidRDefault="009B0CE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האוצר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9B0CED" w:rsidRPr="00BD662D" w:rsidRDefault="009B0CE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A0430" w:rsidRDefault="00BA0430">
      <w:pPr>
        <w:rPr>
          <w:rtl/>
        </w:rPr>
      </w:pPr>
      <w:r>
        <w:rPr>
          <w:rtl/>
        </w:rPr>
        <w:br w:type="page"/>
      </w:r>
    </w:p>
    <w:p w:rsidR="00BA0430" w:rsidRDefault="00000000">
      <w:pPr>
        <w:rPr>
          <w:rtl/>
        </w:rPr>
      </w:pPr>
      <w:r>
        <w:pict>
          <v:shape id="_x0000_s14096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4096" inset="0,0,0,0">
              <w:txbxContent>
                <w:p w:rsidR="009B0CED" w:rsidRDefault="009B0CED">
                  <w:r>
                    <w:rPr>
                      <w:rtl/>
                    </w:rPr>
                    <w:t>121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97" o:spid="_x0000_s1038" type="#_x0000_t202" style="position:absolute;left:0;text-align:left;margin-left:157.2pt;margin-top:539.3pt;width:405.5pt;height:198.8pt;z-index:14;mso-position-horizontal-relative:page;mso-position-vertical-relative:page" stroked="f">
            <v:textbox style="mso-next-textbox:#_x0000_s14097" inset="0,0,0,0">
              <w:txbxContent>
                <w:p w:rsidR="009B0CED" w:rsidRDefault="009B0CED">
                  <w:pPr>
                    <w:pStyle w:val="OCRStyle4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לעניין זה יראו רכב פרטי המובע במנוע רוטציוני מסוג "וונקלי' כרכב פרטי שתפוסת</w:t>
                  </w:r>
                </w:p>
                <w:p w:rsidR="009B0CED" w:rsidRDefault="009B0CED">
                  <w:pPr>
                    <w:pStyle w:val="OCRStyle4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גלילי המנוע בסמ"ק היא כפי שנקבע בסעיף 2(ג) לחלק ג' לתוספת הראשונה לתקנות</w:t>
                  </w:r>
                </w:p>
                <w:p w:rsidR="009B0CED" w:rsidRDefault="009B0CED">
                  <w:pPr>
                    <w:pStyle w:val="OCRStyle4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התעבורה, תשכ"א-81961.</w:t>
                  </w:r>
                </w:p>
                <w:p w:rsidR="009B0CED" w:rsidRDefault="009B0CED">
                  <w:pPr>
                    <w:pStyle w:val="OCRStyle4"/>
                    <w:ind w:left="385"/>
                  </w:pPr>
                  <w:r>
                    <w:rPr>
                      <w:rtl/>
                    </w:rPr>
                    <w:t>5 ק"ת תשכ"א, עמ' 1425.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98" o:spid="_x0000_s1039" type="#_x0000_t202" style="position:absolute;left:0;text-align:left;margin-left:116.8pt;margin-top:70pt;width:438.15pt;height:464.1pt;z-index:13;mso-position-horizontal-relative:page;mso-position-vertical-relative:page" stroked="f">
            <v:textbox style="mso-next-textbox:#_x0000_s14098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6"/>
                    <w:gridCol w:w="711"/>
                    <w:gridCol w:w="774"/>
                    <w:gridCol w:w="643"/>
                    <w:gridCol w:w="583"/>
                    <w:gridCol w:w="666"/>
                    <w:gridCol w:w="711"/>
                    <w:gridCol w:w="717"/>
                    <w:gridCol w:w="825"/>
                    <w:gridCol w:w="621"/>
                    <w:gridCol w:w="1058"/>
                  </w:tblGrid>
                  <w:tr w:rsidR="009B0CE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6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80" w:type="pct"/>
                        <w:gridSpan w:val="3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א. רכב יבוא</w:t>
                        </w:r>
                      </w:p>
                    </w:tc>
                    <w:tc>
                      <w:tcPr>
                        <w:tcW w:w="42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6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7" w:type="pct"/>
                        <w:gridSpan w:val="6"/>
                      </w:tcPr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השנים שחלפו מתחילת שנת הייצור</w:t>
                        </w:r>
                      </w:p>
                    </w:tc>
                    <w:tc>
                      <w:tcPr>
                        <w:tcW w:w="42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B0CED" w:rsidRPr="00BA0430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ארבע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עשרה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366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שמונה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מארבע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עשרה</w:t>
                        </w:r>
                      </w:p>
                    </w:tc>
                    <w:tc>
                      <w:tcPr>
                        <w:tcW w:w="411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שבע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משמונה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שש.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משבע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חמש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משש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ארבע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מחמש</w:t>
                        </w:r>
                      </w:p>
                    </w:tc>
                    <w:tc>
                      <w:tcPr>
                        <w:tcW w:w="375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שלוש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מארבע</w:t>
                        </w:r>
                      </w:p>
                    </w:tc>
                    <w:tc>
                      <w:tcPr>
                        <w:tcW w:w="412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שנתיים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משלוש</w:t>
                        </w:r>
                      </w:p>
                    </w:tc>
                    <w:tc>
                      <w:tcPr>
                        <w:tcW w:w="422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שנה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משנתיים</w:t>
                        </w:r>
                      </w:p>
                    </w:tc>
                    <w:tc>
                      <w:tcPr>
                        <w:tcW w:w="355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משנה</w:t>
                        </w: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תפוסת גלילי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המנוע בסמ"ק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366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411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350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390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390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435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425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475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475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525</w:t>
                        </w:r>
                      </w:p>
                    </w:tc>
                    <w:tc>
                      <w:tcPr>
                        <w:tcW w:w="375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520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575</w:t>
                        </w:r>
                      </w:p>
                    </w:tc>
                    <w:tc>
                      <w:tcPr>
                        <w:tcW w:w="412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570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422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645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710</w:t>
                        </w:r>
                      </w:p>
                    </w:tc>
                    <w:tc>
                      <w:tcPr>
                        <w:tcW w:w="355" w:type="pct"/>
                      </w:tcPr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695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750</w:t>
                        </w:r>
                      </w:p>
                      <w:p w:rsidR="009B0CED" w:rsidRPr="00BA0430" w:rsidRDefault="009B0CE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835</w:t>
                        </w: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800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801-1,000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1,001-1,300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1,301-1,750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1,751-3,000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3,001-4,000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מ-4,000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6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73" w:type="pct"/>
                        <w:gridSpan w:val="4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ב. רכב מקומי</w:t>
                        </w:r>
                      </w:p>
                    </w:tc>
                    <w:tc>
                      <w:tcPr>
                        <w:tcW w:w="42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5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</w:tc>
                    <w:tc>
                      <w:tcPr>
                        <w:tcW w:w="366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</w:t>
                        </w:r>
                      </w:p>
                    </w:tc>
                    <w:tc>
                      <w:tcPr>
                        <w:tcW w:w="411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393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</w:t>
                        </w:r>
                      </w:p>
                    </w:tc>
                    <w:tc>
                      <w:tcPr>
                        <w:tcW w:w="375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435</w:t>
                        </w:r>
                      </w:p>
                    </w:tc>
                    <w:tc>
                      <w:tcPr>
                        <w:tcW w:w="41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470</w:t>
                        </w:r>
                      </w:p>
                    </w:tc>
                    <w:tc>
                      <w:tcPr>
                        <w:tcW w:w="42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535</w:t>
                        </w:r>
                      </w:p>
                    </w:tc>
                    <w:tc>
                      <w:tcPr>
                        <w:tcW w:w="355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942" w:type="pct"/>
                      </w:tcPr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800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1,000-801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1,300-1,001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1,301-1,750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1,751-3,000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4,000-3,001</w:t>
                        </w:r>
                      </w:p>
                      <w:p w:rsidR="009B0CED" w:rsidRDefault="009B0CE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מ-4,000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85604" w:rsidRDefault="00285604">
      <w:pPr>
        <w:rPr>
          <w:rtl/>
        </w:rPr>
      </w:pPr>
      <w:r>
        <w:rPr>
          <w:rtl/>
        </w:rPr>
        <w:br w:type="page"/>
      </w:r>
    </w:p>
    <w:p w:rsidR="00285604" w:rsidRDefault="00000000">
      <w:pPr>
        <w:rPr>
          <w:rtl/>
        </w:rPr>
      </w:pPr>
      <w:r>
        <w:pict>
          <v:shape id="_x0000_s14099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4099" inset="0,0,0,0">
              <w:txbxContent>
                <w:p w:rsidR="009B0CED" w:rsidRDefault="009B0CED">
                  <w:r>
                    <w:rPr>
                      <w:rtl/>
                    </w:rPr>
                    <w:t>122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00" o:spid="_x0000_s1041" type="#_x0000_t202" style="position:absolute;left:0;text-align:left;margin-left:86.3pt;margin-top:716.25pt;width:156.8pt;height:30.1pt;z-index:19;mso-position-horizontal-relative:page;mso-position-vertical-relative:page" stroked="f">
            <v:textbox style="mso-next-textbox:#_x0000_s14100" inset="0,0,0,0">
              <w:txbxContent>
                <w:p w:rsidR="009B0CED" w:rsidRDefault="009B0CE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101" o:spid="_x0000_s1042" type="#_x0000_t202" style="position:absolute;left:0;text-align:left;margin-left:216.8pt;margin-top:510.15pt;width:184.35pt;height:199.8pt;z-index:18;mso-position-horizontal-relative:page;mso-position-vertical-relative:page" stroked="f">
            <v:textbox style="mso-next-textbox:#_x0000_s14101" inset="0,0,0,0">
              <w:txbxContent>
                <w:tbl>
                  <w:tblPr>
                    <w:tblW w:w="427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2261"/>
                  </w:tblGrid>
                  <w:tr w:rsidR="009B0CED" w:rsidRPr="00285604">
                    <w:trPr>
                      <w:jc w:val="right"/>
                    </w:trPr>
                    <w:tc>
                      <w:tcPr>
                        <w:tcW w:w="1627" w:type="pct"/>
                      </w:tcPr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החיוב</w:t>
                        </w:r>
                      </w:p>
                    </w:tc>
                    <w:tc>
                      <w:tcPr>
                        <w:tcW w:w="3373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השנים שחלפו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מתחילת שנת הייצור</w:t>
                        </w:r>
                      </w:p>
                    </w:tc>
                  </w:tr>
                  <w:tr w:rsidR="009B0CED" w:rsidRPr="00285604">
                    <w:trPr>
                      <w:jc w:val="right"/>
                    </w:trPr>
                    <w:tc>
                      <w:tcPr>
                        <w:tcW w:w="1627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 150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</w:tc>
                    <w:tc>
                      <w:tcPr>
                        <w:tcW w:w="3373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משנה ,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אך פחות משנתיים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אך פחות משלוש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אך פחות מארבע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אך פחות מחמש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אך פחות משש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אך פחות משבע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 אד פחות משמונה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ומעלה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4102" o:spid="_x0000_s1043" type="#_x0000_t202" style="position:absolute;left:0;text-align:left;margin-left:114.45pt;margin-top:406pt;width:413.25pt;height:89.5pt;z-index:17;mso-position-horizontal-relative:page;mso-position-vertical-relative:page" stroked="f">
            <v:textbox style="mso-next-textbox:#_x0000_s14102" inset="0,0,0,0">
              <w:txbxContent>
                <w:p w:rsidR="009B0CED" w:rsidRDefault="009B0CED">
                  <w:pPr>
                    <w:pStyle w:val="OCRStyle5"/>
                    <w:ind w:left="904"/>
                    <w:rPr>
                      <w:rtl/>
                    </w:rPr>
                  </w:pPr>
                  <w:r>
                    <w:rPr>
                      <w:rtl/>
                    </w:rPr>
                    <w:t>(4) רכב מסחרי שמשקלו הכולל המותר עד 2,500 ק"ג עם מרכב סגור.</w:t>
                  </w:r>
                </w:p>
                <w:p w:rsidR="009B0CED" w:rsidRDefault="009B0CED">
                  <w:pPr>
                    <w:pStyle w:val="OCRStyle5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על אף האמור לעיל המס על רכב מסחרי שמשקלו הכולל המותר עד 2,500 ק"ג</w:t>
                  </w:r>
                </w:p>
                <w:p w:rsidR="009B0CED" w:rsidRDefault="009B0CED">
                  <w:pPr>
                    <w:pStyle w:val="OCRStyle5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כאשר הרכב הוא מרכב סגור ותא הנהג מהווה יחידה אחת ובלתי נפרדת מהמרכב, בין</w:t>
                  </w:r>
                </w:p>
                <w:p w:rsidR="009B0CED" w:rsidRDefault="009B0CED">
                  <w:pPr>
                    <w:pStyle w:val="OCRStyle5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שמורכבת מחיצה המפרידה בין תא הנהג והמרכב ובין אם לאו (דליברי ואן), יהיה בסכום</w:t>
                  </w:r>
                </w:p>
                <w:p w:rsidR="009B0CED" w:rsidRDefault="009B0CED">
                  <w:pPr>
                    <w:pStyle w:val="OCRStyle5"/>
                    <w:ind w:left="360"/>
                  </w:pPr>
                  <w:r>
                    <w:rPr>
                      <w:rtl/>
                    </w:rPr>
                    <w:t>המס המפורש להלן לצד השנים שחלפו מתחילת שנת ייצורו: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03" o:spid="_x0000_s1044" type="#_x0000_t202" style="position:absolute;left:0;text-align:left;margin-left:93.85pt;margin-top:96.95pt;width:425.3pt;height:303.95pt;z-index:16;mso-position-horizontal-relative:page;mso-position-vertical-relative:page" stroked="f">
            <v:textbox style="mso-next-textbox:#_x0000_s14103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6"/>
                    <w:gridCol w:w="774"/>
                    <w:gridCol w:w="643"/>
                    <w:gridCol w:w="614"/>
                    <w:gridCol w:w="666"/>
                    <w:gridCol w:w="711"/>
                    <w:gridCol w:w="717"/>
                    <w:gridCol w:w="825"/>
                    <w:gridCol w:w="621"/>
                    <w:gridCol w:w="1495"/>
                  </w:tblGrid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969" w:type="pct"/>
                        <w:gridSpan w:val="5"/>
                      </w:tcPr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השנים שחלפו מתחילת שנת הייצור</w:t>
                        </w: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B0CED" w:rsidRPr="00285604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שמונה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שבע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משמונה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משבע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חמש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משש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ארבע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מחמש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שלוש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מארבע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שנתיים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משלוש</w:t>
                        </w: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שנה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משנתיים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משנה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משקל כולל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מותר בק"ג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150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160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190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225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265</w:t>
                        </w: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250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315</w:t>
                        </w:r>
                      </w:p>
                      <w:p w:rsidR="009B0CED" w:rsidRPr="00285604" w:rsidRDefault="009B0CE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2,500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2,501-4,000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4,001-6,500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8,500-6,501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285</w:t>
                        </w: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 ע'יי מנוע בנזין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6,501-8,500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 ע"י מנוע דיזל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8,501-12,000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265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445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 ע"י מנוע בנזין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8,501-12,000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87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435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396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המופעל ע"י מנוע דיזל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12,001-20,000</w:t>
                        </w:r>
                      </w:p>
                      <w:p w:rsidR="009B0CED" w:rsidRDefault="009B0CE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20,001 ומעלה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F3750" w:rsidRDefault="005F3750">
      <w:pPr>
        <w:rPr>
          <w:rtl/>
        </w:rPr>
      </w:pPr>
      <w:r>
        <w:rPr>
          <w:rtl/>
        </w:rPr>
        <w:br w:type="page"/>
      </w:r>
    </w:p>
    <w:p w:rsidR="005F3750" w:rsidRDefault="00000000">
      <w:pPr>
        <w:rPr>
          <w:rtl/>
        </w:rPr>
      </w:pPr>
      <w:r>
        <w:pict>
          <v:shape id="_x0000_s14104" o:spid="_x0000_s1045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14104" inset="0,0,0,0">
              <w:txbxContent>
                <w:p w:rsidR="009B0CED" w:rsidRDefault="009B0CED">
                  <w:r>
                    <w:rPr>
                      <w:rtl/>
                    </w:rPr>
                    <w:t>123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05" o:spid="_x0000_s1046" type="#_x0000_t202" style="position:absolute;left:0;text-align:left;margin-left:145.5pt;margin-top:457.15pt;width:396pt;height:282.35pt;z-index:29;mso-position-horizontal-relative:page;mso-position-vertical-relative:page" stroked="f">
            <v:textbox style="mso-next-textbox:#_x0000_s14105" inset="0,0,0,0">
              <w:txbxContent>
                <w:p w:rsidR="009B0CED" w:rsidRDefault="009B0CED">
                  <w:pPr>
                    <w:pStyle w:val="OCRStyle6"/>
                    <w:ind w:left="3060"/>
                    <w:rPr>
                      <w:rtl/>
                    </w:rPr>
                  </w:pPr>
                  <w:r>
                    <w:rPr>
                      <w:rtl/>
                    </w:rPr>
                    <w:t>תוספת ב'</w:t>
                  </w:r>
                </w:p>
                <w:p w:rsidR="009B0CED" w:rsidRDefault="009B0CED">
                  <w:pPr>
                    <w:pStyle w:val="OCRStyle6"/>
                    <w:ind w:left="3409"/>
                    <w:rPr>
                      <w:rtl/>
                    </w:rPr>
                  </w:pPr>
                  <w:r>
                    <w:rPr>
                      <w:rtl/>
                    </w:rPr>
                    <w:t>(סעיף 4)</w:t>
                  </w:r>
                </w:p>
                <w:p w:rsidR="009B0CED" w:rsidRDefault="009B0CED">
                  <w:pPr>
                    <w:pStyle w:val="OCRStyle6"/>
                    <w:ind w:left="245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המס על נכסים חקלאיים</w:t>
                  </w:r>
                </w:p>
                <w:p w:rsidR="009B0CED" w:rsidRDefault="009B0CED">
                  <w:pPr>
                    <w:pStyle w:val="OCRStyle6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א. בנין חקלאי - הסכום בלירות המתקבל מהכפלת מספר המטרים המרובעים של כל</w:t>
                  </w:r>
                </w:p>
                <w:p w:rsidR="009B0CED" w:rsidRDefault="009B0CED">
                  <w:pPr>
                    <w:pStyle w:val="OCRStyle6"/>
                    <w:ind w:left="979"/>
                    <w:rPr>
                      <w:rtl/>
                    </w:rPr>
                  </w:pPr>
                  <w:r>
                    <w:rPr>
                      <w:rtl/>
                    </w:rPr>
                    <w:t>שטח הרצפות שבבנין - להוציא מרפסות פתוחות וגזוזטראות - ב-1.25.</w:t>
                  </w:r>
                </w:p>
                <w:p w:rsidR="009B0CED" w:rsidRDefault="009B0CED">
                  <w:pPr>
                    <w:pStyle w:val="OCRStyle6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ב. בנין מאגר - הסכום בלירות המתקבל מהכפלת מספר המטרים המעוקבים שלי נפח</w:t>
                  </w:r>
                </w:p>
                <w:p w:rsidR="009B0CED" w:rsidRDefault="009B0CED">
                  <w:pPr>
                    <w:pStyle w:val="OCRStyle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הבנין:</w:t>
                  </w:r>
                </w:p>
                <w:p w:rsidR="009B0CED" w:rsidRDefault="009B0CED">
                  <w:pPr>
                    <w:pStyle w:val="OCRStyle6"/>
                    <w:ind w:left="990"/>
                    <w:rPr>
                      <w:rtl/>
                    </w:rPr>
                  </w:pPr>
                  <w:r>
                    <w:rPr>
                      <w:rtl/>
                    </w:rPr>
                    <w:t>(1) בבור תחמיץ מחוסן בביטון - ב-0,50;</w:t>
                  </w:r>
                </w:p>
                <w:p w:rsidR="009B0CED" w:rsidRDefault="009B0CED">
                  <w:pPr>
                    <w:pStyle w:val="OCRStyle6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(2) בבור תחמיץ ובבריכת מים שאינה מיועדת בעיקרה לשחייה, אם אינם מחוסנים</w:t>
                  </w:r>
                </w:p>
                <w:p w:rsidR="009B0CED" w:rsidRDefault="009B0CED">
                  <w:pPr>
                    <w:pStyle w:val="OCRStyle6"/>
                    <w:ind w:left="986"/>
                    <w:rPr>
                      <w:rtl/>
                    </w:rPr>
                  </w:pPr>
                  <w:r>
                    <w:rPr>
                      <w:rtl/>
                    </w:rPr>
                    <w:t>בביטון - ב-0.05;</w:t>
                  </w:r>
                </w:p>
                <w:p w:rsidR="009B0CED" w:rsidRDefault="009B0CED">
                  <w:pPr>
                    <w:pStyle w:val="OCRStyle6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(3) בבריכת דגים - ב-0.02 ;</w:t>
                  </w:r>
                </w:p>
                <w:p w:rsidR="009B0CED" w:rsidRDefault="009B0CED">
                  <w:pPr>
                    <w:pStyle w:val="OCRStyle6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(4) במגדל בר - ב-3.75;</w:t>
                  </w:r>
                </w:p>
                <w:p w:rsidR="009B0CED" w:rsidRDefault="009B0CED">
                  <w:pPr>
                    <w:pStyle w:val="OCRStyle6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(5) במגדל מים ובבריכת מים מחוסנת בביטון שאינה מיועדת בעיקרה לשחייה -</w:t>
                  </w:r>
                </w:p>
                <w:p w:rsidR="009B0CED" w:rsidRDefault="009B0CED">
                  <w:pPr>
                    <w:pStyle w:val="OCRStyle6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ב-2.00 ;</w:t>
                  </w:r>
                </w:p>
                <w:p w:rsidR="009B0CED" w:rsidRPr="005F3750" w:rsidRDefault="009B0CED">
                  <w:pPr>
                    <w:pStyle w:val="OCRStyle6"/>
                    <w:ind w:left="965"/>
                  </w:pPr>
                  <w:r>
                    <w:rPr>
                      <w:rtl/>
                    </w:rPr>
                    <w:t>(6) במגדל תחמיץ - ב-0.70,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06" o:spid="_x0000_s1047" type="#_x0000_t202" style="position:absolute;left:0;text-align:left;margin-left:151.45pt;margin-top:350.25pt;width:357.2pt;height:103.35pt;z-index:28;mso-position-horizontal-relative:page;mso-position-vertical-relative:page" stroked="f">
            <v:textbox style="mso-next-textbox:#_x0000_s14106" inset="0,0,0,0">
              <w:txbxContent>
                <w:tbl>
                  <w:tblPr>
                    <w:tblW w:w="44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6"/>
                    <w:gridCol w:w="711"/>
                    <w:gridCol w:w="774"/>
                    <w:gridCol w:w="643"/>
                    <w:gridCol w:w="583"/>
                    <w:gridCol w:w="666"/>
                    <w:gridCol w:w="711"/>
                    <w:gridCol w:w="717"/>
                    <w:gridCol w:w="825"/>
                    <w:gridCol w:w="621"/>
                  </w:tblGrid>
                  <w:tr w:rsidR="009B0CED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94" w:type="pct"/>
                        <w:gridSpan w:val="6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השנים שחלפו מתחילת שנת הייצור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9B0CED" w:rsidRPr="005F3750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עשרה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538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שמונה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מארבע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עשרה</w:t>
                        </w:r>
                      </w:p>
                    </w:tc>
                    <w:tc>
                      <w:tcPr>
                        <w:tcW w:w="468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שבע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משמונה</w:t>
                        </w:r>
                      </w:p>
                    </w:tc>
                    <w:tc>
                      <w:tcPr>
                        <w:tcW w:w="449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משבע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חמש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משש</w:t>
                        </w:r>
                      </w:p>
                    </w:tc>
                    <w:tc>
                      <w:tcPr>
                        <w:tcW w:w="424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ארבע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מחמש</w:t>
                        </w:r>
                      </w:p>
                    </w:tc>
                    <w:tc>
                      <w:tcPr>
                        <w:tcW w:w="468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שלוש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מארבע</w:t>
                        </w:r>
                      </w:p>
                    </w:tc>
                    <w:tc>
                      <w:tcPr>
                        <w:tcW w:w="457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שנתיים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משלוש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שנה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משנתיים</w:t>
                        </w:r>
                      </w:p>
                    </w:tc>
                    <w:tc>
                      <w:tcPr>
                        <w:tcW w:w="662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משנה</w:t>
                        </w:r>
                      </w:p>
                    </w:tc>
                  </w:tr>
                  <w:tr w:rsidR="009B0CED" w:rsidRPr="005F3750">
                    <w:trPr>
                      <w:jc w:val="right"/>
                    </w:trPr>
                    <w:tc>
                      <w:tcPr>
                        <w:tcW w:w="480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538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68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449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424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468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</w:t>
                        </w:r>
                      </w:p>
                    </w:tc>
                    <w:tc>
                      <w:tcPr>
                        <w:tcW w:w="457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125</w:t>
                        </w:r>
                      </w:p>
                    </w:tc>
                    <w:tc>
                      <w:tcPr>
                        <w:tcW w:w="527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135</w:t>
                        </w:r>
                      </w:p>
                    </w:tc>
                    <w:tc>
                      <w:tcPr>
                        <w:tcW w:w="662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107" o:spid="_x0000_s1048" type="#_x0000_t202" style="position:absolute;left:0;text-align:left;margin-left:419.15pt;margin-top:338.35pt;width:75.85pt;height:11.7pt;z-index:27;mso-position-horizontal-relative:page;mso-position-vertical-relative:page" stroked="f">
            <v:textbox style="mso-next-textbox:#_x0000_s14107" inset="0,0,0,0">
              <w:txbxContent>
                <w:p w:rsidR="009B0CED" w:rsidRDefault="009B0CED">
                  <w:pPr>
                    <w:pStyle w:val="OCRStyle6"/>
                    <w:ind w:left="108"/>
                  </w:pPr>
                  <w:r>
                    <w:rPr>
                      <w:rtl/>
                    </w:rPr>
                    <w:t>(7) רכב שדה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08" o:spid="_x0000_s1049" type="#_x0000_t202" style="position:absolute;left:0;text-align:left;margin-left:144.5pt;margin-top:238.35pt;width:333.25pt;height:98.2pt;z-index:26;mso-position-horizontal-relative:page;mso-position-vertical-relative:page" stroked="f">
            <v:textbox style="mso-next-textbox:#_x0000_s14108" inset="0,0,0,0">
              <w:txbxContent>
                <w:tbl>
                  <w:tblPr>
                    <w:tblW w:w="43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4"/>
                    <w:gridCol w:w="1076"/>
                    <w:gridCol w:w="1267"/>
                    <w:gridCol w:w="1134"/>
                    <w:gridCol w:w="1346"/>
                  </w:tblGrid>
                  <w:tr w:rsidR="009B0CED" w:rsidRPr="005F3750">
                    <w:trPr>
                      <w:jc w:val="right"/>
                    </w:trPr>
                    <w:tc>
                      <w:tcPr>
                        <w:tcW w:w="3889" w:type="pct"/>
                        <w:gridSpan w:val="4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מספר השנים שחלפו מתחילת שנת הייצור </w:t>
                        </w:r>
                      </w:p>
                    </w:tc>
                    <w:tc>
                      <w:tcPr>
                        <w:tcW w:w="1111" w:type="pct"/>
                        <w:vMerge w:val="restar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משקל כולל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בק"ג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 ומעלה</w:t>
                        </w:r>
                      </w:p>
                    </w:tc>
                    <w:tc>
                      <w:tcPr>
                        <w:tcW w:w="888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ארבע אך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 משש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שנתיים אך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 מארבע</w:t>
                        </w:r>
                      </w:p>
                    </w:tc>
                    <w:tc>
                      <w:tcPr>
                        <w:tcW w:w="936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פחות משנתיים</w:t>
                        </w:r>
                      </w:p>
                    </w:tc>
                    <w:tc>
                      <w:tcPr>
                        <w:tcW w:w="1111" w:type="pct"/>
                        <w:vMerge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290</w:t>
                        </w:r>
                      </w:p>
                    </w:tc>
                    <w:tc>
                      <w:tcPr>
                        <w:tcW w:w="888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290 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290</w:t>
                        </w:r>
                      </w:p>
                    </w:tc>
                    <w:tc>
                      <w:tcPr>
                        <w:tcW w:w="936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140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290</w:t>
                        </w:r>
                      </w:p>
                    </w:tc>
                    <w:tc>
                      <w:tcPr>
                        <w:tcW w:w="1111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4,000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4,001-8,000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8,001 ומעלה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109" o:spid="_x0000_s1050" type="#_x0000_t202" style="position:absolute;left:0;text-align:left;margin-left:397.75pt;margin-top:221.15pt;width:99pt;height:13.85pt;z-index:25;mso-position-horizontal-relative:page;mso-position-vertical-relative:page" stroked="f">
            <v:textbox style="mso-next-textbox:#_x0000_s14109" inset="0,0,0,0">
              <w:txbxContent>
                <w:p w:rsidR="009B0CED" w:rsidRDefault="009B0CED">
                  <w:pPr>
                    <w:pStyle w:val="OCRStyle6"/>
                    <w:ind w:left="122"/>
                  </w:pPr>
                  <w:r>
                    <w:rPr>
                      <w:rtl/>
                    </w:rPr>
                    <w:t>(6) גרורים ונתמכים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10" o:spid="_x0000_s1051" type="#_x0000_t202" style="position:absolute;left:0;text-align:left;margin-left:167.9pt;margin-top:134.2pt;width:135.05pt;height:83.55pt;z-index:24;mso-position-horizontal-relative:page;mso-position-vertical-relative:page" stroked="f">
            <v:textbox style="mso-next-textbox:#_x0000_s14110" inset="0,0,0,0">
              <w:txbxContent>
                <w:tbl>
                  <w:tblPr>
                    <w:tblW w:w="41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1267"/>
                  </w:tblGrid>
                  <w:tr w:rsidR="009B0CED" w:rsidRPr="005F3750">
                    <w:trPr>
                      <w:jc w:val="right"/>
                    </w:trPr>
                    <w:tc>
                      <w:tcPr>
                        <w:tcW w:w="2420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</w:t>
                        </w:r>
                      </w:p>
                    </w:tc>
                    <w:tc>
                      <w:tcPr>
                        <w:tcW w:w="2580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תפוסת גלילי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המנוע בסמ"ק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2420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60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85</w:t>
                        </w:r>
                      </w:p>
                    </w:tc>
                    <w:tc>
                      <w:tcPr>
                        <w:tcW w:w="2580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51-150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 ומעלה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111" o:spid="_x0000_s1052" type="#_x0000_t202" style="position:absolute;left:0;text-align:left;margin-left:371.05pt;margin-top:130.85pt;width:135.05pt;height:88.7pt;z-index:23;mso-position-horizontal-relative:page;mso-position-vertical-relative:page" stroked="f">
            <v:textbox style="mso-next-textbox:#_x0000_s14111" inset="0,0,0,0">
              <w:txbxContent>
                <w:tbl>
                  <w:tblPr>
                    <w:tblW w:w="41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1282"/>
                  </w:tblGrid>
                  <w:tr w:rsidR="009B0CED" w:rsidRPr="005F3750">
                    <w:trPr>
                      <w:jc w:val="right"/>
                    </w:trPr>
                    <w:tc>
                      <w:tcPr>
                        <w:tcW w:w="2390" w:type="pct"/>
                      </w:tcPr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החיוב</w:t>
                        </w:r>
                      </w:p>
                    </w:tc>
                    <w:tc>
                      <w:tcPr>
                        <w:tcW w:w="2610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תפוסת גלילי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המנוע בסמ"ק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2390" w:type="pct"/>
                      </w:tcPr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</w:t>
                        </w:r>
                      </w:p>
                      <w:p w:rsidR="009B0CED" w:rsidRPr="005F3750" w:rsidRDefault="009B0CE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</w:t>
                        </w:r>
                      </w:p>
                    </w:tc>
                    <w:tc>
                      <w:tcPr>
                        <w:tcW w:w="2610" w:type="pct"/>
                      </w:tcPr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51-150</w:t>
                        </w:r>
                      </w:p>
                      <w:p w:rsidR="009B0CED" w:rsidRDefault="009B0CE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 ומעלה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4112" o:spid="_x0000_s1053" type="#_x0000_t202" style="position:absolute;left:0;text-align:left;margin-left:160.95pt;margin-top:92.05pt;width:149.7pt;height:35.25pt;z-index:22;mso-position-horizontal-relative:page;mso-position-vertical-relative:page" stroked="f">
            <v:textbox style="mso-next-textbox:#_x0000_s14112" inset="0,0,0,0">
              <w:txbxContent>
                <w:p w:rsidR="009B0CED" w:rsidRDefault="009B0CED">
                  <w:pPr>
                    <w:pStyle w:val="OCRStyle6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ב. תלת אופנועים ואופנועים</w:t>
                  </w:r>
                </w:p>
                <w:p w:rsidR="009B0CED" w:rsidRDefault="009B0CED">
                  <w:pPr>
                    <w:pStyle w:val="OCRStyle6"/>
                    <w:ind w:left="608"/>
                  </w:pPr>
                  <w:r>
                    <w:rPr>
                      <w:rtl/>
                    </w:rPr>
                    <w:t>עם רכב צדי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13" o:spid="_x0000_s1054" type="#_x0000_t202" style="position:absolute;left:0;text-align:left;margin-left:352.8pt;margin-top:72.25pt;width:150.7pt;height:44.75pt;z-index:21;mso-position-horizontal-relative:page;mso-position-vertical-relative:page" stroked="f">
            <v:textbox style="mso-next-textbox:#_x0000_s14113" inset="0,0,0,0">
              <w:txbxContent>
                <w:p w:rsidR="009B0CED" w:rsidRDefault="009B0CED">
                  <w:pPr>
                    <w:pStyle w:val="OCRStyle6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(5) אופנועים ותלת אופנועים.</w:t>
                  </w:r>
                </w:p>
                <w:p w:rsidR="009B0CED" w:rsidRDefault="009B0CED">
                  <w:pPr>
                    <w:pStyle w:val="OCRStyle6"/>
                    <w:ind w:left="227"/>
                  </w:pPr>
                  <w:r>
                    <w:rPr>
                      <w:rtl/>
                    </w:rPr>
                    <w:t>א. אופנועים</w:t>
                  </w:r>
                </w:p>
              </w:txbxContent>
            </v:textbox>
            <w10:wrap anchorx="page" anchory="page"/>
          </v:shape>
        </w:pict>
      </w:r>
    </w:p>
    <w:p w:rsidR="009B0CED" w:rsidRDefault="009B0CED">
      <w:pPr>
        <w:rPr>
          <w:rtl/>
        </w:rPr>
      </w:pPr>
      <w:r>
        <w:rPr>
          <w:rtl/>
        </w:rPr>
        <w:br w:type="page"/>
      </w:r>
    </w:p>
    <w:p w:rsidR="009B0CED" w:rsidRDefault="00000000">
      <w:pPr>
        <w:rPr>
          <w:rtl/>
        </w:rPr>
      </w:pPr>
      <w:r>
        <w:pict>
          <v:shape id="_x0000_s14114" o:spid="_x0000_s1055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14114" inset="0,0,0,0">
              <w:txbxContent>
                <w:p w:rsidR="009B0CED" w:rsidRDefault="009B0CED">
                  <w:r>
                    <w:rPr>
                      <w:rtl/>
                    </w:rPr>
                    <w:t>124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15" o:spid="_x0000_s1056" type="#_x0000_t202" style="position:absolute;left:0;text-align:left;margin-left:103.25pt;margin-top:700.75pt;width:174.65pt;height:40.4pt;z-index:36;mso-position-horizontal-relative:page;mso-position-vertical-relative:page" stroked="f">
            <v:textbox style="mso-next-textbox:#_x0000_s14115" inset="0,0,0,0">
              <w:txbxContent>
                <w:p w:rsidR="009B0CED" w:rsidRDefault="009B0CE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116" o:spid="_x0000_s1057" type="#_x0000_t202" style="position:absolute;left:0;text-align:left;margin-left:110pt;margin-top:572.45pt;width:135.25pt;height:34.45pt;z-index:35;mso-position-horizontal-relative:page;mso-position-vertical-relative:page" stroked="f">
            <v:textbox style="mso-next-textbox:#_x0000_s14116" inset="0,0,0,0">
              <w:txbxContent>
                <w:p w:rsidR="009B0CED" w:rsidRDefault="009B0CED">
                  <w:pPr>
                    <w:pStyle w:val="OCRStyle7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9B0CED" w:rsidRDefault="009B0CED">
                  <w:pPr>
                    <w:pStyle w:val="OCRStyle7"/>
                    <w:ind w:left="8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17" o:spid="_x0000_s1058" type="#_x0000_t202" style="position:absolute;left:0;text-align:left;margin-left:268.4pt;margin-top:8in;width:89.7pt;height:36.05pt;z-index:34;mso-position-horizontal-relative:page;mso-position-vertical-relative:page" stroked="f">
            <v:textbox style="mso-next-textbox:#_x0000_s14117" inset="0,0,0,0">
              <w:txbxContent>
                <w:p w:rsidR="009B0CED" w:rsidRDefault="009B0CED">
                  <w:pPr>
                    <w:pStyle w:val="OCRStyle7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B0CED" w:rsidRDefault="009B0CED">
                  <w:pPr>
                    <w:pStyle w:val="OCRStyle7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18" o:spid="_x0000_s1059" type="#_x0000_t202" style="position:absolute;left:0;text-align:left;margin-left:409.55pt;margin-top:601.75pt;width:89.7pt;height:41.4pt;z-index:33;mso-position-horizontal-relative:page;mso-position-vertical-relative:page" stroked="f">
            <v:textbox style="mso-next-textbox:#_x0000_s14118" inset="0,0,0,0">
              <w:txbxContent>
                <w:p w:rsidR="009B0CED" w:rsidRDefault="009B0CED">
                  <w:pPr>
                    <w:pStyle w:val="OCRStyle7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B0CED" w:rsidRDefault="009B0CED">
                  <w:pPr>
                    <w:pStyle w:val="OCRStyle7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19" o:spid="_x0000_s1060" type="#_x0000_t202" style="position:absolute;left:0;text-align:left;margin-left:106.6pt;margin-top:520.75pt;width:400.35pt;height:30.3pt;z-index:32;mso-position-horizontal-relative:page;mso-position-vertical-relative:page" stroked="f">
            <v:textbox style="mso-next-textbox:#_x0000_s14119" inset="0,0,0,0">
              <w:txbxContent>
                <w:p w:rsidR="009B0CED" w:rsidRDefault="009B0CED">
                  <w:pPr>
                    <w:pStyle w:val="OCRStyle7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ה. קרקע של חקלאי שנתייחדה לבניית בנין חקלאי או בנין מאגר וכל קרקע שלדעת</w:t>
                  </w:r>
                </w:p>
                <w:p w:rsidR="009B0CED" w:rsidRPr="009B0CED" w:rsidRDefault="009B0CED">
                  <w:pPr>
                    <w:pStyle w:val="OCRStyle7"/>
                    <w:ind w:left="835"/>
                  </w:pPr>
                  <w:r>
                    <w:rPr>
                      <w:rtl/>
                    </w:rPr>
                    <w:t>המנהל ייחדוה לבניה כזאת - לכל דונם או חלק ממנו - 10 לירות.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20" o:spid="_x0000_s1061" type="#_x0000_t202" style="position:absolute;left:0;text-align:left;margin-left:86.8pt;margin-top:64.55pt;width:422.75pt;height:450.25pt;z-index:31;mso-position-horizontal-relative:page;mso-position-vertical-relative:page" stroked="f">
            <v:textbox style="mso-next-textbox:#_x0000_s1412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6342"/>
                  </w:tblGrid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מטעים - לכל דונם או חלק ממנו -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מטעי שלחין</w:t>
                        </w:r>
                      </w:p>
                    </w:tc>
                  </w:tr>
                  <w:tr w:rsidR="009B0CED" w:rsidRP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Pr="009B0CED" w:rsidRDefault="009B0CE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Pr="009B0CED" w:rsidRDefault="009B0CE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</w:t>
                        </w:r>
                      </w:p>
                      <w:p w:rsidR="009B0CED" w:rsidRPr="009B0CED" w:rsidRDefault="009B0CE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22.5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הדרים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גרעיניים, כגון תפוחי עץ, אגסים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8.5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גלעיניים (פרט לאפרסקים), כגון משמשים, שזיפים, זיתים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ודובדבנים, וכן גויאבות וחבושים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22.5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סובטרופיים, כגון אבוקדו, מנגו, תמרים, בננות, אפרסמונים,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שסק ואחרים כגון אפרסקים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8.5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גפנים, שקדים, פקן, חרובים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אחרים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מטעי בעל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זיתים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שקדים, תאנים, שזיפים, משמשים ואפרסקים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אחרים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מטעי בעל בהשקאות עזר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יערות וחורשות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ד. קרקע של חקלאי המשמשת לו בחקלאות, לכל דונם או חלק ממנו -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בשלחין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כותנה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פרחים, תות שדה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גידולי מספוא לתצרוכת עצמית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גידולים בחממות פרט לפרחים ותות שדה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אחרים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בבעל</w:t>
                        </w:r>
                      </w:p>
                    </w:tc>
                  </w:tr>
                  <w:tr w:rsidR="009B0CED">
                    <w:trPr>
                      <w:jc w:val="right"/>
                    </w:trPr>
                    <w:tc>
                      <w:tcPr>
                        <w:tcW w:w="874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0.15</w:t>
                        </w:r>
                      </w:p>
                    </w:tc>
                    <w:tc>
                      <w:tcPr>
                        <w:tcW w:w="4126" w:type="pct"/>
                      </w:tcPr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כותנה וטבק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אחרים</w:t>
                        </w:r>
                      </w:p>
                      <w:p w:rsidR="009B0CED" w:rsidRDefault="009B0CE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במרעה טבעי</w:t>
                        </w:r>
                      </w:p>
                    </w:tc>
                  </w:tr>
                </w:tbl>
                <w:p w:rsidR="009B0CED" w:rsidRDefault="009B0CE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215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7B2978-66F5-4129-AB9A-3095B70E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2155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6000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D662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A043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85604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F3750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9B0CE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49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2008-04-06T22:11:00Z</dcterms:created>
  <dcterms:modified xsi:type="dcterms:W3CDTF">2008-04-06T22:12:00Z</dcterms:modified>
</cp:coreProperties>
</file>